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7840" w:rsidRDefault="00FF7840" w:rsidP="00FF7840">
      <w:pPr>
        <w:spacing w:line="240" w:lineRule="auto"/>
        <w:jc w:val="center"/>
      </w:pPr>
      <w:r>
        <w:t xml:space="preserve">The Industrial Revolution Enters </w:t>
      </w:r>
      <w:proofErr w:type="gramStart"/>
      <w:r>
        <w:t>A</w:t>
      </w:r>
      <w:proofErr w:type="gramEnd"/>
      <w:r>
        <w:t xml:space="preserve"> Second Stage</w:t>
      </w:r>
    </w:p>
    <w:p w:rsidR="00FF7840" w:rsidRDefault="00FF7840" w:rsidP="00FF7840">
      <w:pPr>
        <w:spacing w:line="240" w:lineRule="auto"/>
        <w:jc w:val="center"/>
      </w:pPr>
      <w:r>
        <w:t>1840-1910</w:t>
      </w: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  <w:r>
        <w:t xml:space="preserve">Directions: Use textbook (Chapter 6 Section 1 and 2) to complete the following assignment. </w:t>
      </w:r>
    </w:p>
    <w:p w:rsidR="00FF7840" w:rsidRDefault="00FF7840" w:rsidP="00FF7840">
      <w:pPr>
        <w:spacing w:line="240" w:lineRule="auto"/>
      </w:pPr>
      <w:r>
        <w:t xml:space="preserve">1. What nations began to industrialize in the </w:t>
      </w:r>
      <w:proofErr w:type="gramStart"/>
      <w:r>
        <w:t>mid-1800’s</w:t>
      </w:r>
      <w:proofErr w:type="gramEnd"/>
      <w:r>
        <w:t>? (List 4 of them)</w:t>
      </w: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  <w:r>
        <w:t>2. What reasons (2) explain why these nations were able to industrialize?</w:t>
      </w: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  <w:r>
        <w:t>3. Why were Southern European nations and Russia lagging far behind Western European nations and the United States?</w:t>
      </w: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  <w:r>
        <w:t>4. Study the graph, if steel is a leading indicator of industrialization, which nation became the most industrialized by 1900. _____________________________</w:t>
      </w: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  <w:r>
        <w:t>5. Study the map on page 197. What does this map tell you?</w:t>
      </w: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  <w:r>
        <w:t xml:space="preserve">6. What were the two </w:t>
      </w:r>
      <w:r>
        <w:rPr>
          <w:b/>
          <w:u w:val="single"/>
        </w:rPr>
        <w:t>most</w:t>
      </w:r>
      <w:r>
        <w:t xml:space="preserve"> important effects of industrialization?</w:t>
      </w: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  <w:r>
        <w:t xml:space="preserve">7. What was the importance </w:t>
      </w:r>
      <w:proofErr w:type="gramStart"/>
      <w:r>
        <w:t>of</w:t>
      </w:r>
      <w:proofErr w:type="gramEnd"/>
      <w:r>
        <w:t xml:space="preserve"> </w:t>
      </w:r>
    </w:p>
    <w:p w:rsidR="00FF7840" w:rsidRDefault="00FF7840" w:rsidP="00FF7840">
      <w:pPr>
        <w:spacing w:line="240" w:lineRule="auto"/>
      </w:pPr>
      <w:proofErr w:type="gramStart"/>
      <w:r>
        <w:t>a</w:t>
      </w:r>
      <w:proofErr w:type="gramEnd"/>
      <w:r>
        <w:t>. steel produced by the Bessemer process?</w:t>
      </w: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  <w:proofErr w:type="gramStart"/>
      <w:r>
        <w:t>b</w:t>
      </w:r>
      <w:proofErr w:type="gramEnd"/>
      <w:r>
        <w:t>. Alfred Nobel’s invention of dynamite</w:t>
      </w: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  <w:r>
        <w:t>c. Faraday’s dynamo</w:t>
      </w: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  <w:proofErr w:type="gramStart"/>
      <w:r>
        <w:t>d</w:t>
      </w:r>
      <w:proofErr w:type="gramEnd"/>
      <w:r>
        <w:t>. the used of interchangeable parts and the assembly line</w:t>
      </w: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  <w:r>
        <w:t>8.  What advances occurred in transportation and communication in the Second Industrial Revolution?</w:t>
      </w:r>
    </w:p>
    <w:p w:rsidR="00FF7840" w:rsidRDefault="00FF7840" w:rsidP="00FF7840">
      <w:pPr>
        <w:spacing w:line="240" w:lineRule="auto"/>
      </w:pPr>
      <w:proofErr w:type="gramStart"/>
      <w:r>
        <w:t>a</w:t>
      </w:r>
      <w:proofErr w:type="gramEnd"/>
      <w:r>
        <w:t>. transportation</w:t>
      </w: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  <w:proofErr w:type="gramStart"/>
      <w:r>
        <w:t>b</w:t>
      </w:r>
      <w:proofErr w:type="gramEnd"/>
      <w:r>
        <w:t>. communication</w:t>
      </w: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  <w:r>
        <w:t>8. Read pages 201-2. How did business organizations change as a result of the Second Industrial Revolution?</w:t>
      </w: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  <w:r>
        <w:t>9. Study the graphic on page 200. What led to skyscrapers?</w:t>
      </w: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  <w:r>
        <w:t>Section 2</w:t>
      </w:r>
    </w:p>
    <w:p w:rsidR="00A75860" w:rsidRDefault="00A75860" w:rsidP="00FF7840">
      <w:pPr>
        <w:spacing w:line="240" w:lineRule="auto"/>
      </w:pPr>
      <w:r>
        <w:t>10. What medical advances occurred during the Second Industrial Revolution that made city life safer for the workers?</w:t>
      </w:r>
    </w:p>
    <w:p w:rsidR="00A75860" w:rsidRDefault="00A75860" w:rsidP="00FF7840">
      <w:pPr>
        <w:spacing w:line="240" w:lineRule="auto"/>
      </w:pPr>
      <w:r>
        <w:t>a. Pasteur’s Germ theory:</w:t>
      </w: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  <w:r>
        <w:t>b. Vaccines</w:t>
      </w: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  <w:r>
        <w:t>c. Koch</w:t>
      </w: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  <w:r>
        <w:t>d. Hospitals</w:t>
      </w: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  <w:r>
        <w:t>e. Lister</w:t>
      </w: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  <w:r>
        <w:t>11. What important changes occurred in cities during the Second Industrial Revolution?</w:t>
      </w: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  <w:r>
        <w:t>12. Besides the promise of work, why do you think people came to the cities?</w:t>
      </w: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  <w:r>
        <w:t xml:space="preserve">13. Why did workers </w:t>
      </w:r>
      <w:proofErr w:type="spellStart"/>
      <w:r>
        <w:t>form</w:t>
      </w:r>
      <w:proofErr w:type="spellEnd"/>
      <w:r>
        <w:t xml:space="preserve"> labor unions and mutual aid societies?</w:t>
      </w: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  <w:r>
        <w:t>14. Study the graphic on pages 208-09. How did electricity change daily life?</w:t>
      </w: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</w:p>
    <w:p w:rsidR="00A75860" w:rsidRDefault="00A75860" w:rsidP="00FF7840">
      <w:pPr>
        <w:spacing w:line="240" w:lineRule="auto"/>
      </w:pPr>
    </w:p>
    <w:p w:rsidR="00A75860" w:rsidRDefault="004C1A9B" w:rsidP="00FF7840">
      <w:pPr>
        <w:spacing w:line="240" w:lineRule="auto"/>
      </w:pPr>
      <w:r>
        <w:t>15. Do the living and working conditions of the Industrial Revolution still exist?  Check out both links below…</w:t>
      </w:r>
    </w:p>
    <w:p w:rsidR="004C1A9B" w:rsidRDefault="004C1A9B" w:rsidP="00FF7840">
      <w:pPr>
        <w:spacing w:line="240" w:lineRule="auto"/>
      </w:pPr>
      <w:r>
        <w:t xml:space="preserve">a. </w:t>
      </w:r>
      <w:hyperlink r:id="rId4" w:history="1">
        <w:r>
          <w:rPr>
            <w:rStyle w:val="Hyperlink"/>
          </w:rPr>
          <w:t>http://459fall11.wikispaces.com/Jacob+Riis</w:t>
        </w:r>
      </w:hyperlink>
    </w:p>
    <w:p w:rsidR="004C1A9B" w:rsidRDefault="004C1A9B" w:rsidP="00FF7840">
      <w:pPr>
        <w:spacing w:line="240" w:lineRule="auto"/>
      </w:pPr>
    </w:p>
    <w:p w:rsidR="004C1A9B" w:rsidRDefault="004C1A9B" w:rsidP="00FF7840">
      <w:pPr>
        <w:spacing w:line="240" w:lineRule="auto"/>
      </w:pPr>
      <w:r>
        <w:t xml:space="preserve">b. </w:t>
      </w:r>
      <w:hyperlink r:id="rId5" w:history="1">
        <w:r>
          <w:rPr>
            <w:rStyle w:val="Hyperlink"/>
          </w:rPr>
          <w:t>http://www.youtube.com/watch?v=xVuScVCF1Ws&amp;feature=related</w:t>
        </w:r>
      </w:hyperlink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p w:rsidR="00FF7840" w:rsidRDefault="00FF7840" w:rsidP="00FF7840">
      <w:pPr>
        <w:spacing w:line="240" w:lineRule="auto"/>
      </w:pPr>
    </w:p>
    <w:sectPr w:rsidR="00FF7840" w:rsidSect="005023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F7840"/>
    <w:rsid w:val="0021144A"/>
    <w:rsid w:val="00372725"/>
    <w:rsid w:val="004C1A9B"/>
    <w:rsid w:val="005023C4"/>
    <w:rsid w:val="00A75860"/>
    <w:rsid w:val="00BB2822"/>
    <w:rsid w:val="00FF78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12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2822"/>
  </w:style>
  <w:style w:type="paragraph" w:styleId="Heading1">
    <w:name w:val="heading 1"/>
    <w:basedOn w:val="Normal"/>
    <w:next w:val="Normal"/>
    <w:link w:val="Heading1Char"/>
    <w:uiPriority w:val="9"/>
    <w:qFormat/>
    <w:rsid w:val="00BB282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282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semiHidden/>
    <w:unhideWhenUsed/>
    <w:rsid w:val="004C1A9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youtube.com/watch?v=xVuScVCF1Ws&amp;feature=related" TargetMode="External"/><Relationship Id="rId4" Type="http://schemas.openxmlformats.org/officeDocument/2006/relationships/hyperlink" Target="http://459fall11.wikispaces.com/Jacob+Rii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320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2011-12-02T16:24:00Z</dcterms:created>
  <dcterms:modified xsi:type="dcterms:W3CDTF">2011-12-02T16:52:00Z</dcterms:modified>
</cp:coreProperties>
</file>