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86319" w:rsidRPr="00B9203E" w:rsidRDefault="00F86319" w:rsidP="00B9203E">
      <w:pPr>
        <w:autoSpaceDE w:val="0"/>
        <w:autoSpaceDN w:val="0"/>
        <w:adjustRightInd w:val="0"/>
        <w:spacing w:after="0" w:line="240" w:lineRule="auto"/>
        <w:jc w:val="center"/>
        <w:rPr>
          <w:rFonts w:ascii="Arial,Bold" w:hAnsi="Arial,Bold" w:cs="Arial,Bold"/>
          <w:b/>
          <w:bCs/>
          <w:sz w:val="24"/>
          <w:szCs w:val="24"/>
        </w:rPr>
      </w:pPr>
      <w:r w:rsidRPr="00B9203E">
        <w:rPr>
          <w:rFonts w:ascii="Arial,Bold" w:hAnsi="Arial,Bold" w:cs="Arial,Bold"/>
          <w:b/>
          <w:bCs/>
          <w:sz w:val="24"/>
          <w:szCs w:val="24"/>
        </w:rPr>
        <w:t>Response to Literature Essay</w:t>
      </w:r>
    </w:p>
    <w:p w:rsidR="00E3047F" w:rsidRPr="00B9203E" w:rsidRDefault="00E3047F" w:rsidP="00B9203E">
      <w:pPr>
        <w:pStyle w:val="NormalWeb"/>
        <w:rPr>
          <w:color w:val="000000"/>
          <w:sz w:val="18"/>
          <w:szCs w:val="18"/>
          <w:bdr w:val="single" w:sz="2" w:space="0" w:color="auto" w:frame="1"/>
        </w:rPr>
      </w:pPr>
      <w:r w:rsidRPr="00B9203E">
        <w:rPr>
          <w:color w:val="000000"/>
          <w:bdr w:val="single" w:sz="2" w:space="0" w:color="auto" w:frame="1"/>
        </w:rPr>
        <w:t xml:space="preserve">Critical Lens:  “It isn't always easy to do the right thing.” —Anon </w:t>
      </w:r>
    </w:p>
    <w:p w:rsidR="00E3047F" w:rsidRPr="00B9203E" w:rsidRDefault="00E3047F" w:rsidP="00B9203E">
      <w:pPr>
        <w:pStyle w:val="NormalWeb"/>
        <w:rPr>
          <w:color w:val="000000"/>
          <w:sz w:val="18"/>
          <w:szCs w:val="18"/>
          <w:bdr w:val="single" w:sz="2" w:space="0" w:color="auto" w:frame="1"/>
        </w:rPr>
      </w:pPr>
      <w:r w:rsidRPr="00B9203E">
        <w:rPr>
          <w:color w:val="000000"/>
          <w:bdr w:val="single" w:sz="2" w:space="0" w:color="auto" w:frame="1"/>
        </w:rPr>
        <w:t xml:space="preserve">Write a multi-paragraph essay in which you analyze </w:t>
      </w:r>
      <w:r w:rsidR="002800A7" w:rsidRPr="00B9203E">
        <w:rPr>
          <w:color w:val="000000"/>
          <w:bdr w:val="single" w:sz="2" w:space="0" w:color="auto" w:frame="1"/>
        </w:rPr>
        <w:t>Antigone/Goodman Brown</w:t>
      </w:r>
      <w:r w:rsidRPr="00B9203E">
        <w:rPr>
          <w:color w:val="000000"/>
          <w:bdr w:val="single" w:sz="2" w:space="0" w:color="auto" w:frame="1"/>
        </w:rPr>
        <w:t xml:space="preserve"> that you have read from the perspective of the critical lens. Be sure to interpret the statement considering the literature, as well as agree or disagree with the statement as you have interpreted it. Support your position with specific details and references to literary devices (theme, characterization, setting, point of view) as found in the literature you have selected. </w:t>
      </w:r>
    </w:p>
    <w:p w:rsidR="00F86319" w:rsidRPr="00B9203E" w:rsidRDefault="00F86319" w:rsidP="00F86319">
      <w:pPr>
        <w:autoSpaceDE w:val="0"/>
        <w:autoSpaceDN w:val="0"/>
        <w:adjustRightInd w:val="0"/>
        <w:spacing w:after="0" w:line="240" w:lineRule="auto"/>
        <w:rPr>
          <w:rFonts w:ascii="Times New Roman" w:hAnsi="Times New Roman" w:cs="Times New Roman"/>
          <w:b/>
          <w:bCs/>
        </w:rPr>
      </w:pPr>
      <w:r w:rsidRPr="00B9203E">
        <w:rPr>
          <w:rFonts w:ascii="Times New Roman" w:hAnsi="Times New Roman" w:cs="Times New Roman"/>
          <w:b/>
        </w:rPr>
        <w:t>Introduction</w:t>
      </w:r>
      <w:r w:rsidRPr="00B9203E">
        <w:rPr>
          <w:rFonts w:ascii="Times New Roman" w:hAnsi="Times New Roman" w:cs="Times New Roman"/>
          <w:b/>
        </w:rPr>
        <w:t>:</w:t>
      </w:r>
      <w:r w:rsidRPr="00B9203E">
        <w:rPr>
          <w:rFonts w:ascii="Times New Roman" w:hAnsi="Times New Roman" w:cs="Times New Roman"/>
        </w:rPr>
        <w:t xml:space="preserve"> </w:t>
      </w:r>
      <w:r w:rsidRPr="00B9203E">
        <w:rPr>
          <w:rFonts w:ascii="Times New Roman" w:hAnsi="Times New Roman" w:cs="Times New Roman"/>
          <w:b/>
          <w:bCs/>
        </w:rPr>
        <w:t>Start with a summary of the</w:t>
      </w:r>
      <w:r w:rsidRPr="00B9203E">
        <w:rPr>
          <w:rFonts w:ascii="Times New Roman" w:hAnsi="Times New Roman" w:cs="Times New Roman"/>
          <w:b/>
          <w:bCs/>
        </w:rPr>
        <w:t xml:space="preserve"> </w:t>
      </w:r>
      <w:r w:rsidRPr="00B9203E">
        <w:rPr>
          <w:rFonts w:ascii="Times New Roman" w:hAnsi="Times New Roman" w:cs="Times New Roman"/>
          <w:b/>
          <w:bCs/>
        </w:rPr>
        <w:t>story which includes the</w:t>
      </w:r>
      <w:r w:rsidRPr="00B9203E">
        <w:rPr>
          <w:rFonts w:ascii="Times New Roman" w:hAnsi="Times New Roman" w:cs="Times New Roman"/>
          <w:b/>
          <w:bCs/>
        </w:rPr>
        <w:t xml:space="preserve"> </w:t>
      </w:r>
      <w:r w:rsidRPr="00B9203E">
        <w:rPr>
          <w:rFonts w:ascii="Times New Roman" w:hAnsi="Times New Roman" w:cs="Times New Roman"/>
          <w:b/>
          <w:bCs/>
        </w:rPr>
        <w:t>author’s name, the title of the</w:t>
      </w:r>
      <w:r w:rsidRPr="00B9203E">
        <w:rPr>
          <w:rFonts w:ascii="Times New Roman" w:hAnsi="Times New Roman" w:cs="Times New Roman"/>
          <w:b/>
          <w:bCs/>
        </w:rPr>
        <w:t xml:space="preserve"> </w:t>
      </w:r>
      <w:r w:rsidRPr="00B9203E">
        <w:rPr>
          <w:rFonts w:ascii="Times New Roman" w:hAnsi="Times New Roman" w:cs="Times New Roman"/>
          <w:b/>
          <w:bCs/>
        </w:rPr>
        <w:t>story, the main character’s</w:t>
      </w:r>
      <w:r w:rsidRPr="00B9203E">
        <w:rPr>
          <w:rFonts w:ascii="Times New Roman" w:hAnsi="Times New Roman" w:cs="Times New Roman"/>
          <w:b/>
          <w:bCs/>
        </w:rPr>
        <w:t xml:space="preserve"> </w:t>
      </w:r>
      <w:r w:rsidRPr="00B9203E">
        <w:rPr>
          <w:rFonts w:ascii="Times New Roman" w:hAnsi="Times New Roman" w:cs="Times New Roman"/>
          <w:b/>
          <w:bCs/>
        </w:rPr>
        <w:t>name, the setting, the conflict,</w:t>
      </w:r>
      <w:r w:rsidRPr="00B9203E">
        <w:rPr>
          <w:rFonts w:ascii="Times New Roman" w:hAnsi="Times New Roman" w:cs="Times New Roman"/>
          <w:b/>
          <w:bCs/>
        </w:rPr>
        <w:t xml:space="preserve"> </w:t>
      </w:r>
      <w:r w:rsidRPr="00B9203E">
        <w:rPr>
          <w:rFonts w:ascii="Times New Roman" w:hAnsi="Times New Roman" w:cs="Times New Roman"/>
          <w:b/>
          <w:bCs/>
        </w:rPr>
        <w:t>and any other background</w:t>
      </w:r>
      <w:r w:rsidRPr="00B9203E">
        <w:rPr>
          <w:rFonts w:ascii="Times New Roman" w:hAnsi="Times New Roman" w:cs="Times New Roman"/>
          <w:b/>
          <w:bCs/>
        </w:rPr>
        <w:t xml:space="preserve"> </w:t>
      </w:r>
      <w:r w:rsidRPr="00B9203E">
        <w:rPr>
          <w:rFonts w:ascii="Times New Roman" w:hAnsi="Times New Roman" w:cs="Times New Roman"/>
          <w:b/>
          <w:bCs/>
        </w:rPr>
        <w:t>information necessary to</w:t>
      </w:r>
      <w:r w:rsidRPr="00B9203E">
        <w:rPr>
          <w:rFonts w:ascii="Times New Roman" w:hAnsi="Times New Roman" w:cs="Times New Roman"/>
          <w:b/>
          <w:bCs/>
        </w:rPr>
        <w:t xml:space="preserve"> </w:t>
      </w:r>
      <w:r w:rsidRPr="00B9203E">
        <w:rPr>
          <w:rFonts w:ascii="Times New Roman" w:hAnsi="Times New Roman" w:cs="Times New Roman"/>
          <w:b/>
          <w:bCs/>
        </w:rPr>
        <w:t xml:space="preserve">understand the </w:t>
      </w:r>
      <w:r w:rsidRPr="00B9203E">
        <w:rPr>
          <w:rFonts w:ascii="Times New Roman" w:hAnsi="Times New Roman" w:cs="Times New Roman"/>
          <w:b/>
          <w:bCs/>
        </w:rPr>
        <w:t>essay. Finish</w:t>
      </w:r>
      <w:r w:rsidRPr="00B9203E">
        <w:rPr>
          <w:rFonts w:ascii="Times New Roman" w:hAnsi="Times New Roman" w:cs="Times New Roman"/>
          <w:b/>
          <w:bCs/>
        </w:rPr>
        <w:t xml:space="preserve"> with a thesis statement</w:t>
      </w:r>
      <w:r w:rsidRPr="00B9203E">
        <w:rPr>
          <w:rFonts w:ascii="Times New Roman" w:hAnsi="Times New Roman" w:cs="Times New Roman"/>
          <w:b/>
          <w:bCs/>
        </w:rPr>
        <w:t xml:space="preserve"> </w:t>
      </w:r>
      <w:r w:rsidRPr="00B9203E">
        <w:rPr>
          <w:rFonts w:ascii="Times New Roman" w:hAnsi="Times New Roman" w:cs="Times New Roman"/>
          <w:b/>
          <w:bCs/>
        </w:rPr>
        <w:t>that states the main idea of your</w:t>
      </w:r>
      <w:r w:rsidRPr="00B9203E">
        <w:rPr>
          <w:rFonts w:ascii="Times New Roman" w:hAnsi="Times New Roman" w:cs="Times New Roman"/>
          <w:b/>
          <w:bCs/>
        </w:rPr>
        <w:t xml:space="preserve"> </w:t>
      </w:r>
      <w:r w:rsidRPr="00B9203E">
        <w:rPr>
          <w:rFonts w:ascii="Times New Roman" w:hAnsi="Times New Roman" w:cs="Times New Roman"/>
          <w:b/>
          <w:bCs/>
        </w:rPr>
        <w:t>essay in a single sentence.</w:t>
      </w:r>
    </w:p>
    <w:tbl>
      <w:tblPr>
        <w:tblStyle w:val="TableGrid"/>
        <w:tblpPr w:leftFromText="180" w:rightFromText="180" w:vertAnchor="text" w:tblpY="1"/>
        <w:tblOverlap w:val="never"/>
        <w:tblW w:w="0" w:type="auto"/>
        <w:tblLook w:val="04A0" w:firstRow="1" w:lastRow="0" w:firstColumn="1" w:lastColumn="0" w:noHBand="0" w:noVBand="1"/>
      </w:tblPr>
      <w:tblGrid>
        <w:gridCol w:w="5652"/>
        <w:gridCol w:w="5652"/>
      </w:tblGrid>
      <w:tr w:rsidR="00F86319" w:rsidTr="00B9203E">
        <w:tc>
          <w:tcPr>
            <w:tcW w:w="5652" w:type="dxa"/>
          </w:tcPr>
          <w:p w:rsidR="00E3047F" w:rsidRDefault="00E3047F" w:rsidP="00B9203E">
            <w:pPr>
              <w:autoSpaceDE w:val="0"/>
              <w:autoSpaceDN w:val="0"/>
              <w:adjustRightInd w:val="0"/>
              <w:jc w:val="center"/>
              <w:rPr>
                <w:rFonts w:ascii="Arial" w:hAnsi="Arial" w:cs="Arial"/>
                <w:sz w:val="18"/>
                <w:szCs w:val="18"/>
              </w:rPr>
            </w:pPr>
            <w:r>
              <w:rPr>
                <w:rFonts w:ascii="Arial,Bold" w:hAnsi="Arial,Bold" w:cs="Arial,Bold"/>
                <w:b/>
                <w:bCs/>
                <w:sz w:val="18"/>
                <w:szCs w:val="18"/>
              </w:rPr>
              <w:t>A Big Lesson</w:t>
            </w:r>
          </w:p>
          <w:p w:rsidR="00F86319" w:rsidRDefault="00F86319" w:rsidP="00B9203E">
            <w:pPr>
              <w:autoSpaceDE w:val="0"/>
              <w:autoSpaceDN w:val="0"/>
              <w:adjustRightInd w:val="0"/>
              <w:rPr>
                <w:rFonts w:ascii="Arial" w:eastAsia="Times New Roman" w:hAnsi="Arial" w:cs="Arial"/>
                <w:b/>
                <w:bCs/>
                <w:color w:val="808000"/>
                <w:sz w:val="34"/>
                <w:szCs w:val="34"/>
              </w:rPr>
            </w:pPr>
            <w:r>
              <w:rPr>
                <w:rFonts w:ascii="Arial" w:hAnsi="Arial" w:cs="Arial"/>
                <w:sz w:val="18"/>
                <w:szCs w:val="18"/>
              </w:rPr>
              <w:t xml:space="preserve"> </w:t>
            </w:r>
            <w:r w:rsidR="00E3047F">
              <w:rPr>
                <w:rFonts w:ascii="Arial" w:hAnsi="Arial" w:cs="Arial"/>
                <w:sz w:val="18"/>
                <w:szCs w:val="18"/>
              </w:rPr>
              <w:t xml:space="preserve">       </w:t>
            </w:r>
            <w:r>
              <w:rPr>
                <w:rFonts w:ascii="Arial" w:hAnsi="Arial" w:cs="Arial"/>
                <w:sz w:val="18"/>
                <w:szCs w:val="18"/>
              </w:rPr>
              <w:t>The autobiographical narrative, “Fish Cheeks,” by</w:t>
            </w:r>
            <w:r>
              <w:rPr>
                <w:rFonts w:ascii="Arial" w:hAnsi="Arial" w:cs="Arial"/>
                <w:sz w:val="18"/>
                <w:szCs w:val="18"/>
              </w:rPr>
              <w:t xml:space="preserve"> </w:t>
            </w:r>
            <w:r>
              <w:rPr>
                <w:rFonts w:ascii="Arial" w:hAnsi="Arial" w:cs="Arial"/>
                <w:sz w:val="18"/>
                <w:szCs w:val="18"/>
              </w:rPr>
              <w:t>Amy Tan, is about a fourteen-year-old girl named Amy who</w:t>
            </w:r>
            <w:r>
              <w:rPr>
                <w:rFonts w:ascii="Arial" w:hAnsi="Arial" w:cs="Arial"/>
                <w:sz w:val="18"/>
                <w:szCs w:val="18"/>
              </w:rPr>
              <w:t xml:space="preserve"> </w:t>
            </w:r>
            <w:r>
              <w:rPr>
                <w:rFonts w:ascii="Arial" w:hAnsi="Arial" w:cs="Arial"/>
                <w:sz w:val="18"/>
                <w:szCs w:val="18"/>
              </w:rPr>
              <w:t>lives in America. The problem Amy experiences is that she</w:t>
            </w:r>
            <w:r>
              <w:rPr>
                <w:rFonts w:ascii="Arial" w:hAnsi="Arial" w:cs="Arial"/>
                <w:sz w:val="18"/>
                <w:szCs w:val="18"/>
              </w:rPr>
              <w:t xml:space="preserve"> </w:t>
            </w:r>
            <w:r>
              <w:rPr>
                <w:rFonts w:ascii="Arial" w:hAnsi="Arial" w:cs="Arial"/>
                <w:sz w:val="18"/>
                <w:szCs w:val="18"/>
              </w:rPr>
              <w:t>is ashamed of her family. Amy wishes that she and her</w:t>
            </w:r>
            <w:r>
              <w:rPr>
                <w:rFonts w:ascii="Arial" w:hAnsi="Arial" w:cs="Arial"/>
                <w:sz w:val="18"/>
                <w:szCs w:val="18"/>
              </w:rPr>
              <w:t xml:space="preserve"> </w:t>
            </w:r>
            <w:r>
              <w:rPr>
                <w:rFonts w:ascii="Arial" w:hAnsi="Arial" w:cs="Arial"/>
                <w:sz w:val="18"/>
                <w:szCs w:val="18"/>
              </w:rPr>
              <w:t>family were more American so she could fit in. She has a</w:t>
            </w:r>
            <w:r>
              <w:rPr>
                <w:rFonts w:ascii="Arial" w:hAnsi="Arial" w:cs="Arial"/>
                <w:sz w:val="18"/>
                <w:szCs w:val="18"/>
              </w:rPr>
              <w:t xml:space="preserve"> </w:t>
            </w:r>
            <w:r>
              <w:rPr>
                <w:rFonts w:ascii="Arial" w:hAnsi="Arial" w:cs="Arial"/>
                <w:sz w:val="18"/>
                <w:szCs w:val="18"/>
              </w:rPr>
              <w:t>crush on a boy named Robert, and is terrified when she</w:t>
            </w:r>
            <w:r>
              <w:rPr>
                <w:rFonts w:ascii="Arial" w:hAnsi="Arial" w:cs="Arial"/>
                <w:sz w:val="18"/>
                <w:szCs w:val="18"/>
              </w:rPr>
              <w:t xml:space="preserve"> </w:t>
            </w:r>
            <w:r>
              <w:rPr>
                <w:rFonts w:ascii="Arial" w:hAnsi="Arial" w:cs="Arial"/>
                <w:sz w:val="18"/>
                <w:szCs w:val="18"/>
              </w:rPr>
              <w:t>finds out that his family is invited to her Chinese Christmas</w:t>
            </w:r>
            <w:r>
              <w:rPr>
                <w:rFonts w:ascii="Arial" w:hAnsi="Arial" w:cs="Arial"/>
                <w:sz w:val="18"/>
                <w:szCs w:val="18"/>
              </w:rPr>
              <w:t xml:space="preserve"> </w:t>
            </w:r>
            <w:r>
              <w:rPr>
                <w:rFonts w:ascii="Arial" w:hAnsi="Arial" w:cs="Arial"/>
                <w:sz w:val="18"/>
                <w:szCs w:val="18"/>
              </w:rPr>
              <w:t xml:space="preserve">Eve dinner. In the </w:t>
            </w:r>
            <w:proofErr w:type="spellStart"/>
            <w:r>
              <w:rPr>
                <w:rFonts w:ascii="Arial,Italic" w:hAnsi="Arial,Italic" w:cs="Arial,Italic"/>
                <w:i/>
                <w:iCs/>
                <w:sz w:val="18"/>
                <w:szCs w:val="18"/>
              </w:rPr>
              <w:t>begining</w:t>
            </w:r>
            <w:proofErr w:type="spellEnd"/>
            <w:r>
              <w:rPr>
                <w:rFonts w:ascii="Arial,Italic" w:hAnsi="Arial,Italic" w:cs="Arial,Italic"/>
                <w:i/>
                <w:iCs/>
                <w:sz w:val="18"/>
                <w:szCs w:val="18"/>
              </w:rPr>
              <w:t xml:space="preserve"> </w:t>
            </w:r>
            <w:r>
              <w:rPr>
                <w:rFonts w:ascii="Arial" w:hAnsi="Arial" w:cs="Arial"/>
                <w:sz w:val="18"/>
                <w:szCs w:val="18"/>
              </w:rPr>
              <w:t>of the story, Amy is</w:t>
            </w:r>
            <w:r>
              <w:rPr>
                <w:rFonts w:ascii="Arial" w:hAnsi="Arial" w:cs="Arial"/>
                <w:sz w:val="18"/>
                <w:szCs w:val="18"/>
              </w:rPr>
              <w:t xml:space="preserve"> </w:t>
            </w:r>
            <w:r>
              <w:rPr>
                <w:rFonts w:ascii="Arial" w:hAnsi="Arial" w:cs="Arial"/>
                <w:sz w:val="18"/>
                <w:szCs w:val="18"/>
              </w:rPr>
              <w:t>embarrassed of her heritage, but she eventually realizes</w:t>
            </w:r>
            <w:r>
              <w:rPr>
                <w:rFonts w:ascii="Arial" w:hAnsi="Arial" w:cs="Arial"/>
                <w:sz w:val="18"/>
                <w:szCs w:val="18"/>
              </w:rPr>
              <w:t xml:space="preserve"> </w:t>
            </w:r>
            <w:r>
              <w:rPr>
                <w:rFonts w:ascii="Arial" w:hAnsi="Arial" w:cs="Arial"/>
                <w:sz w:val="18"/>
                <w:szCs w:val="18"/>
              </w:rPr>
              <w:t>how her parents are trying to help her, and she ends up</w:t>
            </w:r>
            <w:r>
              <w:rPr>
                <w:rFonts w:ascii="Arial" w:hAnsi="Arial" w:cs="Arial"/>
                <w:sz w:val="18"/>
                <w:szCs w:val="18"/>
              </w:rPr>
              <w:t xml:space="preserve"> </w:t>
            </w:r>
            <w:r>
              <w:rPr>
                <w:rFonts w:ascii="Arial" w:hAnsi="Arial" w:cs="Arial"/>
                <w:sz w:val="18"/>
                <w:szCs w:val="18"/>
              </w:rPr>
              <w:t>feeling proud to be Chinese.</w:t>
            </w:r>
          </w:p>
        </w:tc>
        <w:tc>
          <w:tcPr>
            <w:tcW w:w="5652" w:type="dxa"/>
          </w:tcPr>
          <w:p w:rsidR="00D65CB3" w:rsidRPr="00A91977" w:rsidRDefault="00A91977" w:rsidP="00A91977">
            <w:pPr>
              <w:autoSpaceDE w:val="0"/>
              <w:autoSpaceDN w:val="0"/>
              <w:adjustRightInd w:val="0"/>
              <w:jc w:val="center"/>
              <w:rPr>
                <w:rFonts w:ascii="Arial" w:hAnsi="Arial" w:cs="Arial"/>
                <w:b/>
                <w:sz w:val="18"/>
                <w:szCs w:val="18"/>
              </w:rPr>
            </w:pPr>
            <w:bookmarkStart w:id="0" w:name="_GoBack"/>
            <w:r w:rsidRPr="00A91977">
              <w:rPr>
                <w:rFonts w:ascii="Arial" w:hAnsi="Arial" w:cs="Arial"/>
                <w:b/>
                <w:sz w:val="18"/>
                <w:szCs w:val="18"/>
              </w:rPr>
              <w:t>Parts of an Introduction</w:t>
            </w:r>
          </w:p>
          <w:bookmarkEnd w:id="0"/>
          <w:p w:rsidR="00F86319" w:rsidRDefault="00F86319" w:rsidP="00B9203E">
            <w:pPr>
              <w:autoSpaceDE w:val="0"/>
              <w:autoSpaceDN w:val="0"/>
              <w:adjustRightInd w:val="0"/>
              <w:rPr>
                <w:rFonts w:ascii="Arial" w:hAnsi="Arial" w:cs="Arial"/>
                <w:sz w:val="18"/>
                <w:szCs w:val="18"/>
              </w:rPr>
            </w:pPr>
            <w:r>
              <w:rPr>
                <w:rFonts w:ascii="Arial" w:hAnsi="Arial" w:cs="Arial"/>
                <w:sz w:val="18"/>
                <w:szCs w:val="18"/>
              </w:rPr>
              <w:t>1. Circle the author’s name and the story title.</w:t>
            </w:r>
          </w:p>
          <w:p w:rsidR="00F86319" w:rsidRDefault="00F86319" w:rsidP="00B9203E">
            <w:pPr>
              <w:autoSpaceDE w:val="0"/>
              <w:autoSpaceDN w:val="0"/>
              <w:adjustRightInd w:val="0"/>
              <w:rPr>
                <w:rFonts w:ascii="Arial" w:hAnsi="Arial" w:cs="Arial"/>
                <w:sz w:val="18"/>
                <w:szCs w:val="18"/>
              </w:rPr>
            </w:pPr>
            <w:r>
              <w:rPr>
                <w:rFonts w:ascii="Arial" w:hAnsi="Arial" w:cs="Arial"/>
                <w:sz w:val="18"/>
                <w:szCs w:val="18"/>
              </w:rPr>
              <w:t>2. Underline the main character’s name.</w:t>
            </w:r>
          </w:p>
          <w:p w:rsidR="00F86319" w:rsidRDefault="00F86319" w:rsidP="00B9203E">
            <w:pPr>
              <w:autoSpaceDE w:val="0"/>
              <w:autoSpaceDN w:val="0"/>
              <w:adjustRightInd w:val="0"/>
              <w:rPr>
                <w:rFonts w:ascii="Arial" w:hAnsi="Arial" w:cs="Arial"/>
                <w:sz w:val="18"/>
                <w:szCs w:val="18"/>
              </w:rPr>
            </w:pPr>
            <w:r>
              <w:rPr>
                <w:rFonts w:ascii="Arial" w:hAnsi="Arial" w:cs="Arial"/>
                <w:sz w:val="18"/>
                <w:szCs w:val="18"/>
              </w:rPr>
              <w:t>3. Put a squiggly line underneath the story’s</w:t>
            </w:r>
            <w:r>
              <w:rPr>
                <w:rFonts w:ascii="Arial" w:hAnsi="Arial" w:cs="Arial"/>
                <w:sz w:val="18"/>
                <w:szCs w:val="18"/>
              </w:rPr>
              <w:t xml:space="preserve"> </w:t>
            </w:r>
            <w:r>
              <w:rPr>
                <w:rFonts w:ascii="Arial" w:hAnsi="Arial" w:cs="Arial"/>
                <w:sz w:val="18"/>
                <w:szCs w:val="18"/>
              </w:rPr>
              <w:t>setting.</w:t>
            </w:r>
          </w:p>
          <w:p w:rsidR="00F86319" w:rsidRDefault="00F86319" w:rsidP="00B9203E">
            <w:pPr>
              <w:autoSpaceDE w:val="0"/>
              <w:autoSpaceDN w:val="0"/>
              <w:adjustRightInd w:val="0"/>
              <w:rPr>
                <w:rFonts w:ascii="Arial" w:hAnsi="Arial" w:cs="Arial"/>
                <w:sz w:val="18"/>
                <w:szCs w:val="18"/>
              </w:rPr>
            </w:pPr>
            <w:r>
              <w:rPr>
                <w:rFonts w:ascii="Arial" w:hAnsi="Arial" w:cs="Arial"/>
                <w:sz w:val="18"/>
                <w:szCs w:val="18"/>
              </w:rPr>
              <w:t>4. Put a box around the summary statement –where the writer gives us background</w:t>
            </w:r>
            <w:r>
              <w:rPr>
                <w:rFonts w:ascii="Arial" w:hAnsi="Arial" w:cs="Arial"/>
                <w:sz w:val="18"/>
                <w:szCs w:val="18"/>
              </w:rPr>
              <w:t xml:space="preserve"> </w:t>
            </w:r>
            <w:r>
              <w:rPr>
                <w:rFonts w:ascii="Arial" w:hAnsi="Arial" w:cs="Arial"/>
                <w:sz w:val="18"/>
                <w:szCs w:val="18"/>
              </w:rPr>
              <w:t>information about the story and its conflict.</w:t>
            </w:r>
          </w:p>
          <w:p w:rsidR="00F86319" w:rsidRDefault="00F86319" w:rsidP="00B9203E">
            <w:pPr>
              <w:autoSpaceDE w:val="0"/>
              <w:autoSpaceDN w:val="0"/>
              <w:adjustRightInd w:val="0"/>
              <w:rPr>
                <w:rFonts w:ascii="Arial" w:hAnsi="Arial" w:cs="Arial"/>
                <w:sz w:val="18"/>
                <w:szCs w:val="18"/>
              </w:rPr>
            </w:pPr>
            <w:r>
              <w:rPr>
                <w:rFonts w:ascii="Arial" w:hAnsi="Arial" w:cs="Arial"/>
                <w:sz w:val="18"/>
                <w:szCs w:val="18"/>
              </w:rPr>
              <w:t>5. Highlight (or double-underline) the thesis</w:t>
            </w:r>
            <w:r>
              <w:rPr>
                <w:rFonts w:ascii="Arial" w:hAnsi="Arial" w:cs="Arial"/>
                <w:sz w:val="18"/>
                <w:szCs w:val="18"/>
              </w:rPr>
              <w:t xml:space="preserve"> </w:t>
            </w:r>
            <w:r>
              <w:rPr>
                <w:rFonts w:ascii="Arial" w:hAnsi="Arial" w:cs="Arial"/>
                <w:sz w:val="18"/>
                <w:szCs w:val="18"/>
              </w:rPr>
              <w:t>statement.</w:t>
            </w:r>
          </w:p>
          <w:p w:rsidR="00F86319" w:rsidRDefault="00F86319" w:rsidP="00B9203E">
            <w:pPr>
              <w:autoSpaceDE w:val="0"/>
              <w:autoSpaceDN w:val="0"/>
              <w:adjustRightInd w:val="0"/>
              <w:rPr>
                <w:rFonts w:ascii="Arial" w:hAnsi="Arial" w:cs="Arial"/>
                <w:sz w:val="18"/>
                <w:szCs w:val="18"/>
              </w:rPr>
            </w:pPr>
            <w:r>
              <w:rPr>
                <w:rFonts w:ascii="Arial" w:hAnsi="Arial" w:cs="Arial"/>
                <w:sz w:val="18"/>
                <w:szCs w:val="18"/>
              </w:rPr>
              <w:t>6. Spell “</w:t>
            </w:r>
            <w:proofErr w:type="spellStart"/>
            <w:r>
              <w:rPr>
                <w:rFonts w:ascii="Arial" w:hAnsi="Arial" w:cs="Arial"/>
                <w:sz w:val="18"/>
                <w:szCs w:val="18"/>
              </w:rPr>
              <w:t>begining</w:t>
            </w:r>
            <w:proofErr w:type="spellEnd"/>
            <w:r>
              <w:rPr>
                <w:rFonts w:ascii="Arial" w:hAnsi="Arial" w:cs="Arial"/>
                <w:sz w:val="18"/>
                <w:szCs w:val="18"/>
              </w:rPr>
              <w:t>” correctly in the space below.</w:t>
            </w:r>
          </w:p>
          <w:p w:rsidR="00F86319" w:rsidRDefault="00F86319" w:rsidP="00B9203E">
            <w:pPr>
              <w:autoSpaceDE w:val="0"/>
              <w:autoSpaceDN w:val="0"/>
              <w:adjustRightInd w:val="0"/>
              <w:rPr>
                <w:rFonts w:ascii="Arial" w:eastAsia="Times New Roman" w:hAnsi="Arial" w:cs="Arial"/>
                <w:b/>
                <w:bCs/>
                <w:color w:val="808000"/>
                <w:sz w:val="34"/>
                <w:szCs w:val="34"/>
              </w:rPr>
            </w:pPr>
            <w:r>
              <w:rPr>
                <w:rFonts w:ascii="Arial" w:hAnsi="Arial" w:cs="Arial"/>
                <w:sz w:val="18"/>
                <w:szCs w:val="18"/>
              </w:rPr>
              <w:t>7. What is the purpose of the introduction in the</w:t>
            </w:r>
            <w:r>
              <w:rPr>
                <w:rFonts w:ascii="Arial" w:hAnsi="Arial" w:cs="Arial"/>
                <w:sz w:val="18"/>
                <w:szCs w:val="18"/>
              </w:rPr>
              <w:t xml:space="preserve"> </w:t>
            </w:r>
            <w:r>
              <w:rPr>
                <w:rFonts w:ascii="Arial" w:hAnsi="Arial" w:cs="Arial"/>
                <w:sz w:val="18"/>
                <w:szCs w:val="18"/>
              </w:rPr>
              <w:t>response to</w:t>
            </w:r>
            <w:r>
              <w:rPr>
                <w:rFonts w:ascii="Arial" w:hAnsi="Arial" w:cs="Arial"/>
                <w:sz w:val="18"/>
                <w:szCs w:val="18"/>
              </w:rPr>
              <w:t xml:space="preserve"> </w:t>
            </w:r>
            <w:r>
              <w:rPr>
                <w:rFonts w:ascii="Arial" w:hAnsi="Arial" w:cs="Arial"/>
                <w:sz w:val="18"/>
                <w:szCs w:val="18"/>
              </w:rPr>
              <w:t>literature essay?</w:t>
            </w:r>
          </w:p>
        </w:tc>
      </w:tr>
    </w:tbl>
    <w:p w:rsidR="00B9203E" w:rsidRDefault="00B9203E" w:rsidP="00B9203E">
      <w:pPr>
        <w:spacing w:after="0"/>
        <w:rPr>
          <w:rFonts w:ascii="Tahoma" w:hAnsi="Tahoma"/>
        </w:rPr>
      </w:pPr>
      <w:r w:rsidRPr="00B9203E">
        <w:rPr>
          <w:rFonts w:ascii="Times New Roman" w:hAnsi="Times New Roman" w:cs="Times New Roman"/>
          <w:b/>
          <w:bCs/>
          <w:sz w:val="24"/>
          <w:szCs w:val="24"/>
        </w:rPr>
        <w:t>Theme Chart</w:t>
      </w:r>
      <w:r>
        <w:rPr>
          <w:rFonts w:ascii="Tahoma" w:hAnsi="Tahoma"/>
          <w:sz w:val="18"/>
          <w:szCs w:val="18"/>
        </w:rPr>
        <w:t xml:space="preserve"> For theme analysis essays, a theme chart can show you how the theme develops during the story.</w:t>
      </w:r>
    </w:p>
    <w:tbl>
      <w:tblPr>
        <w:tblStyle w:val="TableGrid"/>
        <w:tblW w:w="0" w:type="auto"/>
        <w:tblBorders>
          <w:top w:val="single" w:sz="4" w:space="0" w:color="999999"/>
          <w:left w:val="single" w:sz="4" w:space="0" w:color="999999"/>
          <w:bottom w:val="single" w:sz="4" w:space="0" w:color="999999"/>
          <w:right w:val="single" w:sz="4" w:space="0" w:color="999999"/>
          <w:insideH w:val="single" w:sz="4" w:space="0" w:color="999999"/>
          <w:insideV w:val="single" w:sz="4" w:space="0" w:color="999999"/>
        </w:tblBorders>
        <w:tblLook w:val="01E0" w:firstRow="1" w:lastRow="1" w:firstColumn="1" w:lastColumn="1" w:noHBand="0" w:noVBand="0"/>
      </w:tblPr>
      <w:tblGrid>
        <w:gridCol w:w="2085"/>
        <w:gridCol w:w="9183"/>
      </w:tblGrid>
      <w:tr w:rsidR="00B9203E" w:rsidTr="00B9203E">
        <w:trPr>
          <w:trHeight w:val="593"/>
        </w:trPr>
        <w:tc>
          <w:tcPr>
            <w:tcW w:w="11268" w:type="dxa"/>
            <w:gridSpan w:val="2"/>
            <w:tcBorders>
              <w:top w:val="single" w:sz="4" w:space="0" w:color="999999"/>
              <w:left w:val="single" w:sz="4" w:space="0" w:color="999999"/>
              <w:bottom w:val="single" w:sz="4" w:space="0" w:color="999999"/>
              <w:right w:val="single" w:sz="4" w:space="0" w:color="999999"/>
            </w:tcBorders>
            <w:hideMark/>
          </w:tcPr>
          <w:p w:rsidR="00B9203E" w:rsidRDefault="00B9203E" w:rsidP="00B9203E">
            <w:pPr>
              <w:jc w:val="center"/>
              <w:rPr>
                <w:rFonts w:ascii="Tahoma" w:hAnsi="Tahoma"/>
                <w:sz w:val="20"/>
                <w:szCs w:val="20"/>
              </w:rPr>
            </w:pPr>
            <w:r>
              <w:rPr>
                <w:rFonts w:ascii="Tahoma" w:hAnsi="Tahoma"/>
                <w:b/>
                <w:bCs/>
                <w:sz w:val="28"/>
                <w:szCs w:val="28"/>
              </w:rPr>
              <w:t>TITLE</w:t>
            </w:r>
          </w:p>
        </w:tc>
      </w:tr>
      <w:tr w:rsidR="00B9203E" w:rsidTr="00B9203E">
        <w:trPr>
          <w:trHeight w:val="953"/>
        </w:trPr>
        <w:tc>
          <w:tcPr>
            <w:tcW w:w="2085" w:type="dxa"/>
            <w:tcBorders>
              <w:top w:val="single" w:sz="4" w:space="0" w:color="999999"/>
              <w:left w:val="single" w:sz="4" w:space="0" w:color="999999"/>
              <w:bottom w:val="single" w:sz="4" w:space="0" w:color="999999"/>
              <w:right w:val="single" w:sz="4" w:space="0" w:color="999999"/>
            </w:tcBorders>
            <w:hideMark/>
          </w:tcPr>
          <w:p w:rsidR="00B9203E" w:rsidRDefault="00B9203E">
            <w:pPr>
              <w:rPr>
                <w:rFonts w:ascii="Tahoma" w:hAnsi="Tahoma"/>
                <w:b/>
                <w:bCs/>
                <w:sz w:val="28"/>
                <w:szCs w:val="28"/>
              </w:rPr>
            </w:pPr>
            <w:r>
              <w:rPr>
                <w:rFonts w:ascii="Tahoma" w:hAnsi="Tahoma"/>
                <w:b/>
                <w:bCs/>
                <w:sz w:val="28"/>
                <w:szCs w:val="28"/>
              </w:rPr>
              <w:t>Main Character Goals</w:t>
            </w:r>
          </w:p>
        </w:tc>
        <w:tc>
          <w:tcPr>
            <w:tcW w:w="9183" w:type="dxa"/>
            <w:tcBorders>
              <w:top w:val="single" w:sz="4" w:space="0" w:color="999999"/>
              <w:left w:val="single" w:sz="4" w:space="0" w:color="999999"/>
              <w:bottom w:val="single" w:sz="4" w:space="0" w:color="999999"/>
              <w:right w:val="single" w:sz="4" w:space="0" w:color="999999"/>
            </w:tcBorders>
          </w:tcPr>
          <w:p w:rsidR="00B9203E" w:rsidRDefault="00B9203E">
            <w:pPr>
              <w:rPr>
                <w:rFonts w:ascii="Tahoma" w:hAnsi="Tahoma"/>
                <w:sz w:val="20"/>
                <w:szCs w:val="20"/>
              </w:rPr>
            </w:pPr>
          </w:p>
        </w:tc>
      </w:tr>
      <w:tr w:rsidR="00B9203E" w:rsidTr="00B9203E">
        <w:trPr>
          <w:trHeight w:val="809"/>
        </w:trPr>
        <w:tc>
          <w:tcPr>
            <w:tcW w:w="2085" w:type="dxa"/>
            <w:tcBorders>
              <w:top w:val="single" w:sz="4" w:space="0" w:color="999999"/>
              <w:left w:val="single" w:sz="4" w:space="0" w:color="999999"/>
              <w:bottom w:val="single" w:sz="4" w:space="0" w:color="999999"/>
              <w:right w:val="single" w:sz="4" w:space="0" w:color="999999"/>
            </w:tcBorders>
            <w:hideMark/>
          </w:tcPr>
          <w:p w:rsidR="00B9203E" w:rsidRDefault="00B9203E">
            <w:pPr>
              <w:rPr>
                <w:rFonts w:ascii="Tahoma" w:hAnsi="Tahoma"/>
                <w:b/>
                <w:bCs/>
                <w:sz w:val="28"/>
                <w:szCs w:val="28"/>
              </w:rPr>
            </w:pPr>
            <w:r>
              <w:rPr>
                <w:rFonts w:ascii="Tahoma" w:hAnsi="Tahoma"/>
                <w:b/>
                <w:bCs/>
                <w:sz w:val="28"/>
                <w:szCs w:val="28"/>
              </w:rPr>
              <w:t>Main Conflict</w:t>
            </w:r>
          </w:p>
        </w:tc>
        <w:tc>
          <w:tcPr>
            <w:tcW w:w="9183" w:type="dxa"/>
            <w:tcBorders>
              <w:top w:val="single" w:sz="4" w:space="0" w:color="999999"/>
              <w:left w:val="single" w:sz="4" w:space="0" w:color="999999"/>
              <w:bottom w:val="single" w:sz="4" w:space="0" w:color="999999"/>
              <w:right w:val="single" w:sz="4" w:space="0" w:color="999999"/>
            </w:tcBorders>
          </w:tcPr>
          <w:p w:rsidR="00B9203E" w:rsidRDefault="00B9203E">
            <w:pPr>
              <w:rPr>
                <w:rFonts w:ascii="Tahoma" w:hAnsi="Tahoma"/>
                <w:sz w:val="20"/>
                <w:szCs w:val="20"/>
              </w:rPr>
            </w:pPr>
          </w:p>
        </w:tc>
      </w:tr>
      <w:tr w:rsidR="00B9203E" w:rsidTr="00B9203E">
        <w:trPr>
          <w:trHeight w:val="791"/>
        </w:trPr>
        <w:tc>
          <w:tcPr>
            <w:tcW w:w="2085" w:type="dxa"/>
            <w:tcBorders>
              <w:top w:val="single" w:sz="4" w:space="0" w:color="999999"/>
              <w:left w:val="single" w:sz="4" w:space="0" w:color="999999"/>
              <w:bottom w:val="single" w:sz="4" w:space="0" w:color="999999"/>
              <w:right w:val="single" w:sz="4" w:space="0" w:color="999999"/>
            </w:tcBorders>
            <w:hideMark/>
          </w:tcPr>
          <w:p w:rsidR="00B9203E" w:rsidRDefault="00B9203E">
            <w:pPr>
              <w:rPr>
                <w:rFonts w:ascii="Tahoma" w:hAnsi="Tahoma"/>
                <w:b/>
                <w:bCs/>
                <w:sz w:val="28"/>
                <w:szCs w:val="28"/>
              </w:rPr>
            </w:pPr>
            <w:r>
              <w:rPr>
                <w:rFonts w:ascii="Tahoma" w:hAnsi="Tahoma"/>
                <w:b/>
                <w:bCs/>
                <w:sz w:val="28"/>
                <w:szCs w:val="28"/>
              </w:rPr>
              <w:t>Main Theme</w:t>
            </w:r>
          </w:p>
        </w:tc>
        <w:tc>
          <w:tcPr>
            <w:tcW w:w="9183" w:type="dxa"/>
            <w:tcBorders>
              <w:top w:val="single" w:sz="4" w:space="0" w:color="999999"/>
              <w:left w:val="single" w:sz="4" w:space="0" w:color="999999"/>
              <w:bottom w:val="single" w:sz="4" w:space="0" w:color="999999"/>
              <w:right w:val="single" w:sz="4" w:space="0" w:color="999999"/>
            </w:tcBorders>
          </w:tcPr>
          <w:p w:rsidR="00B9203E" w:rsidRDefault="00B9203E">
            <w:pPr>
              <w:rPr>
                <w:rFonts w:ascii="Tahoma" w:hAnsi="Tahoma"/>
                <w:sz w:val="20"/>
                <w:szCs w:val="20"/>
              </w:rPr>
            </w:pPr>
          </w:p>
        </w:tc>
      </w:tr>
      <w:tr w:rsidR="00B9203E" w:rsidTr="00B9203E">
        <w:trPr>
          <w:trHeight w:val="809"/>
        </w:trPr>
        <w:tc>
          <w:tcPr>
            <w:tcW w:w="2085" w:type="dxa"/>
            <w:tcBorders>
              <w:top w:val="single" w:sz="4" w:space="0" w:color="999999"/>
              <w:left w:val="single" w:sz="4" w:space="0" w:color="999999"/>
              <w:bottom w:val="single" w:sz="4" w:space="0" w:color="999999"/>
              <w:right w:val="single" w:sz="4" w:space="0" w:color="999999"/>
            </w:tcBorders>
            <w:hideMark/>
          </w:tcPr>
          <w:p w:rsidR="00B9203E" w:rsidRDefault="00B9203E">
            <w:pPr>
              <w:rPr>
                <w:rFonts w:ascii="Tahoma" w:hAnsi="Tahoma"/>
                <w:b/>
                <w:bCs/>
                <w:sz w:val="28"/>
                <w:szCs w:val="28"/>
              </w:rPr>
            </w:pPr>
            <w:r>
              <w:rPr>
                <w:rFonts w:ascii="Tahoma" w:hAnsi="Tahoma"/>
                <w:b/>
                <w:bCs/>
                <w:sz w:val="28"/>
                <w:szCs w:val="28"/>
              </w:rPr>
              <w:t>Beginning of Theme</w:t>
            </w:r>
          </w:p>
        </w:tc>
        <w:tc>
          <w:tcPr>
            <w:tcW w:w="9183" w:type="dxa"/>
            <w:tcBorders>
              <w:top w:val="single" w:sz="4" w:space="0" w:color="999999"/>
              <w:left w:val="single" w:sz="4" w:space="0" w:color="999999"/>
              <w:bottom w:val="single" w:sz="4" w:space="0" w:color="999999"/>
              <w:right w:val="single" w:sz="4" w:space="0" w:color="999999"/>
            </w:tcBorders>
          </w:tcPr>
          <w:p w:rsidR="00B9203E" w:rsidRDefault="00B9203E">
            <w:pPr>
              <w:rPr>
                <w:rFonts w:ascii="Tahoma" w:hAnsi="Tahoma"/>
                <w:sz w:val="20"/>
                <w:szCs w:val="20"/>
              </w:rPr>
            </w:pPr>
          </w:p>
        </w:tc>
      </w:tr>
      <w:tr w:rsidR="00B9203E" w:rsidTr="00B9203E">
        <w:trPr>
          <w:trHeight w:val="881"/>
        </w:trPr>
        <w:tc>
          <w:tcPr>
            <w:tcW w:w="2085" w:type="dxa"/>
            <w:tcBorders>
              <w:top w:val="single" w:sz="4" w:space="0" w:color="999999"/>
              <w:left w:val="single" w:sz="4" w:space="0" w:color="999999"/>
              <w:bottom w:val="single" w:sz="4" w:space="0" w:color="999999"/>
              <w:right w:val="single" w:sz="4" w:space="0" w:color="999999"/>
            </w:tcBorders>
            <w:hideMark/>
          </w:tcPr>
          <w:p w:rsidR="00B9203E" w:rsidRDefault="00B9203E">
            <w:pPr>
              <w:rPr>
                <w:rFonts w:ascii="Tahoma" w:hAnsi="Tahoma"/>
                <w:b/>
                <w:bCs/>
                <w:sz w:val="28"/>
                <w:szCs w:val="28"/>
              </w:rPr>
            </w:pPr>
            <w:r>
              <w:rPr>
                <w:rFonts w:ascii="Tahoma" w:hAnsi="Tahoma"/>
                <w:b/>
                <w:bCs/>
                <w:sz w:val="28"/>
                <w:szCs w:val="28"/>
              </w:rPr>
              <w:t>Development of Theme</w:t>
            </w:r>
          </w:p>
        </w:tc>
        <w:tc>
          <w:tcPr>
            <w:tcW w:w="9183" w:type="dxa"/>
            <w:tcBorders>
              <w:top w:val="single" w:sz="4" w:space="0" w:color="999999"/>
              <w:left w:val="single" w:sz="4" w:space="0" w:color="999999"/>
              <w:bottom w:val="single" w:sz="4" w:space="0" w:color="999999"/>
              <w:right w:val="single" w:sz="4" w:space="0" w:color="999999"/>
            </w:tcBorders>
          </w:tcPr>
          <w:p w:rsidR="00B9203E" w:rsidRDefault="00B9203E">
            <w:pPr>
              <w:rPr>
                <w:rFonts w:ascii="Tahoma" w:hAnsi="Tahoma"/>
                <w:sz w:val="20"/>
                <w:szCs w:val="20"/>
              </w:rPr>
            </w:pPr>
          </w:p>
        </w:tc>
      </w:tr>
      <w:tr w:rsidR="00B9203E" w:rsidTr="00B9203E">
        <w:trPr>
          <w:trHeight w:val="899"/>
        </w:trPr>
        <w:tc>
          <w:tcPr>
            <w:tcW w:w="2085" w:type="dxa"/>
            <w:tcBorders>
              <w:top w:val="single" w:sz="4" w:space="0" w:color="999999"/>
              <w:left w:val="single" w:sz="4" w:space="0" w:color="999999"/>
              <w:bottom w:val="single" w:sz="4" w:space="0" w:color="999999"/>
              <w:right w:val="single" w:sz="4" w:space="0" w:color="999999"/>
            </w:tcBorders>
            <w:hideMark/>
          </w:tcPr>
          <w:p w:rsidR="00B9203E" w:rsidRDefault="00B9203E">
            <w:pPr>
              <w:rPr>
                <w:rFonts w:ascii="Tahoma" w:hAnsi="Tahoma"/>
                <w:b/>
                <w:bCs/>
                <w:sz w:val="28"/>
                <w:szCs w:val="28"/>
              </w:rPr>
            </w:pPr>
            <w:r>
              <w:rPr>
                <w:rFonts w:ascii="Tahoma" w:hAnsi="Tahoma"/>
                <w:b/>
                <w:bCs/>
                <w:sz w:val="28"/>
                <w:szCs w:val="28"/>
              </w:rPr>
              <w:t>Climax of Theme</w:t>
            </w:r>
          </w:p>
        </w:tc>
        <w:tc>
          <w:tcPr>
            <w:tcW w:w="9183" w:type="dxa"/>
            <w:tcBorders>
              <w:top w:val="single" w:sz="4" w:space="0" w:color="999999"/>
              <w:left w:val="single" w:sz="4" w:space="0" w:color="999999"/>
              <w:bottom w:val="single" w:sz="4" w:space="0" w:color="999999"/>
              <w:right w:val="single" w:sz="4" w:space="0" w:color="999999"/>
            </w:tcBorders>
          </w:tcPr>
          <w:p w:rsidR="00B9203E" w:rsidRDefault="00B9203E">
            <w:pPr>
              <w:rPr>
                <w:rFonts w:ascii="Tahoma" w:hAnsi="Tahoma"/>
                <w:sz w:val="20"/>
                <w:szCs w:val="20"/>
              </w:rPr>
            </w:pPr>
          </w:p>
        </w:tc>
      </w:tr>
      <w:tr w:rsidR="00B9203E" w:rsidTr="00B9203E">
        <w:trPr>
          <w:trHeight w:val="971"/>
        </w:trPr>
        <w:tc>
          <w:tcPr>
            <w:tcW w:w="2085" w:type="dxa"/>
            <w:tcBorders>
              <w:top w:val="single" w:sz="4" w:space="0" w:color="999999"/>
              <w:left w:val="single" w:sz="4" w:space="0" w:color="999999"/>
              <w:bottom w:val="single" w:sz="4" w:space="0" w:color="999999"/>
              <w:right w:val="single" w:sz="4" w:space="0" w:color="999999"/>
            </w:tcBorders>
            <w:hideMark/>
          </w:tcPr>
          <w:p w:rsidR="00B9203E" w:rsidRDefault="00B9203E">
            <w:pPr>
              <w:rPr>
                <w:rFonts w:ascii="Tahoma" w:hAnsi="Tahoma"/>
                <w:b/>
                <w:bCs/>
                <w:sz w:val="28"/>
                <w:szCs w:val="28"/>
              </w:rPr>
            </w:pPr>
            <w:r>
              <w:rPr>
                <w:rFonts w:ascii="Tahoma" w:hAnsi="Tahoma"/>
                <w:b/>
                <w:bCs/>
                <w:sz w:val="28"/>
                <w:szCs w:val="28"/>
              </w:rPr>
              <w:t>Resolution of Theme</w:t>
            </w:r>
          </w:p>
        </w:tc>
        <w:tc>
          <w:tcPr>
            <w:tcW w:w="9183" w:type="dxa"/>
            <w:tcBorders>
              <w:top w:val="single" w:sz="4" w:space="0" w:color="999999"/>
              <w:left w:val="single" w:sz="4" w:space="0" w:color="999999"/>
              <w:bottom w:val="single" w:sz="4" w:space="0" w:color="999999"/>
              <w:right w:val="single" w:sz="4" w:space="0" w:color="999999"/>
            </w:tcBorders>
          </w:tcPr>
          <w:p w:rsidR="00B9203E" w:rsidRDefault="00B9203E">
            <w:pPr>
              <w:rPr>
                <w:rFonts w:ascii="Tahoma" w:hAnsi="Tahoma"/>
                <w:sz w:val="20"/>
                <w:szCs w:val="20"/>
              </w:rPr>
            </w:pPr>
          </w:p>
        </w:tc>
      </w:tr>
    </w:tbl>
    <w:p w:rsidR="00B9203E" w:rsidRDefault="00B9203E" w:rsidP="00813725">
      <w:pPr>
        <w:spacing w:after="0" w:line="240" w:lineRule="auto"/>
        <w:rPr>
          <w:rFonts w:ascii="Times New Roman" w:eastAsia="Times New Roman" w:hAnsi="Times New Roman" w:cs="Times New Roman"/>
          <w:b/>
          <w:bCs/>
          <w:sz w:val="24"/>
          <w:szCs w:val="24"/>
        </w:rPr>
      </w:pPr>
    </w:p>
    <w:p w:rsidR="00684F0E" w:rsidRPr="002800A7" w:rsidRDefault="00684F0E" w:rsidP="00813725">
      <w:pPr>
        <w:spacing w:after="0" w:line="240" w:lineRule="auto"/>
        <w:rPr>
          <w:rFonts w:ascii="Times New Roman" w:eastAsia="Times New Roman" w:hAnsi="Times New Roman" w:cs="Times New Roman"/>
          <w:sz w:val="24"/>
          <w:szCs w:val="24"/>
        </w:rPr>
      </w:pPr>
      <w:r w:rsidRPr="002800A7">
        <w:rPr>
          <w:rFonts w:ascii="Times New Roman" w:eastAsia="Times New Roman" w:hAnsi="Times New Roman" w:cs="Times New Roman"/>
          <w:b/>
          <w:bCs/>
          <w:sz w:val="24"/>
          <w:szCs w:val="24"/>
        </w:rPr>
        <w:t>Avoid problems created by these words or phrases:</w:t>
      </w:r>
      <w:r w:rsidRPr="002800A7">
        <w:rPr>
          <w:rFonts w:ascii="Times New Roman" w:eastAsia="Times New Roman" w:hAnsi="Times New Roman" w:cs="Times New Roman"/>
          <w:sz w:val="24"/>
          <w:szCs w:val="24"/>
        </w:rPr>
        <w:t xml:space="preserve"> </w:t>
      </w:r>
    </w:p>
    <w:p w:rsidR="00684F0E" w:rsidRPr="00B9203E" w:rsidRDefault="00684F0E" w:rsidP="00813725">
      <w:pPr>
        <w:numPr>
          <w:ilvl w:val="0"/>
          <w:numId w:val="1"/>
        </w:numPr>
        <w:spacing w:after="0" w:line="240" w:lineRule="auto"/>
        <w:ind w:left="288" w:hanging="144"/>
        <w:rPr>
          <w:rFonts w:ascii="Times New Roman" w:eastAsia="Times New Roman" w:hAnsi="Times New Roman" w:cs="Times New Roman"/>
          <w:color w:val="000000"/>
          <w:sz w:val="20"/>
          <w:szCs w:val="20"/>
        </w:rPr>
      </w:pPr>
      <w:r w:rsidRPr="00B9203E">
        <w:rPr>
          <w:rFonts w:ascii="Times New Roman" w:eastAsia="Times New Roman" w:hAnsi="Times New Roman" w:cs="Times New Roman"/>
          <w:b/>
          <w:bCs/>
          <w:color w:val="000000"/>
          <w:sz w:val="20"/>
          <w:szCs w:val="20"/>
        </w:rPr>
        <w:t>And also</w:t>
      </w:r>
      <w:r w:rsidRPr="00B9203E">
        <w:rPr>
          <w:rFonts w:ascii="Times New Roman" w:eastAsia="Times New Roman" w:hAnsi="Times New Roman" w:cs="Times New Roman"/>
          <w:color w:val="000000"/>
          <w:sz w:val="20"/>
          <w:szCs w:val="20"/>
        </w:rPr>
        <w:t xml:space="preserve"> </w:t>
      </w:r>
      <w:proofErr w:type="gramStart"/>
      <w:r w:rsidRPr="00B9203E">
        <w:rPr>
          <w:rFonts w:ascii="Times New Roman" w:eastAsia="Times New Roman" w:hAnsi="Times New Roman" w:cs="Times New Roman"/>
          <w:color w:val="000000"/>
          <w:sz w:val="20"/>
          <w:szCs w:val="20"/>
        </w:rPr>
        <w:t>This</w:t>
      </w:r>
      <w:proofErr w:type="gramEnd"/>
      <w:r w:rsidRPr="00B9203E">
        <w:rPr>
          <w:rFonts w:ascii="Times New Roman" w:eastAsia="Times New Roman" w:hAnsi="Times New Roman" w:cs="Times New Roman"/>
          <w:color w:val="000000"/>
          <w:sz w:val="20"/>
          <w:szCs w:val="20"/>
        </w:rPr>
        <w:t xml:space="preserve"> is often redundant.</w:t>
      </w:r>
    </w:p>
    <w:p w:rsidR="00684F0E" w:rsidRPr="00B9203E" w:rsidRDefault="00684F0E" w:rsidP="00813725">
      <w:pPr>
        <w:numPr>
          <w:ilvl w:val="0"/>
          <w:numId w:val="1"/>
        </w:numPr>
        <w:spacing w:before="100" w:beforeAutospacing="1" w:after="100" w:afterAutospacing="1"/>
        <w:ind w:left="504"/>
        <w:rPr>
          <w:rFonts w:ascii="Times New Roman" w:eastAsia="Times New Roman" w:hAnsi="Times New Roman" w:cs="Times New Roman"/>
          <w:color w:val="000000"/>
          <w:sz w:val="20"/>
          <w:szCs w:val="20"/>
        </w:rPr>
      </w:pPr>
      <w:r w:rsidRPr="00B9203E">
        <w:rPr>
          <w:rFonts w:ascii="Times New Roman" w:eastAsia="Times New Roman" w:hAnsi="Times New Roman" w:cs="Times New Roman"/>
          <w:b/>
          <w:bCs/>
          <w:color w:val="000000"/>
          <w:sz w:val="20"/>
          <w:szCs w:val="20"/>
        </w:rPr>
        <w:t>And/or</w:t>
      </w:r>
      <w:r w:rsidRPr="00B9203E">
        <w:rPr>
          <w:rFonts w:ascii="Times New Roman" w:eastAsia="Times New Roman" w:hAnsi="Times New Roman" w:cs="Times New Roman"/>
          <w:color w:val="000000"/>
          <w:sz w:val="20"/>
          <w:szCs w:val="20"/>
        </w:rPr>
        <w:t xml:space="preserve"> Outside of the legal world, most of the time this construction is used, it is neither necessary nor logical. Try using one word or the other. </w:t>
      </w:r>
    </w:p>
    <w:p w:rsidR="00684F0E" w:rsidRPr="00B9203E" w:rsidRDefault="00684F0E" w:rsidP="00813725">
      <w:pPr>
        <w:numPr>
          <w:ilvl w:val="0"/>
          <w:numId w:val="1"/>
        </w:numPr>
        <w:spacing w:before="100" w:beforeAutospacing="1" w:after="100" w:afterAutospacing="1"/>
        <w:ind w:left="504"/>
        <w:rPr>
          <w:rFonts w:ascii="Times New Roman" w:eastAsia="Times New Roman" w:hAnsi="Times New Roman" w:cs="Times New Roman"/>
          <w:color w:val="000000"/>
          <w:sz w:val="20"/>
          <w:szCs w:val="20"/>
        </w:rPr>
      </w:pPr>
      <w:r w:rsidRPr="00B9203E">
        <w:rPr>
          <w:rFonts w:ascii="Times New Roman" w:eastAsia="Times New Roman" w:hAnsi="Times New Roman" w:cs="Times New Roman"/>
          <w:b/>
          <w:bCs/>
          <w:color w:val="000000"/>
          <w:sz w:val="20"/>
          <w:szCs w:val="20"/>
        </w:rPr>
        <w:t>As to whether</w:t>
      </w:r>
      <w:r w:rsidRPr="00B9203E">
        <w:rPr>
          <w:rFonts w:ascii="Times New Roman" w:eastAsia="Times New Roman" w:hAnsi="Times New Roman" w:cs="Times New Roman"/>
          <w:color w:val="000000"/>
          <w:sz w:val="20"/>
          <w:szCs w:val="20"/>
        </w:rPr>
        <w:t xml:space="preserve"> </w:t>
      </w:r>
      <w:proofErr w:type="gramStart"/>
      <w:r w:rsidRPr="00B9203E">
        <w:rPr>
          <w:rFonts w:ascii="Times New Roman" w:eastAsia="Times New Roman" w:hAnsi="Times New Roman" w:cs="Times New Roman"/>
          <w:color w:val="000000"/>
          <w:sz w:val="20"/>
          <w:szCs w:val="20"/>
        </w:rPr>
        <w:t>The</w:t>
      </w:r>
      <w:proofErr w:type="gramEnd"/>
      <w:r w:rsidRPr="00B9203E">
        <w:rPr>
          <w:rFonts w:ascii="Times New Roman" w:eastAsia="Times New Roman" w:hAnsi="Times New Roman" w:cs="Times New Roman"/>
          <w:color w:val="000000"/>
          <w:sz w:val="20"/>
          <w:szCs w:val="20"/>
        </w:rPr>
        <w:t xml:space="preserve"> single word </w:t>
      </w:r>
      <w:r w:rsidRPr="00B9203E">
        <w:rPr>
          <w:rFonts w:ascii="Times New Roman" w:eastAsia="Times New Roman" w:hAnsi="Times New Roman" w:cs="Times New Roman"/>
          <w:i/>
          <w:iCs/>
          <w:color w:val="000000"/>
          <w:sz w:val="20"/>
          <w:szCs w:val="20"/>
        </w:rPr>
        <w:t>whether</w:t>
      </w:r>
      <w:r w:rsidRPr="00B9203E">
        <w:rPr>
          <w:rFonts w:ascii="Times New Roman" w:eastAsia="Times New Roman" w:hAnsi="Times New Roman" w:cs="Times New Roman"/>
          <w:color w:val="000000"/>
          <w:sz w:val="20"/>
          <w:szCs w:val="20"/>
        </w:rPr>
        <w:t xml:space="preserve"> will suffice. </w:t>
      </w:r>
    </w:p>
    <w:p w:rsidR="00684F0E" w:rsidRPr="00B9203E" w:rsidRDefault="00684F0E" w:rsidP="00813725">
      <w:pPr>
        <w:numPr>
          <w:ilvl w:val="0"/>
          <w:numId w:val="1"/>
        </w:numPr>
        <w:spacing w:before="100" w:beforeAutospacing="1" w:after="100" w:afterAutospacing="1"/>
        <w:ind w:left="504"/>
        <w:rPr>
          <w:rFonts w:ascii="Times New Roman" w:eastAsia="Times New Roman" w:hAnsi="Times New Roman" w:cs="Times New Roman"/>
          <w:color w:val="000000"/>
          <w:sz w:val="20"/>
          <w:szCs w:val="20"/>
        </w:rPr>
      </w:pPr>
      <w:r w:rsidRPr="00B9203E">
        <w:rPr>
          <w:rFonts w:ascii="Times New Roman" w:eastAsia="Times New Roman" w:hAnsi="Times New Roman" w:cs="Times New Roman"/>
          <w:b/>
          <w:bCs/>
          <w:color w:val="000000"/>
          <w:sz w:val="20"/>
          <w:szCs w:val="20"/>
        </w:rPr>
        <w:t>Basically, essentially, totally</w:t>
      </w:r>
      <w:r w:rsidRPr="00B9203E">
        <w:rPr>
          <w:rFonts w:ascii="Times New Roman" w:eastAsia="Times New Roman" w:hAnsi="Times New Roman" w:cs="Times New Roman"/>
          <w:color w:val="000000"/>
          <w:sz w:val="20"/>
          <w:szCs w:val="20"/>
        </w:rPr>
        <w:t xml:space="preserve"> </w:t>
      </w:r>
      <w:proofErr w:type="gramStart"/>
      <w:r w:rsidRPr="00B9203E">
        <w:rPr>
          <w:rFonts w:ascii="Times New Roman" w:eastAsia="Times New Roman" w:hAnsi="Times New Roman" w:cs="Times New Roman"/>
          <w:color w:val="000000"/>
          <w:sz w:val="20"/>
          <w:szCs w:val="20"/>
        </w:rPr>
        <w:t>These</w:t>
      </w:r>
      <w:proofErr w:type="gramEnd"/>
      <w:r w:rsidRPr="00B9203E">
        <w:rPr>
          <w:rFonts w:ascii="Times New Roman" w:eastAsia="Times New Roman" w:hAnsi="Times New Roman" w:cs="Times New Roman"/>
          <w:color w:val="000000"/>
          <w:sz w:val="20"/>
          <w:szCs w:val="20"/>
        </w:rPr>
        <w:t xml:space="preserve"> words seldom add anything useful to a sentence. Try the sentence without them and, almost always, you will see the sentence improve.</w:t>
      </w:r>
    </w:p>
    <w:p w:rsidR="00684F0E" w:rsidRPr="00B9203E" w:rsidRDefault="00684F0E" w:rsidP="00813725">
      <w:pPr>
        <w:numPr>
          <w:ilvl w:val="0"/>
          <w:numId w:val="1"/>
        </w:numPr>
        <w:spacing w:before="100" w:beforeAutospacing="1" w:after="100" w:afterAutospacing="1"/>
        <w:ind w:left="504"/>
        <w:rPr>
          <w:rFonts w:ascii="Times New Roman" w:eastAsia="Times New Roman" w:hAnsi="Times New Roman" w:cs="Times New Roman"/>
          <w:color w:val="000000"/>
          <w:sz w:val="20"/>
          <w:szCs w:val="20"/>
        </w:rPr>
      </w:pPr>
      <w:r w:rsidRPr="00B9203E">
        <w:rPr>
          <w:rFonts w:ascii="Times New Roman" w:eastAsia="Times New Roman" w:hAnsi="Times New Roman" w:cs="Times New Roman"/>
          <w:b/>
          <w:bCs/>
          <w:color w:val="000000"/>
          <w:sz w:val="20"/>
          <w:szCs w:val="20"/>
        </w:rPr>
        <w:lastRenderedPageBreak/>
        <w:t>Being that</w:t>
      </w:r>
      <w:r w:rsidRPr="00B9203E">
        <w:rPr>
          <w:rFonts w:ascii="Times New Roman" w:eastAsia="Times New Roman" w:hAnsi="Times New Roman" w:cs="Times New Roman"/>
          <w:color w:val="000000"/>
          <w:sz w:val="20"/>
          <w:szCs w:val="20"/>
        </w:rPr>
        <w:t xml:space="preserve"> or </w:t>
      </w:r>
      <w:r w:rsidRPr="00B9203E">
        <w:rPr>
          <w:rFonts w:ascii="Times New Roman" w:eastAsia="Times New Roman" w:hAnsi="Times New Roman" w:cs="Times New Roman"/>
          <w:b/>
          <w:bCs/>
          <w:color w:val="000000"/>
          <w:sz w:val="20"/>
          <w:szCs w:val="20"/>
        </w:rPr>
        <w:t>being as</w:t>
      </w:r>
      <w:r w:rsidRPr="00B9203E">
        <w:rPr>
          <w:rFonts w:ascii="Times New Roman" w:eastAsia="Times New Roman" w:hAnsi="Times New Roman" w:cs="Times New Roman"/>
          <w:color w:val="000000"/>
          <w:sz w:val="20"/>
          <w:szCs w:val="20"/>
        </w:rPr>
        <w:t xml:space="preserve"> </w:t>
      </w:r>
      <w:proofErr w:type="gramStart"/>
      <w:r w:rsidRPr="00B9203E">
        <w:rPr>
          <w:rFonts w:ascii="Times New Roman" w:eastAsia="Times New Roman" w:hAnsi="Times New Roman" w:cs="Times New Roman"/>
          <w:color w:val="000000"/>
          <w:sz w:val="20"/>
          <w:szCs w:val="20"/>
        </w:rPr>
        <w:t>These</w:t>
      </w:r>
      <w:proofErr w:type="gramEnd"/>
      <w:r w:rsidRPr="00B9203E">
        <w:rPr>
          <w:rFonts w:ascii="Times New Roman" w:eastAsia="Times New Roman" w:hAnsi="Times New Roman" w:cs="Times New Roman"/>
          <w:color w:val="000000"/>
          <w:sz w:val="20"/>
          <w:szCs w:val="20"/>
        </w:rPr>
        <w:t xml:space="preserve"> words are a non-standard substitute for </w:t>
      </w:r>
      <w:r w:rsidRPr="00B9203E">
        <w:rPr>
          <w:rFonts w:ascii="Times New Roman" w:eastAsia="Times New Roman" w:hAnsi="Times New Roman" w:cs="Times New Roman"/>
          <w:i/>
          <w:iCs/>
          <w:color w:val="000000"/>
          <w:sz w:val="20"/>
          <w:szCs w:val="20"/>
        </w:rPr>
        <w:t>because</w:t>
      </w:r>
      <w:r w:rsidRPr="00B9203E">
        <w:rPr>
          <w:rFonts w:ascii="Times New Roman" w:eastAsia="Times New Roman" w:hAnsi="Times New Roman" w:cs="Times New Roman"/>
          <w:color w:val="000000"/>
          <w:sz w:val="20"/>
          <w:szCs w:val="20"/>
        </w:rPr>
        <w:t xml:space="preserve">. </w:t>
      </w:r>
      <w:r w:rsidRPr="00B9203E">
        <w:rPr>
          <w:rFonts w:ascii="Times New Roman" w:eastAsia="Times New Roman" w:hAnsi="Times New Roman" w:cs="Times New Roman"/>
          <w:strike/>
          <w:color w:val="000000"/>
          <w:sz w:val="20"/>
          <w:szCs w:val="20"/>
        </w:rPr>
        <w:t>Being that</w:t>
      </w:r>
      <w:r w:rsidRPr="00B9203E">
        <w:rPr>
          <w:rFonts w:ascii="Times New Roman" w:eastAsia="Times New Roman" w:hAnsi="Times New Roman" w:cs="Times New Roman"/>
          <w:color w:val="000000"/>
          <w:sz w:val="20"/>
          <w:szCs w:val="20"/>
        </w:rPr>
        <w:t xml:space="preserve"> </w:t>
      </w:r>
      <w:proofErr w:type="gramStart"/>
      <w:r w:rsidRPr="00B9203E">
        <w:rPr>
          <w:rFonts w:ascii="Times New Roman" w:eastAsia="Times New Roman" w:hAnsi="Times New Roman" w:cs="Times New Roman"/>
          <w:color w:val="000000"/>
          <w:sz w:val="20"/>
          <w:szCs w:val="20"/>
        </w:rPr>
        <w:t>Because</w:t>
      </w:r>
      <w:proofErr w:type="gramEnd"/>
      <w:r w:rsidRPr="00B9203E">
        <w:rPr>
          <w:rFonts w:ascii="Times New Roman" w:eastAsia="Times New Roman" w:hAnsi="Times New Roman" w:cs="Times New Roman"/>
          <w:color w:val="000000"/>
          <w:sz w:val="20"/>
          <w:szCs w:val="20"/>
        </w:rPr>
        <w:t xml:space="preserve"> I was the youngest child, I always wore hand-me-downs.</w:t>
      </w:r>
    </w:p>
    <w:p w:rsidR="00684F0E" w:rsidRPr="00B9203E" w:rsidRDefault="00684F0E" w:rsidP="00813725">
      <w:pPr>
        <w:numPr>
          <w:ilvl w:val="0"/>
          <w:numId w:val="1"/>
        </w:numPr>
        <w:spacing w:before="100" w:beforeAutospacing="1" w:after="100" w:afterAutospacing="1"/>
        <w:ind w:left="504"/>
        <w:rPr>
          <w:rFonts w:ascii="Times New Roman" w:eastAsia="Times New Roman" w:hAnsi="Times New Roman" w:cs="Times New Roman"/>
          <w:color w:val="000000"/>
          <w:sz w:val="20"/>
          <w:szCs w:val="20"/>
        </w:rPr>
      </w:pPr>
      <w:r w:rsidRPr="00B9203E">
        <w:rPr>
          <w:rFonts w:ascii="Times New Roman" w:eastAsia="Times New Roman" w:hAnsi="Times New Roman" w:cs="Times New Roman"/>
          <w:b/>
          <w:bCs/>
          <w:color w:val="000000"/>
          <w:sz w:val="20"/>
          <w:szCs w:val="20"/>
        </w:rPr>
        <w:t>Considered to be</w:t>
      </w:r>
      <w:r w:rsidRPr="00B9203E">
        <w:rPr>
          <w:rFonts w:ascii="Times New Roman" w:eastAsia="Times New Roman" w:hAnsi="Times New Roman" w:cs="Times New Roman"/>
          <w:color w:val="000000"/>
          <w:sz w:val="20"/>
          <w:szCs w:val="20"/>
        </w:rPr>
        <w:t xml:space="preserve"> Eliminate </w:t>
      </w:r>
      <w:proofErr w:type="gramStart"/>
      <w:r w:rsidRPr="00B9203E">
        <w:rPr>
          <w:rFonts w:ascii="Times New Roman" w:eastAsia="Times New Roman" w:hAnsi="Times New Roman" w:cs="Times New Roman"/>
          <w:color w:val="000000"/>
          <w:sz w:val="20"/>
          <w:szCs w:val="20"/>
        </w:rPr>
        <w:t xml:space="preserve">the </w:t>
      </w:r>
      <w:r w:rsidRPr="00B9203E">
        <w:rPr>
          <w:rFonts w:ascii="Times New Roman" w:eastAsia="Times New Roman" w:hAnsi="Times New Roman" w:cs="Times New Roman"/>
          <w:i/>
          <w:iCs/>
          <w:color w:val="000000"/>
          <w:sz w:val="20"/>
          <w:szCs w:val="20"/>
        </w:rPr>
        <w:t>to</w:t>
      </w:r>
      <w:proofErr w:type="gramEnd"/>
      <w:r w:rsidRPr="00B9203E">
        <w:rPr>
          <w:rFonts w:ascii="Times New Roman" w:eastAsia="Times New Roman" w:hAnsi="Times New Roman" w:cs="Times New Roman"/>
          <w:i/>
          <w:iCs/>
          <w:color w:val="000000"/>
          <w:sz w:val="20"/>
          <w:szCs w:val="20"/>
        </w:rPr>
        <w:t xml:space="preserve"> be</w:t>
      </w:r>
      <w:r w:rsidRPr="00B9203E">
        <w:rPr>
          <w:rFonts w:ascii="Times New Roman" w:eastAsia="Times New Roman" w:hAnsi="Times New Roman" w:cs="Times New Roman"/>
          <w:color w:val="000000"/>
          <w:sz w:val="20"/>
          <w:szCs w:val="20"/>
        </w:rPr>
        <w:t xml:space="preserve"> and, unless it's important who's doing the considering, try to eliminate the entire phrase. </w:t>
      </w:r>
    </w:p>
    <w:p w:rsidR="00684F0E" w:rsidRPr="00B9203E" w:rsidRDefault="00684F0E" w:rsidP="00813725">
      <w:pPr>
        <w:numPr>
          <w:ilvl w:val="0"/>
          <w:numId w:val="1"/>
        </w:numPr>
        <w:spacing w:before="100" w:beforeAutospacing="1" w:after="100" w:afterAutospacing="1"/>
        <w:ind w:left="504"/>
        <w:rPr>
          <w:rFonts w:ascii="Times New Roman" w:eastAsia="Times New Roman" w:hAnsi="Times New Roman" w:cs="Times New Roman"/>
          <w:color w:val="000000"/>
          <w:sz w:val="20"/>
          <w:szCs w:val="20"/>
        </w:rPr>
      </w:pPr>
      <w:r w:rsidRPr="00B9203E">
        <w:rPr>
          <w:rFonts w:ascii="Times New Roman" w:eastAsia="Times New Roman" w:hAnsi="Times New Roman" w:cs="Times New Roman"/>
          <w:b/>
          <w:bCs/>
          <w:color w:val="000000"/>
          <w:sz w:val="20"/>
          <w:szCs w:val="20"/>
        </w:rPr>
        <w:t>Due to the fact that</w:t>
      </w:r>
      <w:r w:rsidRPr="00B9203E">
        <w:rPr>
          <w:rFonts w:ascii="Times New Roman" w:eastAsia="Times New Roman" w:hAnsi="Times New Roman" w:cs="Times New Roman"/>
          <w:color w:val="000000"/>
          <w:sz w:val="20"/>
          <w:szCs w:val="20"/>
        </w:rPr>
        <w:t xml:space="preserve"> </w:t>
      </w:r>
      <w:proofErr w:type="gramStart"/>
      <w:r w:rsidRPr="00B9203E">
        <w:rPr>
          <w:rFonts w:ascii="Times New Roman" w:eastAsia="Times New Roman" w:hAnsi="Times New Roman" w:cs="Times New Roman"/>
          <w:color w:val="000000"/>
          <w:sz w:val="20"/>
          <w:szCs w:val="20"/>
        </w:rPr>
        <w:t>Using</w:t>
      </w:r>
      <w:proofErr w:type="gramEnd"/>
      <w:r w:rsidRPr="00B9203E">
        <w:rPr>
          <w:rFonts w:ascii="Times New Roman" w:eastAsia="Times New Roman" w:hAnsi="Times New Roman" w:cs="Times New Roman"/>
          <w:color w:val="000000"/>
          <w:sz w:val="20"/>
          <w:szCs w:val="20"/>
        </w:rPr>
        <w:t xml:space="preserve"> this phrase is a sure sign that your sentence is in trouble. Did you mean </w:t>
      </w:r>
      <w:r w:rsidRPr="00B9203E">
        <w:rPr>
          <w:rFonts w:ascii="Times New Roman" w:eastAsia="Times New Roman" w:hAnsi="Times New Roman" w:cs="Times New Roman"/>
          <w:i/>
          <w:iCs/>
          <w:color w:val="000000"/>
          <w:sz w:val="20"/>
          <w:szCs w:val="20"/>
        </w:rPr>
        <w:t>because</w:t>
      </w:r>
      <w:r w:rsidRPr="00B9203E">
        <w:rPr>
          <w:rFonts w:ascii="Times New Roman" w:eastAsia="Times New Roman" w:hAnsi="Times New Roman" w:cs="Times New Roman"/>
          <w:color w:val="000000"/>
          <w:sz w:val="20"/>
          <w:szCs w:val="20"/>
        </w:rPr>
        <w:t xml:space="preserve">? </w:t>
      </w:r>
      <w:r w:rsidRPr="00B9203E">
        <w:rPr>
          <w:rFonts w:ascii="Times New Roman" w:eastAsia="Times New Roman" w:hAnsi="Times New Roman" w:cs="Times New Roman"/>
          <w:i/>
          <w:iCs/>
          <w:color w:val="000000"/>
          <w:sz w:val="20"/>
          <w:szCs w:val="20"/>
        </w:rPr>
        <w:t>Due to</w:t>
      </w:r>
      <w:r w:rsidRPr="00B9203E">
        <w:rPr>
          <w:rFonts w:ascii="Times New Roman" w:eastAsia="Times New Roman" w:hAnsi="Times New Roman" w:cs="Times New Roman"/>
          <w:color w:val="000000"/>
          <w:sz w:val="20"/>
          <w:szCs w:val="20"/>
        </w:rPr>
        <w:t xml:space="preserve"> is acceptable after a linking verb (The team's failure was due to illness among the stars.); otherwise, avoid it. </w:t>
      </w:r>
    </w:p>
    <w:p w:rsidR="00684F0E" w:rsidRPr="00B9203E" w:rsidRDefault="00684F0E" w:rsidP="00813725">
      <w:pPr>
        <w:numPr>
          <w:ilvl w:val="0"/>
          <w:numId w:val="1"/>
        </w:numPr>
        <w:spacing w:before="100" w:beforeAutospacing="1" w:after="100" w:afterAutospacing="1"/>
        <w:ind w:left="504"/>
        <w:rPr>
          <w:rFonts w:ascii="Times New Roman" w:eastAsia="Times New Roman" w:hAnsi="Times New Roman" w:cs="Times New Roman"/>
          <w:color w:val="000000"/>
          <w:sz w:val="20"/>
          <w:szCs w:val="20"/>
        </w:rPr>
      </w:pPr>
      <w:r w:rsidRPr="00B9203E">
        <w:rPr>
          <w:rFonts w:ascii="Times New Roman" w:eastAsia="Times New Roman" w:hAnsi="Times New Roman" w:cs="Times New Roman"/>
          <w:b/>
          <w:bCs/>
          <w:color w:val="000000"/>
          <w:sz w:val="20"/>
          <w:szCs w:val="20"/>
        </w:rPr>
        <w:t>Each and every</w:t>
      </w:r>
      <w:r w:rsidRPr="00B9203E">
        <w:rPr>
          <w:rFonts w:ascii="Times New Roman" w:eastAsia="Times New Roman" w:hAnsi="Times New Roman" w:cs="Times New Roman"/>
          <w:color w:val="000000"/>
          <w:sz w:val="20"/>
          <w:szCs w:val="20"/>
        </w:rPr>
        <w:t xml:space="preserve"> One or the other, but not both.</w:t>
      </w:r>
    </w:p>
    <w:p w:rsidR="00684F0E" w:rsidRPr="00B9203E" w:rsidRDefault="00684F0E" w:rsidP="00813725">
      <w:pPr>
        <w:numPr>
          <w:ilvl w:val="0"/>
          <w:numId w:val="1"/>
        </w:numPr>
        <w:spacing w:before="100" w:beforeAutospacing="1" w:after="100" w:afterAutospacing="1"/>
        <w:ind w:left="504"/>
        <w:rPr>
          <w:rFonts w:ascii="Times New Roman" w:eastAsia="Times New Roman" w:hAnsi="Times New Roman" w:cs="Times New Roman"/>
          <w:color w:val="000000"/>
          <w:sz w:val="20"/>
          <w:szCs w:val="20"/>
        </w:rPr>
      </w:pPr>
      <w:r w:rsidRPr="00B9203E">
        <w:rPr>
          <w:rFonts w:ascii="Times New Roman" w:eastAsia="Times New Roman" w:hAnsi="Times New Roman" w:cs="Times New Roman"/>
          <w:b/>
          <w:bCs/>
          <w:color w:val="000000"/>
          <w:sz w:val="20"/>
          <w:szCs w:val="20"/>
        </w:rPr>
        <w:t>Equally as</w:t>
      </w:r>
      <w:r w:rsidRPr="00B9203E">
        <w:rPr>
          <w:rFonts w:ascii="Times New Roman" w:eastAsia="Times New Roman" w:hAnsi="Times New Roman" w:cs="Times New Roman"/>
          <w:color w:val="000000"/>
          <w:sz w:val="20"/>
          <w:szCs w:val="20"/>
        </w:rPr>
        <w:t xml:space="preserve"> </w:t>
      </w:r>
      <w:proofErr w:type="gramStart"/>
      <w:r w:rsidRPr="00B9203E">
        <w:rPr>
          <w:rFonts w:ascii="Times New Roman" w:eastAsia="Times New Roman" w:hAnsi="Times New Roman" w:cs="Times New Roman"/>
          <w:color w:val="000000"/>
          <w:sz w:val="20"/>
          <w:szCs w:val="20"/>
        </w:rPr>
        <w:t>Something</w:t>
      </w:r>
      <w:proofErr w:type="gramEnd"/>
      <w:r w:rsidRPr="00B9203E">
        <w:rPr>
          <w:rFonts w:ascii="Times New Roman" w:eastAsia="Times New Roman" w:hAnsi="Times New Roman" w:cs="Times New Roman"/>
          <w:color w:val="000000"/>
          <w:sz w:val="20"/>
          <w:szCs w:val="20"/>
        </w:rPr>
        <w:t xml:space="preserve"> can be </w:t>
      </w:r>
      <w:r w:rsidRPr="00B9203E">
        <w:rPr>
          <w:rFonts w:ascii="Times New Roman" w:eastAsia="Times New Roman" w:hAnsi="Times New Roman" w:cs="Times New Roman"/>
          <w:i/>
          <w:iCs/>
          <w:color w:val="000000"/>
          <w:sz w:val="20"/>
          <w:szCs w:val="20"/>
        </w:rPr>
        <w:t>equally important</w:t>
      </w:r>
      <w:r w:rsidRPr="00B9203E">
        <w:rPr>
          <w:rFonts w:ascii="Times New Roman" w:eastAsia="Times New Roman" w:hAnsi="Times New Roman" w:cs="Times New Roman"/>
          <w:color w:val="000000"/>
          <w:sz w:val="20"/>
          <w:szCs w:val="20"/>
        </w:rPr>
        <w:t xml:space="preserve"> or </w:t>
      </w:r>
      <w:r w:rsidRPr="00B9203E">
        <w:rPr>
          <w:rFonts w:ascii="Times New Roman" w:eastAsia="Times New Roman" w:hAnsi="Times New Roman" w:cs="Times New Roman"/>
          <w:i/>
          <w:iCs/>
          <w:color w:val="000000"/>
          <w:sz w:val="20"/>
          <w:szCs w:val="20"/>
        </w:rPr>
        <w:t>as important as</w:t>
      </w:r>
      <w:r w:rsidRPr="00B9203E">
        <w:rPr>
          <w:rFonts w:ascii="Times New Roman" w:eastAsia="Times New Roman" w:hAnsi="Times New Roman" w:cs="Times New Roman"/>
          <w:color w:val="000000"/>
          <w:sz w:val="20"/>
          <w:szCs w:val="20"/>
        </w:rPr>
        <w:t xml:space="preserve">, but not </w:t>
      </w:r>
      <w:r w:rsidRPr="00B9203E">
        <w:rPr>
          <w:rFonts w:ascii="Times New Roman" w:eastAsia="Times New Roman" w:hAnsi="Times New Roman" w:cs="Times New Roman"/>
          <w:i/>
          <w:iCs/>
          <w:color w:val="000000"/>
          <w:sz w:val="20"/>
          <w:szCs w:val="20"/>
        </w:rPr>
        <w:t>equally as important</w:t>
      </w:r>
      <w:r w:rsidRPr="00B9203E">
        <w:rPr>
          <w:rFonts w:ascii="Times New Roman" w:eastAsia="Times New Roman" w:hAnsi="Times New Roman" w:cs="Times New Roman"/>
          <w:color w:val="000000"/>
          <w:sz w:val="20"/>
          <w:szCs w:val="20"/>
        </w:rPr>
        <w:t>.</w:t>
      </w:r>
    </w:p>
    <w:p w:rsidR="00684F0E" w:rsidRPr="00B9203E" w:rsidRDefault="00684F0E" w:rsidP="00813725">
      <w:pPr>
        <w:numPr>
          <w:ilvl w:val="0"/>
          <w:numId w:val="1"/>
        </w:numPr>
        <w:spacing w:before="100" w:beforeAutospacing="1" w:after="100" w:afterAutospacing="1"/>
        <w:ind w:left="504"/>
        <w:rPr>
          <w:rFonts w:ascii="Times New Roman" w:eastAsia="Times New Roman" w:hAnsi="Times New Roman" w:cs="Times New Roman"/>
          <w:color w:val="000000"/>
          <w:sz w:val="20"/>
          <w:szCs w:val="20"/>
        </w:rPr>
      </w:pPr>
      <w:r w:rsidRPr="00B9203E">
        <w:rPr>
          <w:rFonts w:ascii="Times New Roman" w:eastAsia="Times New Roman" w:hAnsi="Times New Roman" w:cs="Times New Roman"/>
          <w:b/>
          <w:bCs/>
          <w:color w:val="000000"/>
          <w:sz w:val="20"/>
          <w:szCs w:val="20"/>
        </w:rPr>
        <w:t>Etc.</w:t>
      </w:r>
      <w:r w:rsidRPr="00B9203E">
        <w:rPr>
          <w:rFonts w:ascii="Times New Roman" w:eastAsia="Times New Roman" w:hAnsi="Times New Roman" w:cs="Times New Roman"/>
          <w:color w:val="000000"/>
          <w:sz w:val="20"/>
          <w:szCs w:val="20"/>
        </w:rPr>
        <w:t xml:space="preserve"> This abbreviation often suggests a kind of laziness. It might be better to provide one more example, thereby suggesting that you could have written more, but chose not to.</w:t>
      </w:r>
    </w:p>
    <w:p w:rsidR="00684F0E" w:rsidRPr="00B9203E" w:rsidRDefault="00684F0E" w:rsidP="00813725">
      <w:pPr>
        <w:numPr>
          <w:ilvl w:val="0"/>
          <w:numId w:val="1"/>
        </w:numPr>
        <w:spacing w:before="100" w:beforeAutospacing="1" w:after="100" w:afterAutospacing="1"/>
        <w:ind w:left="504"/>
        <w:rPr>
          <w:rFonts w:ascii="Times New Roman" w:eastAsia="Times New Roman" w:hAnsi="Times New Roman" w:cs="Times New Roman"/>
          <w:color w:val="000000"/>
          <w:sz w:val="20"/>
          <w:szCs w:val="20"/>
        </w:rPr>
      </w:pPr>
      <w:r w:rsidRPr="00B9203E">
        <w:rPr>
          <w:rFonts w:ascii="Times New Roman" w:eastAsia="Times New Roman" w:hAnsi="Times New Roman" w:cs="Times New Roman"/>
          <w:b/>
          <w:bCs/>
          <w:color w:val="000000"/>
          <w:sz w:val="20"/>
          <w:szCs w:val="20"/>
        </w:rPr>
        <w:t>He/she</w:t>
      </w:r>
      <w:r w:rsidRPr="00B9203E">
        <w:rPr>
          <w:rFonts w:ascii="Times New Roman" w:eastAsia="Times New Roman" w:hAnsi="Times New Roman" w:cs="Times New Roman"/>
          <w:color w:val="000000"/>
          <w:sz w:val="20"/>
          <w:szCs w:val="20"/>
        </w:rPr>
        <w:t xml:space="preserve"> is a convention created to avoid gender bias in writing, but it doesn't work very well and it becomes downright obtrusive if it appears often. Use </w:t>
      </w:r>
      <w:r w:rsidRPr="00B9203E">
        <w:rPr>
          <w:rFonts w:ascii="Times New Roman" w:eastAsia="Times New Roman" w:hAnsi="Times New Roman" w:cs="Times New Roman"/>
          <w:i/>
          <w:iCs/>
          <w:color w:val="000000"/>
          <w:sz w:val="20"/>
          <w:szCs w:val="20"/>
        </w:rPr>
        <w:t>he or she</w:t>
      </w:r>
      <w:r w:rsidRPr="00B9203E">
        <w:rPr>
          <w:rFonts w:ascii="Times New Roman" w:eastAsia="Times New Roman" w:hAnsi="Times New Roman" w:cs="Times New Roman"/>
          <w:color w:val="000000"/>
          <w:sz w:val="20"/>
          <w:szCs w:val="20"/>
        </w:rPr>
        <w:t xml:space="preserve"> or pluralize (where appropriate) so you can avoid the problem of the gender-specific pronoun altogether.</w:t>
      </w:r>
    </w:p>
    <w:p w:rsidR="00684F0E" w:rsidRPr="00B9203E" w:rsidRDefault="00684F0E" w:rsidP="00813725">
      <w:pPr>
        <w:numPr>
          <w:ilvl w:val="0"/>
          <w:numId w:val="1"/>
        </w:numPr>
        <w:spacing w:before="100" w:beforeAutospacing="1" w:after="100" w:afterAutospacing="1"/>
        <w:ind w:left="504"/>
        <w:rPr>
          <w:rFonts w:ascii="Times New Roman" w:eastAsia="Times New Roman" w:hAnsi="Times New Roman" w:cs="Times New Roman"/>
          <w:color w:val="000000"/>
          <w:sz w:val="20"/>
          <w:szCs w:val="20"/>
        </w:rPr>
      </w:pPr>
      <w:r w:rsidRPr="00B9203E">
        <w:rPr>
          <w:rFonts w:ascii="Times New Roman" w:eastAsia="Times New Roman" w:hAnsi="Times New Roman" w:cs="Times New Roman"/>
          <w:b/>
          <w:bCs/>
          <w:color w:val="000000"/>
          <w:sz w:val="20"/>
          <w:szCs w:val="20"/>
        </w:rPr>
        <w:t>Firstly, secondly, thirdly,</w:t>
      </w:r>
      <w:r w:rsidRPr="00B9203E">
        <w:rPr>
          <w:rFonts w:ascii="Times New Roman" w:eastAsia="Times New Roman" w:hAnsi="Times New Roman" w:cs="Times New Roman"/>
          <w:color w:val="000000"/>
          <w:sz w:val="20"/>
          <w:szCs w:val="20"/>
        </w:rPr>
        <w:t xml:space="preserve"> etc. Number things with </w:t>
      </w:r>
      <w:r w:rsidRPr="00B9203E">
        <w:rPr>
          <w:rFonts w:ascii="Times New Roman" w:eastAsia="Times New Roman" w:hAnsi="Times New Roman" w:cs="Times New Roman"/>
          <w:i/>
          <w:iCs/>
          <w:color w:val="000000"/>
          <w:sz w:val="20"/>
          <w:szCs w:val="20"/>
        </w:rPr>
        <w:t>first, second, third</w:t>
      </w:r>
      <w:r w:rsidRPr="00B9203E">
        <w:rPr>
          <w:rFonts w:ascii="Times New Roman" w:eastAsia="Times New Roman" w:hAnsi="Times New Roman" w:cs="Times New Roman"/>
          <w:color w:val="000000"/>
          <w:sz w:val="20"/>
          <w:szCs w:val="20"/>
        </w:rPr>
        <w:t>, etc. and not with these adverbial forms.</w:t>
      </w:r>
    </w:p>
    <w:p w:rsidR="00684F0E" w:rsidRPr="00B9203E" w:rsidRDefault="00684F0E" w:rsidP="00813725">
      <w:pPr>
        <w:numPr>
          <w:ilvl w:val="0"/>
          <w:numId w:val="1"/>
        </w:numPr>
        <w:spacing w:before="100" w:beforeAutospacing="1" w:after="100" w:afterAutospacing="1"/>
        <w:ind w:left="504"/>
        <w:rPr>
          <w:rFonts w:ascii="Times New Roman" w:eastAsia="Times New Roman" w:hAnsi="Times New Roman" w:cs="Times New Roman"/>
          <w:color w:val="000000"/>
          <w:sz w:val="20"/>
          <w:szCs w:val="20"/>
        </w:rPr>
      </w:pPr>
      <w:r w:rsidRPr="00B9203E">
        <w:rPr>
          <w:rFonts w:ascii="Times New Roman" w:eastAsia="Times New Roman" w:hAnsi="Times New Roman" w:cs="Times New Roman"/>
          <w:b/>
          <w:bCs/>
          <w:color w:val="000000"/>
          <w:sz w:val="20"/>
          <w:szCs w:val="20"/>
        </w:rPr>
        <w:t>Got</w:t>
      </w:r>
      <w:r w:rsidRPr="00B9203E">
        <w:rPr>
          <w:rFonts w:ascii="Times New Roman" w:eastAsia="Times New Roman" w:hAnsi="Times New Roman" w:cs="Times New Roman"/>
          <w:color w:val="000000"/>
          <w:sz w:val="20"/>
          <w:szCs w:val="20"/>
        </w:rPr>
        <w:t xml:space="preserve"> Many writers regard </w:t>
      </w:r>
      <w:r w:rsidRPr="00B9203E">
        <w:rPr>
          <w:rFonts w:ascii="Times New Roman" w:eastAsia="Times New Roman" w:hAnsi="Times New Roman" w:cs="Times New Roman"/>
          <w:i/>
          <w:iCs/>
          <w:color w:val="000000"/>
          <w:sz w:val="20"/>
          <w:szCs w:val="20"/>
        </w:rPr>
        <w:t>got</w:t>
      </w:r>
      <w:r w:rsidRPr="00B9203E">
        <w:rPr>
          <w:rFonts w:ascii="Times New Roman" w:eastAsia="Times New Roman" w:hAnsi="Times New Roman" w:cs="Times New Roman"/>
          <w:color w:val="000000"/>
          <w:sz w:val="20"/>
          <w:szCs w:val="20"/>
        </w:rPr>
        <w:t xml:space="preserve"> as an ugly word, and they have a point. If you can avoid it in writing, do so. I </w:t>
      </w:r>
      <w:r w:rsidRPr="00B9203E">
        <w:rPr>
          <w:rFonts w:ascii="Times New Roman" w:eastAsia="Times New Roman" w:hAnsi="Times New Roman" w:cs="Times New Roman"/>
          <w:strike/>
          <w:color w:val="000000"/>
          <w:sz w:val="20"/>
          <w:szCs w:val="20"/>
        </w:rPr>
        <w:t xml:space="preserve">have got to </w:t>
      </w:r>
      <w:r w:rsidRPr="00B9203E">
        <w:rPr>
          <w:rFonts w:ascii="Times New Roman" w:eastAsia="Times New Roman" w:hAnsi="Times New Roman" w:cs="Times New Roman"/>
          <w:i/>
          <w:iCs/>
          <w:color w:val="000000"/>
          <w:sz w:val="20"/>
          <w:szCs w:val="20"/>
        </w:rPr>
        <w:t>must</w:t>
      </w:r>
      <w:r w:rsidRPr="00B9203E">
        <w:rPr>
          <w:rFonts w:ascii="Times New Roman" w:eastAsia="Times New Roman" w:hAnsi="Times New Roman" w:cs="Times New Roman"/>
          <w:color w:val="000000"/>
          <w:sz w:val="20"/>
          <w:szCs w:val="20"/>
        </w:rPr>
        <w:t xml:space="preserve"> begin studying right away. I have </w:t>
      </w:r>
      <w:r w:rsidRPr="00B9203E">
        <w:rPr>
          <w:rFonts w:ascii="Times New Roman" w:eastAsia="Times New Roman" w:hAnsi="Times New Roman" w:cs="Times New Roman"/>
          <w:strike/>
          <w:color w:val="000000"/>
          <w:sz w:val="20"/>
          <w:szCs w:val="20"/>
        </w:rPr>
        <w:t>got</w:t>
      </w:r>
      <w:r w:rsidRPr="00B9203E">
        <w:rPr>
          <w:rFonts w:ascii="Times New Roman" w:eastAsia="Times New Roman" w:hAnsi="Times New Roman" w:cs="Times New Roman"/>
          <w:color w:val="000000"/>
          <w:sz w:val="20"/>
          <w:szCs w:val="20"/>
        </w:rPr>
        <w:t xml:space="preserve"> two pairs of sneakers. </w:t>
      </w:r>
    </w:p>
    <w:p w:rsidR="00684F0E" w:rsidRPr="00B9203E" w:rsidRDefault="00684F0E" w:rsidP="00813725">
      <w:pPr>
        <w:numPr>
          <w:ilvl w:val="0"/>
          <w:numId w:val="1"/>
        </w:numPr>
        <w:spacing w:before="100" w:beforeAutospacing="1" w:after="100" w:afterAutospacing="1"/>
        <w:ind w:left="504"/>
        <w:rPr>
          <w:rFonts w:ascii="Times New Roman" w:eastAsia="Times New Roman" w:hAnsi="Times New Roman" w:cs="Times New Roman"/>
          <w:color w:val="000000"/>
          <w:sz w:val="20"/>
          <w:szCs w:val="20"/>
        </w:rPr>
      </w:pPr>
      <w:proofErr w:type="gramStart"/>
      <w:r w:rsidRPr="00B9203E">
        <w:rPr>
          <w:rFonts w:ascii="Times New Roman" w:eastAsia="Times New Roman" w:hAnsi="Times New Roman" w:cs="Times New Roman"/>
          <w:b/>
          <w:bCs/>
          <w:color w:val="000000"/>
          <w:sz w:val="20"/>
          <w:szCs w:val="20"/>
        </w:rPr>
        <w:t xml:space="preserve">Had </w:t>
      </w:r>
      <w:proofErr w:type="spellStart"/>
      <w:r w:rsidRPr="00B9203E">
        <w:rPr>
          <w:rFonts w:ascii="Times New Roman" w:eastAsia="Times New Roman" w:hAnsi="Times New Roman" w:cs="Times New Roman"/>
          <w:b/>
          <w:bCs/>
          <w:color w:val="000000"/>
          <w:sz w:val="20"/>
          <w:szCs w:val="20"/>
        </w:rPr>
        <w:t>ought</w:t>
      </w:r>
      <w:proofErr w:type="spellEnd"/>
      <w:proofErr w:type="gramEnd"/>
      <w:r w:rsidRPr="00B9203E">
        <w:rPr>
          <w:rFonts w:ascii="Times New Roman" w:eastAsia="Times New Roman" w:hAnsi="Times New Roman" w:cs="Times New Roman"/>
          <w:color w:val="000000"/>
          <w:sz w:val="20"/>
          <w:szCs w:val="20"/>
        </w:rPr>
        <w:t xml:space="preserve"> or </w:t>
      </w:r>
      <w:r w:rsidRPr="00B9203E">
        <w:rPr>
          <w:rFonts w:ascii="Times New Roman" w:eastAsia="Times New Roman" w:hAnsi="Times New Roman" w:cs="Times New Roman"/>
          <w:b/>
          <w:bCs/>
          <w:color w:val="000000"/>
          <w:sz w:val="20"/>
          <w:szCs w:val="20"/>
        </w:rPr>
        <w:t xml:space="preserve">hadn't </w:t>
      </w:r>
      <w:proofErr w:type="spellStart"/>
      <w:r w:rsidRPr="00B9203E">
        <w:rPr>
          <w:rFonts w:ascii="Times New Roman" w:eastAsia="Times New Roman" w:hAnsi="Times New Roman" w:cs="Times New Roman"/>
          <w:b/>
          <w:bCs/>
          <w:color w:val="000000"/>
          <w:sz w:val="20"/>
          <w:szCs w:val="20"/>
        </w:rPr>
        <w:t>ought</w:t>
      </w:r>
      <w:proofErr w:type="spellEnd"/>
      <w:r w:rsidRPr="00B9203E">
        <w:rPr>
          <w:rFonts w:ascii="Times New Roman" w:eastAsia="Times New Roman" w:hAnsi="Times New Roman" w:cs="Times New Roman"/>
          <w:color w:val="000000"/>
          <w:sz w:val="20"/>
          <w:szCs w:val="20"/>
        </w:rPr>
        <w:t xml:space="preserve">. Eliminate the auxiliary </w:t>
      </w:r>
      <w:r w:rsidRPr="00B9203E">
        <w:rPr>
          <w:rFonts w:ascii="Times New Roman" w:eastAsia="Times New Roman" w:hAnsi="Times New Roman" w:cs="Times New Roman"/>
          <w:i/>
          <w:iCs/>
          <w:color w:val="000000"/>
          <w:sz w:val="20"/>
          <w:szCs w:val="20"/>
        </w:rPr>
        <w:t>had</w:t>
      </w:r>
      <w:r w:rsidRPr="00B9203E">
        <w:rPr>
          <w:rFonts w:ascii="Times New Roman" w:eastAsia="Times New Roman" w:hAnsi="Times New Roman" w:cs="Times New Roman"/>
          <w:color w:val="000000"/>
          <w:sz w:val="20"/>
          <w:szCs w:val="20"/>
        </w:rPr>
        <w:t xml:space="preserve">. You </w:t>
      </w:r>
      <w:proofErr w:type="gramStart"/>
      <w:r w:rsidRPr="00B9203E">
        <w:rPr>
          <w:rFonts w:ascii="Times New Roman" w:eastAsia="Times New Roman" w:hAnsi="Times New Roman" w:cs="Times New Roman"/>
          <w:strike/>
          <w:color w:val="000000"/>
          <w:sz w:val="20"/>
          <w:szCs w:val="20"/>
        </w:rPr>
        <w:t>hadn't</w:t>
      </w:r>
      <w:r w:rsidRPr="00B9203E">
        <w:rPr>
          <w:rFonts w:ascii="Times New Roman" w:eastAsia="Times New Roman" w:hAnsi="Times New Roman" w:cs="Times New Roman"/>
          <w:color w:val="000000"/>
          <w:sz w:val="20"/>
          <w:szCs w:val="20"/>
        </w:rPr>
        <w:t xml:space="preserve"> ought</w:t>
      </w:r>
      <w:proofErr w:type="gramEnd"/>
      <w:r w:rsidRPr="00B9203E">
        <w:rPr>
          <w:rFonts w:ascii="Times New Roman" w:eastAsia="Times New Roman" w:hAnsi="Times New Roman" w:cs="Times New Roman"/>
          <w:color w:val="000000"/>
          <w:sz w:val="20"/>
          <w:szCs w:val="20"/>
        </w:rPr>
        <w:t xml:space="preserve"> not to pester your sister that way.</w:t>
      </w:r>
    </w:p>
    <w:p w:rsidR="00684F0E" w:rsidRPr="00B9203E" w:rsidRDefault="00684F0E" w:rsidP="00813725">
      <w:pPr>
        <w:numPr>
          <w:ilvl w:val="0"/>
          <w:numId w:val="1"/>
        </w:numPr>
        <w:spacing w:before="100" w:beforeAutospacing="1" w:after="100" w:afterAutospacing="1"/>
        <w:ind w:left="504"/>
        <w:rPr>
          <w:rFonts w:ascii="Times New Roman" w:eastAsia="Times New Roman" w:hAnsi="Times New Roman" w:cs="Times New Roman"/>
          <w:color w:val="000000"/>
          <w:sz w:val="20"/>
          <w:szCs w:val="20"/>
        </w:rPr>
      </w:pPr>
      <w:r w:rsidRPr="00B9203E">
        <w:rPr>
          <w:rFonts w:ascii="Times New Roman" w:eastAsia="Times New Roman" w:hAnsi="Times New Roman" w:cs="Times New Roman"/>
          <w:b/>
          <w:bCs/>
          <w:color w:val="000000"/>
          <w:sz w:val="20"/>
          <w:szCs w:val="20"/>
        </w:rPr>
        <w:t>Interesting</w:t>
      </w:r>
      <w:r w:rsidRPr="00B9203E">
        <w:rPr>
          <w:rFonts w:ascii="Times New Roman" w:eastAsia="Times New Roman" w:hAnsi="Times New Roman" w:cs="Times New Roman"/>
          <w:color w:val="000000"/>
          <w:sz w:val="20"/>
          <w:szCs w:val="20"/>
        </w:rPr>
        <w:t xml:space="preserve"> One of the least interesting words in English, the word you use to describe an ugly baby. If you </w:t>
      </w:r>
      <w:r w:rsidRPr="00B9203E">
        <w:rPr>
          <w:rFonts w:ascii="Times New Roman" w:eastAsia="Times New Roman" w:hAnsi="Times New Roman" w:cs="Times New Roman"/>
          <w:i/>
          <w:iCs/>
          <w:color w:val="000000"/>
          <w:sz w:val="20"/>
          <w:szCs w:val="20"/>
        </w:rPr>
        <w:t>show</w:t>
      </w:r>
      <w:r w:rsidRPr="00B9203E">
        <w:rPr>
          <w:rFonts w:ascii="Times New Roman" w:eastAsia="Times New Roman" w:hAnsi="Times New Roman" w:cs="Times New Roman"/>
          <w:color w:val="000000"/>
          <w:sz w:val="20"/>
          <w:szCs w:val="20"/>
        </w:rPr>
        <w:t xml:space="preserve"> us why something is interesting, you're doing your job.</w:t>
      </w:r>
    </w:p>
    <w:p w:rsidR="00684F0E" w:rsidRPr="00B9203E" w:rsidRDefault="00684F0E" w:rsidP="00813725">
      <w:pPr>
        <w:numPr>
          <w:ilvl w:val="0"/>
          <w:numId w:val="1"/>
        </w:numPr>
        <w:spacing w:before="100" w:beforeAutospacing="1" w:after="100" w:afterAutospacing="1"/>
        <w:ind w:left="504"/>
        <w:rPr>
          <w:rFonts w:ascii="Times New Roman" w:eastAsia="Times New Roman" w:hAnsi="Times New Roman" w:cs="Times New Roman"/>
          <w:color w:val="000000"/>
          <w:sz w:val="20"/>
          <w:szCs w:val="20"/>
        </w:rPr>
      </w:pPr>
      <w:r w:rsidRPr="00B9203E">
        <w:rPr>
          <w:rFonts w:ascii="Times New Roman" w:eastAsia="Times New Roman" w:hAnsi="Times New Roman" w:cs="Times New Roman"/>
          <w:b/>
          <w:bCs/>
          <w:color w:val="000000"/>
          <w:sz w:val="20"/>
          <w:szCs w:val="20"/>
        </w:rPr>
        <w:t>In terms of</w:t>
      </w:r>
      <w:r w:rsidRPr="00B9203E">
        <w:rPr>
          <w:rFonts w:ascii="Times New Roman" w:eastAsia="Times New Roman" w:hAnsi="Times New Roman" w:cs="Times New Roman"/>
          <w:color w:val="000000"/>
          <w:sz w:val="20"/>
          <w:szCs w:val="20"/>
        </w:rPr>
        <w:t xml:space="preserve"> See if you can eliminate this phrase. </w:t>
      </w:r>
    </w:p>
    <w:p w:rsidR="00684F0E" w:rsidRPr="00B9203E" w:rsidRDefault="00684F0E" w:rsidP="00813725">
      <w:pPr>
        <w:numPr>
          <w:ilvl w:val="0"/>
          <w:numId w:val="1"/>
        </w:numPr>
        <w:spacing w:before="100" w:beforeAutospacing="1" w:after="100" w:afterAutospacing="1"/>
        <w:ind w:left="504"/>
        <w:rPr>
          <w:rFonts w:ascii="Times New Roman" w:eastAsia="Times New Roman" w:hAnsi="Times New Roman" w:cs="Times New Roman"/>
          <w:color w:val="000000"/>
          <w:sz w:val="20"/>
          <w:szCs w:val="20"/>
        </w:rPr>
      </w:pPr>
      <w:proofErr w:type="spellStart"/>
      <w:r w:rsidRPr="00B9203E">
        <w:rPr>
          <w:rFonts w:ascii="Times New Roman" w:eastAsia="Times New Roman" w:hAnsi="Times New Roman" w:cs="Times New Roman"/>
          <w:b/>
          <w:bCs/>
          <w:color w:val="000000"/>
          <w:sz w:val="20"/>
          <w:szCs w:val="20"/>
        </w:rPr>
        <w:t>Irregardless</w:t>
      </w:r>
      <w:proofErr w:type="spellEnd"/>
      <w:r w:rsidRPr="00B9203E">
        <w:rPr>
          <w:rFonts w:ascii="Times New Roman" w:eastAsia="Times New Roman" w:hAnsi="Times New Roman" w:cs="Times New Roman"/>
          <w:color w:val="000000"/>
          <w:sz w:val="20"/>
          <w:szCs w:val="20"/>
        </w:rPr>
        <w:t xml:space="preserve"> No one word will get you in trouble with the boss faster than this one. </w:t>
      </w:r>
    </w:p>
    <w:p w:rsidR="00684F0E" w:rsidRPr="00B9203E" w:rsidRDefault="00684F0E" w:rsidP="00813725">
      <w:pPr>
        <w:numPr>
          <w:ilvl w:val="0"/>
          <w:numId w:val="1"/>
        </w:numPr>
        <w:spacing w:before="100" w:beforeAutospacing="1" w:after="100" w:afterAutospacing="1"/>
        <w:ind w:left="504"/>
        <w:rPr>
          <w:rFonts w:ascii="Times New Roman" w:eastAsia="Times New Roman" w:hAnsi="Times New Roman" w:cs="Times New Roman"/>
          <w:color w:val="000000"/>
          <w:sz w:val="20"/>
          <w:szCs w:val="20"/>
        </w:rPr>
      </w:pPr>
      <w:r w:rsidRPr="00B9203E">
        <w:rPr>
          <w:rFonts w:ascii="Times New Roman" w:eastAsia="Times New Roman" w:hAnsi="Times New Roman" w:cs="Times New Roman"/>
          <w:b/>
          <w:bCs/>
          <w:color w:val="000000"/>
          <w:sz w:val="20"/>
          <w:szCs w:val="20"/>
        </w:rPr>
        <w:t>Kind of</w:t>
      </w:r>
      <w:r w:rsidRPr="00B9203E">
        <w:rPr>
          <w:rFonts w:ascii="Times New Roman" w:eastAsia="Times New Roman" w:hAnsi="Times New Roman" w:cs="Times New Roman"/>
          <w:color w:val="000000"/>
          <w:sz w:val="20"/>
          <w:szCs w:val="20"/>
        </w:rPr>
        <w:t xml:space="preserve"> or </w:t>
      </w:r>
      <w:r w:rsidRPr="00B9203E">
        <w:rPr>
          <w:rFonts w:ascii="Times New Roman" w:eastAsia="Times New Roman" w:hAnsi="Times New Roman" w:cs="Times New Roman"/>
          <w:b/>
          <w:bCs/>
          <w:color w:val="000000"/>
          <w:sz w:val="20"/>
          <w:szCs w:val="20"/>
        </w:rPr>
        <w:t>sort of</w:t>
      </w:r>
      <w:r w:rsidRPr="00B9203E">
        <w:rPr>
          <w:rFonts w:ascii="Times New Roman" w:eastAsia="Times New Roman" w:hAnsi="Times New Roman" w:cs="Times New Roman"/>
          <w:color w:val="000000"/>
          <w:sz w:val="20"/>
          <w:szCs w:val="20"/>
        </w:rPr>
        <w:t xml:space="preserve">. These are OK in informal situations, but in formal academic prose, substitute </w:t>
      </w:r>
      <w:r w:rsidRPr="00B9203E">
        <w:rPr>
          <w:rFonts w:ascii="Times New Roman" w:eastAsia="Times New Roman" w:hAnsi="Times New Roman" w:cs="Times New Roman"/>
          <w:i/>
          <w:iCs/>
          <w:color w:val="000000"/>
          <w:sz w:val="20"/>
          <w:szCs w:val="20"/>
        </w:rPr>
        <w:t>somewhat, rather</w:t>
      </w:r>
      <w:r w:rsidRPr="00B9203E">
        <w:rPr>
          <w:rFonts w:ascii="Times New Roman" w:eastAsia="Times New Roman" w:hAnsi="Times New Roman" w:cs="Times New Roman"/>
          <w:color w:val="000000"/>
          <w:sz w:val="20"/>
          <w:szCs w:val="20"/>
        </w:rPr>
        <w:t xml:space="preserve"> or </w:t>
      </w:r>
      <w:r w:rsidRPr="00B9203E">
        <w:rPr>
          <w:rFonts w:ascii="Times New Roman" w:eastAsia="Times New Roman" w:hAnsi="Times New Roman" w:cs="Times New Roman"/>
          <w:i/>
          <w:iCs/>
          <w:color w:val="000000"/>
          <w:sz w:val="20"/>
          <w:szCs w:val="20"/>
        </w:rPr>
        <w:t>slightly</w:t>
      </w:r>
      <w:r w:rsidRPr="00B9203E">
        <w:rPr>
          <w:rFonts w:ascii="Times New Roman" w:eastAsia="Times New Roman" w:hAnsi="Times New Roman" w:cs="Times New Roman"/>
          <w:color w:val="000000"/>
          <w:sz w:val="20"/>
          <w:szCs w:val="20"/>
        </w:rPr>
        <w:t xml:space="preserve">. We were </w:t>
      </w:r>
      <w:r w:rsidRPr="00B9203E">
        <w:rPr>
          <w:rFonts w:ascii="Times New Roman" w:eastAsia="Times New Roman" w:hAnsi="Times New Roman" w:cs="Times New Roman"/>
          <w:strike/>
          <w:color w:val="000000"/>
          <w:sz w:val="20"/>
          <w:szCs w:val="20"/>
        </w:rPr>
        <w:t>kind of</w:t>
      </w:r>
      <w:r w:rsidRPr="00B9203E">
        <w:rPr>
          <w:rFonts w:ascii="Times New Roman" w:eastAsia="Times New Roman" w:hAnsi="Times New Roman" w:cs="Times New Roman"/>
          <w:color w:val="000000"/>
          <w:sz w:val="20"/>
          <w:szCs w:val="20"/>
        </w:rPr>
        <w:t xml:space="preserve"> rather pleased with the results. </w:t>
      </w:r>
    </w:p>
    <w:p w:rsidR="00684F0E" w:rsidRPr="00B9203E" w:rsidRDefault="00684F0E" w:rsidP="00813725">
      <w:pPr>
        <w:numPr>
          <w:ilvl w:val="0"/>
          <w:numId w:val="1"/>
        </w:numPr>
        <w:spacing w:before="100" w:beforeAutospacing="1" w:after="100" w:afterAutospacing="1"/>
        <w:ind w:left="504"/>
        <w:rPr>
          <w:rFonts w:ascii="Times New Roman" w:eastAsia="Times New Roman" w:hAnsi="Times New Roman" w:cs="Times New Roman"/>
          <w:color w:val="000000"/>
          <w:sz w:val="20"/>
          <w:szCs w:val="20"/>
        </w:rPr>
      </w:pPr>
      <w:r w:rsidRPr="00B9203E">
        <w:rPr>
          <w:rFonts w:ascii="Times New Roman" w:eastAsia="Times New Roman" w:hAnsi="Times New Roman" w:cs="Times New Roman"/>
          <w:b/>
          <w:bCs/>
          <w:color w:val="000000"/>
          <w:sz w:val="20"/>
          <w:szCs w:val="20"/>
        </w:rPr>
        <w:t>Literally</w:t>
      </w:r>
      <w:r w:rsidRPr="00B9203E">
        <w:rPr>
          <w:rFonts w:ascii="Times New Roman" w:eastAsia="Times New Roman" w:hAnsi="Times New Roman" w:cs="Times New Roman"/>
          <w:color w:val="000000"/>
          <w:sz w:val="20"/>
          <w:szCs w:val="20"/>
        </w:rPr>
        <w:t xml:space="preserve"> This word might be confused with </w:t>
      </w:r>
      <w:r w:rsidRPr="00B9203E">
        <w:rPr>
          <w:rFonts w:ascii="Times New Roman" w:eastAsia="Times New Roman" w:hAnsi="Times New Roman" w:cs="Times New Roman"/>
          <w:i/>
          <w:iCs/>
          <w:color w:val="000000"/>
          <w:sz w:val="20"/>
          <w:szCs w:val="20"/>
        </w:rPr>
        <w:t>literarily</w:t>
      </w:r>
      <w:r w:rsidRPr="00B9203E">
        <w:rPr>
          <w:rFonts w:ascii="Times New Roman" w:eastAsia="Times New Roman" w:hAnsi="Times New Roman" w:cs="Times New Roman"/>
          <w:color w:val="000000"/>
          <w:sz w:val="20"/>
          <w:szCs w:val="20"/>
        </w:rPr>
        <w:t xml:space="preserve">, a seldom used adverb relating to authors or scholars and their various professions. Usually, though, if you say it's "literally a jungle out there," you probably mean </w:t>
      </w:r>
      <w:r w:rsidRPr="00B9203E">
        <w:rPr>
          <w:rFonts w:ascii="Times New Roman" w:eastAsia="Times New Roman" w:hAnsi="Times New Roman" w:cs="Times New Roman"/>
          <w:i/>
          <w:iCs/>
          <w:color w:val="000000"/>
          <w:sz w:val="20"/>
          <w:szCs w:val="20"/>
        </w:rPr>
        <w:t>figuratively</w:t>
      </w:r>
      <w:r w:rsidRPr="00B9203E">
        <w:rPr>
          <w:rFonts w:ascii="Times New Roman" w:eastAsia="Times New Roman" w:hAnsi="Times New Roman" w:cs="Times New Roman"/>
          <w:color w:val="000000"/>
          <w:sz w:val="20"/>
          <w:szCs w:val="20"/>
        </w:rPr>
        <w:t>, but you're probably better off without either word.</w:t>
      </w:r>
    </w:p>
    <w:p w:rsidR="00684F0E" w:rsidRPr="00B9203E" w:rsidRDefault="00684F0E" w:rsidP="00813725">
      <w:pPr>
        <w:numPr>
          <w:ilvl w:val="0"/>
          <w:numId w:val="1"/>
        </w:numPr>
        <w:spacing w:before="100" w:beforeAutospacing="1" w:after="100" w:afterAutospacing="1"/>
        <w:ind w:left="504"/>
        <w:rPr>
          <w:rFonts w:ascii="Times New Roman" w:eastAsia="Times New Roman" w:hAnsi="Times New Roman" w:cs="Times New Roman"/>
          <w:color w:val="000000"/>
          <w:sz w:val="20"/>
          <w:szCs w:val="20"/>
        </w:rPr>
      </w:pPr>
      <w:r w:rsidRPr="00B9203E">
        <w:rPr>
          <w:rFonts w:ascii="Times New Roman" w:eastAsia="Times New Roman" w:hAnsi="Times New Roman" w:cs="Times New Roman"/>
          <w:b/>
          <w:bCs/>
          <w:color w:val="000000"/>
          <w:sz w:val="20"/>
          <w:szCs w:val="20"/>
        </w:rPr>
        <w:t>Lots</w:t>
      </w:r>
      <w:r w:rsidRPr="00B9203E">
        <w:rPr>
          <w:rFonts w:ascii="Times New Roman" w:eastAsia="Times New Roman" w:hAnsi="Times New Roman" w:cs="Times New Roman"/>
          <w:color w:val="000000"/>
          <w:sz w:val="20"/>
          <w:szCs w:val="20"/>
        </w:rPr>
        <w:t xml:space="preserve"> or </w:t>
      </w:r>
      <w:r w:rsidRPr="00B9203E">
        <w:rPr>
          <w:rFonts w:ascii="Times New Roman" w:eastAsia="Times New Roman" w:hAnsi="Times New Roman" w:cs="Times New Roman"/>
          <w:b/>
          <w:bCs/>
          <w:color w:val="000000"/>
          <w:sz w:val="20"/>
          <w:szCs w:val="20"/>
        </w:rPr>
        <w:t>lots of</w:t>
      </w:r>
      <w:r w:rsidRPr="00B9203E">
        <w:rPr>
          <w:rFonts w:ascii="Times New Roman" w:eastAsia="Times New Roman" w:hAnsi="Times New Roman" w:cs="Times New Roman"/>
          <w:color w:val="000000"/>
          <w:sz w:val="20"/>
          <w:szCs w:val="20"/>
        </w:rPr>
        <w:t xml:space="preserve"> </w:t>
      </w:r>
      <w:proofErr w:type="gramStart"/>
      <w:r w:rsidRPr="00B9203E">
        <w:rPr>
          <w:rFonts w:ascii="Times New Roman" w:eastAsia="Times New Roman" w:hAnsi="Times New Roman" w:cs="Times New Roman"/>
          <w:color w:val="000000"/>
          <w:sz w:val="20"/>
          <w:szCs w:val="20"/>
        </w:rPr>
        <w:t>In</w:t>
      </w:r>
      <w:proofErr w:type="gramEnd"/>
      <w:r w:rsidRPr="00B9203E">
        <w:rPr>
          <w:rFonts w:ascii="Times New Roman" w:eastAsia="Times New Roman" w:hAnsi="Times New Roman" w:cs="Times New Roman"/>
          <w:color w:val="000000"/>
          <w:sz w:val="20"/>
          <w:szCs w:val="20"/>
        </w:rPr>
        <w:t xml:space="preserve"> academic prose, avoid these colloquialisms when you can use </w:t>
      </w:r>
      <w:r w:rsidRPr="00B9203E">
        <w:rPr>
          <w:rFonts w:ascii="Times New Roman" w:eastAsia="Times New Roman" w:hAnsi="Times New Roman" w:cs="Times New Roman"/>
          <w:i/>
          <w:iCs/>
          <w:color w:val="000000"/>
          <w:sz w:val="20"/>
          <w:szCs w:val="20"/>
        </w:rPr>
        <w:t>many</w:t>
      </w:r>
      <w:r w:rsidRPr="00B9203E">
        <w:rPr>
          <w:rFonts w:ascii="Times New Roman" w:eastAsia="Times New Roman" w:hAnsi="Times New Roman" w:cs="Times New Roman"/>
          <w:color w:val="000000"/>
          <w:sz w:val="20"/>
          <w:szCs w:val="20"/>
        </w:rPr>
        <w:t xml:space="preserve"> or </w:t>
      </w:r>
      <w:r w:rsidRPr="00B9203E">
        <w:rPr>
          <w:rFonts w:ascii="Times New Roman" w:eastAsia="Times New Roman" w:hAnsi="Times New Roman" w:cs="Times New Roman"/>
          <w:i/>
          <w:iCs/>
          <w:color w:val="000000"/>
          <w:sz w:val="20"/>
          <w:szCs w:val="20"/>
        </w:rPr>
        <w:t>much</w:t>
      </w:r>
      <w:r w:rsidRPr="00B9203E">
        <w:rPr>
          <w:rFonts w:ascii="Times New Roman" w:eastAsia="Times New Roman" w:hAnsi="Times New Roman" w:cs="Times New Roman"/>
          <w:color w:val="000000"/>
          <w:sz w:val="20"/>
          <w:szCs w:val="20"/>
        </w:rPr>
        <w:t xml:space="preserve">. Remember, when you do use these words, that lots of something countable </w:t>
      </w:r>
      <w:proofErr w:type="gramStart"/>
      <w:r w:rsidRPr="00B9203E">
        <w:rPr>
          <w:rFonts w:ascii="Times New Roman" w:eastAsia="Times New Roman" w:hAnsi="Times New Roman" w:cs="Times New Roman"/>
          <w:color w:val="000000"/>
          <w:sz w:val="20"/>
          <w:szCs w:val="20"/>
        </w:rPr>
        <w:t>are</w:t>
      </w:r>
      <w:proofErr w:type="gramEnd"/>
      <w:r w:rsidRPr="00B9203E">
        <w:rPr>
          <w:rFonts w:ascii="Times New Roman" w:eastAsia="Times New Roman" w:hAnsi="Times New Roman" w:cs="Times New Roman"/>
          <w:color w:val="000000"/>
          <w:sz w:val="20"/>
          <w:szCs w:val="20"/>
        </w:rPr>
        <w:t xml:space="preserve"> plural. Remember, too, that </w:t>
      </w:r>
      <w:r w:rsidRPr="00B9203E">
        <w:rPr>
          <w:rFonts w:ascii="Times New Roman" w:eastAsia="Times New Roman" w:hAnsi="Times New Roman" w:cs="Times New Roman"/>
          <w:b/>
          <w:bCs/>
          <w:color w:val="000000"/>
          <w:sz w:val="20"/>
          <w:szCs w:val="20"/>
        </w:rPr>
        <w:t xml:space="preserve">a lot of </w:t>
      </w:r>
      <w:r w:rsidRPr="00B9203E">
        <w:rPr>
          <w:rFonts w:ascii="Times New Roman" w:eastAsia="Times New Roman" w:hAnsi="Times New Roman" w:cs="Times New Roman"/>
          <w:color w:val="000000"/>
          <w:sz w:val="20"/>
          <w:szCs w:val="20"/>
        </w:rPr>
        <w:t xml:space="preserve">requires three words: "He spent </w:t>
      </w:r>
      <w:r w:rsidRPr="00B9203E">
        <w:rPr>
          <w:rFonts w:ascii="Times New Roman" w:eastAsia="Times New Roman" w:hAnsi="Times New Roman" w:cs="Times New Roman"/>
          <w:i/>
          <w:iCs/>
          <w:color w:val="000000"/>
          <w:sz w:val="20"/>
          <w:szCs w:val="20"/>
        </w:rPr>
        <w:t>a lot of</w:t>
      </w:r>
      <w:r w:rsidRPr="00B9203E">
        <w:rPr>
          <w:rFonts w:ascii="Times New Roman" w:eastAsia="Times New Roman" w:hAnsi="Times New Roman" w:cs="Times New Roman"/>
          <w:color w:val="000000"/>
          <w:sz w:val="20"/>
          <w:szCs w:val="20"/>
        </w:rPr>
        <w:t xml:space="preserve"> money" (not </w:t>
      </w:r>
      <w:proofErr w:type="spellStart"/>
      <w:r w:rsidRPr="00B9203E">
        <w:rPr>
          <w:rFonts w:ascii="Times New Roman" w:eastAsia="Times New Roman" w:hAnsi="Times New Roman" w:cs="Times New Roman"/>
          <w:color w:val="000000"/>
          <w:sz w:val="20"/>
          <w:szCs w:val="20"/>
          <w:u w:val="single"/>
        </w:rPr>
        <w:t>alot</w:t>
      </w:r>
      <w:proofErr w:type="spellEnd"/>
      <w:r w:rsidRPr="00B9203E">
        <w:rPr>
          <w:rFonts w:ascii="Times New Roman" w:eastAsia="Times New Roman" w:hAnsi="Times New Roman" w:cs="Times New Roman"/>
          <w:color w:val="000000"/>
          <w:sz w:val="20"/>
          <w:szCs w:val="20"/>
        </w:rPr>
        <w:t xml:space="preserve"> of).</w:t>
      </w:r>
    </w:p>
    <w:p w:rsidR="00684F0E" w:rsidRPr="00B9203E" w:rsidRDefault="00684F0E" w:rsidP="00813725">
      <w:pPr>
        <w:numPr>
          <w:ilvl w:val="0"/>
          <w:numId w:val="1"/>
        </w:numPr>
        <w:spacing w:before="100" w:beforeAutospacing="1" w:after="100" w:afterAutospacing="1"/>
        <w:ind w:left="504"/>
        <w:rPr>
          <w:rFonts w:ascii="Times New Roman" w:eastAsia="Times New Roman" w:hAnsi="Times New Roman" w:cs="Times New Roman"/>
          <w:color w:val="000000"/>
          <w:sz w:val="20"/>
          <w:szCs w:val="20"/>
        </w:rPr>
      </w:pPr>
      <w:r w:rsidRPr="00B9203E">
        <w:rPr>
          <w:rFonts w:ascii="Times New Roman" w:eastAsia="Times New Roman" w:hAnsi="Times New Roman" w:cs="Times New Roman"/>
          <w:b/>
          <w:bCs/>
          <w:color w:val="000000"/>
          <w:sz w:val="20"/>
          <w:szCs w:val="20"/>
        </w:rPr>
        <w:t>Just</w:t>
      </w:r>
      <w:r w:rsidRPr="00B9203E">
        <w:rPr>
          <w:rFonts w:ascii="Times New Roman" w:eastAsia="Times New Roman" w:hAnsi="Times New Roman" w:cs="Times New Roman"/>
          <w:color w:val="000000"/>
          <w:sz w:val="20"/>
          <w:szCs w:val="20"/>
        </w:rPr>
        <w:t xml:space="preserve"> Use only when you need it, as in </w:t>
      </w:r>
      <w:r w:rsidRPr="00B9203E">
        <w:rPr>
          <w:rFonts w:ascii="Times New Roman" w:eastAsia="Times New Roman" w:hAnsi="Times New Roman" w:cs="Times New Roman"/>
          <w:i/>
          <w:iCs/>
          <w:color w:val="000000"/>
          <w:sz w:val="20"/>
          <w:szCs w:val="20"/>
        </w:rPr>
        <w:t>just</w:t>
      </w:r>
      <w:r w:rsidRPr="00B9203E">
        <w:rPr>
          <w:rFonts w:ascii="Times New Roman" w:eastAsia="Times New Roman" w:hAnsi="Times New Roman" w:cs="Times New Roman"/>
          <w:color w:val="000000"/>
          <w:sz w:val="20"/>
          <w:szCs w:val="20"/>
        </w:rPr>
        <w:t xml:space="preserve"> the right amount.</w:t>
      </w:r>
    </w:p>
    <w:p w:rsidR="00684F0E" w:rsidRPr="00B9203E" w:rsidRDefault="00684F0E" w:rsidP="00813725">
      <w:pPr>
        <w:numPr>
          <w:ilvl w:val="0"/>
          <w:numId w:val="1"/>
        </w:numPr>
        <w:spacing w:before="100" w:beforeAutospacing="1" w:after="100" w:afterAutospacing="1"/>
        <w:ind w:left="504"/>
        <w:rPr>
          <w:rFonts w:ascii="Times New Roman" w:eastAsia="Times New Roman" w:hAnsi="Times New Roman" w:cs="Times New Roman"/>
          <w:color w:val="000000"/>
          <w:sz w:val="20"/>
          <w:szCs w:val="20"/>
        </w:rPr>
      </w:pPr>
      <w:r w:rsidRPr="00B9203E">
        <w:rPr>
          <w:rFonts w:ascii="Times New Roman" w:eastAsia="Times New Roman" w:hAnsi="Times New Roman" w:cs="Times New Roman"/>
          <w:b/>
          <w:bCs/>
          <w:color w:val="000000"/>
          <w:sz w:val="20"/>
          <w:szCs w:val="20"/>
        </w:rPr>
        <w:t>Nature</w:t>
      </w:r>
      <w:r w:rsidRPr="00B9203E">
        <w:rPr>
          <w:rFonts w:ascii="Times New Roman" w:eastAsia="Times New Roman" w:hAnsi="Times New Roman" w:cs="Times New Roman"/>
          <w:color w:val="000000"/>
          <w:sz w:val="20"/>
          <w:szCs w:val="20"/>
        </w:rPr>
        <w:t xml:space="preserve"> See if you can get rid of this word. Movies of a violent nature are probably just violent movies.</w:t>
      </w:r>
    </w:p>
    <w:p w:rsidR="00684F0E" w:rsidRPr="00B9203E" w:rsidRDefault="00684F0E" w:rsidP="00813725">
      <w:pPr>
        <w:numPr>
          <w:ilvl w:val="0"/>
          <w:numId w:val="1"/>
        </w:numPr>
        <w:spacing w:before="100" w:beforeAutospacing="1" w:after="100" w:afterAutospacing="1"/>
        <w:ind w:left="504"/>
        <w:rPr>
          <w:rFonts w:ascii="Times New Roman" w:eastAsia="Times New Roman" w:hAnsi="Times New Roman" w:cs="Times New Roman"/>
          <w:color w:val="000000"/>
          <w:sz w:val="20"/>
          <w:szCs w:val="20"/>
        </w:rPr>
      </w:pPr>
      <w:r w:rsidRPr="00B9203E">
        <w:rPr>
          <w:rFonts w:ascii="Times New Roman" w:eastAsia="Times New Roman" w:hAnsi="Times New Roman" w:cs="Times New Roman"/>
          <w:b/>
          <w:bCs/>
          <w:color w:val="000000"/>
          <w:sz w:val="20"/>
          <w:szCs w:val="20"/>
        </w:rPr>
        <w:t>Necessitate</w:t>
      </w:r>
      <w:r w:rsidRPr="00B9203E">
        <w:rPr>
          <w:rFonts w:ascii="Times New Roman" w:eastAsia="Times New Roman" w:hAnsi="Times New Roman" w:cs="Times New Roman"/>
          <w:color w:val="000000"/>
          <w:sz w:val="20"/>
          <w:szCs w:val="20"/>
        </w:rPr>
        <w:t xml:space="preserve"> It's hard to imagine a situation that would necessitate the use of this word. </w:t>
      </w:r>
    </w:p>
    <w:p w:rsidR="00684F0E" w:rsidRPr="00B9203E" w:rsidRDefault="00684F0E" w:rsidP="00813725">
      <w:pPr>
        <w:numPr>
          <w:ilvl w:val="0"/>
          <w:numId w:val="1"/>
        </w:numPr>
        <w:spacing w:before="100" w:beforeAutospacing="1" w:after="100" w:afterAutospacing="1"/>
        <w:ind w:left="504"/>
        <w:rPr>
          <w:rFonts w:ascii="Times New Roman" w:eastAsia="Times New Roman" w:hAnsi="Times New Roman" w:cs="Times New Roman"/>
          <w:color w:val="000000"/>
          <w:sz w:val="20"/>
          <w:szCs w:val="20"/>
        </w:rPr>
      </w:pPr>
      <w:r w:rsidRPr="00B9203E">
        <w:rPr>
          <w:rFonts w:ascii="Times New Roman" w:eastAsia="Times New Roman" w:hAnsi="Times New Roman" w:cs="Times New Roman"/>
          <w:b/>
          <w:bCs/>
          <w:color w:val="000000"/>
          <w:sz w:val="20"/>
          <w:szCs w:val="20"/>
        </w:rPr>
        <w:t>Of</w:t>
      </w:r>
      <w:r w:rsidRPr="00B9203E">
        <w:rPr>
          <w:rFonts w:ascii="Times New Roman" w:eastAsia="Times New Roman" w:hAnsi="Times New Roman" w:cs="Times New Roman"/>
          <w:color w:val="000000"/>
          <w:sz w:val="20"/>
          <w:szCs w:val="20"/>
        </w:rPr>
        <w:t xml:space="preserve"> </w:t>
      </w:r>
      <w:proofErr w:type="gramStart"/>
      <w:r w:rsidRPr="00B9203E">
        <w:rPr>
          <w:rFonts w:ascii="Times New Roman" w:eastAsia="Times New Roman" w:hAnsi="Times New Roman" w:cs="Times New Roman"/>
          <w:color w:val="000000"/>
          <w:sz w:val="20"/>
          <w:szCs w:val="20"/>
        </w:rPr>
        <w:t>Don't</w:t>
      </w:r>
      <w:proofErr w:type="gramEnd"/>
      <w:r w:rsidRPr="00B9203E">
        <w:rPr>
          <w:rFonts w:ascii="Times New Roman" w:eastAsia="Times New Roman" w:hAnsi="Times New Roman" w:cs="Times New Roman"/>
          <w:color w:val="000000"/>
          <w:sz w:val="20"/>
          <w:szCs w:val="20"/>
        </w:rPr>
        <w:t xml:space="preserve"> write would </w:t>
      </w:r>
      <w:r w:rsidRPr="00B9203E">
        <w:rPr>
          <w:rFonts w:ascii="Times New Roman" w:eastAsia="Times New Roman" w:hAnsi="Times New Roman" w:cs="Times New Roman"/>
          <w:b/>
          <w:bCs/>
          <w:color w:val="FF00FF"/>
          <w:sz w:val="20"/>
          <w:szCs w:val="20"/>
        </w:rPr>
        <w:t>of</w:t>
      </w:r>
      <w:r w:rsidRPr="00B9203E">
        <w:rPr>
          <w:rFonts w:ascii="Times New Roman" w:eastAsia="Times New Roman" w:hAnsi="Times New Roman" w:cs="Times New Roman"/>
          <w:color w:val="000000"/>
          <w:sz w:val="20"/>
          <w:szCs w:val="20"/>
        </w:rPr>
        <w:t xml:space="preserve">, should </w:t>
      </w:r>
      <w:r w:rsidRPr="00B9203E">
        <w:rPr>
          <w:rFonts w:ascii="Times New Roman" w:eastAsia="Times New Roman" w:hAnsi="Times New Roman" w:cs="Times New Roman"/>
          <w:b/>
          <w:bCs/>
          <w:color w:val="FF00FF"/>
          <w:sz w:val="20"/>
          <w:szCs w:val="20"/>
        </w:rPr>
        <w:t>of</w:t>
      </w:r>
      <w:r w:rsidRPr="00B9203E">
        <w:rPr>
          <w:rFonts w:ascii="Times New Roman" w:eastAsia="Times New Roman" w:hAnsi="Times New Roman" w:cs="Times New Roman"/>
          <w:color w:val="000000"/>
          <w:sz w:val="20"/>
          <w:szCs w:val="20"/>
        </w:rPr>
        <w:t xml:space="preserve">, could </w:t>
      </w:r>
      <w:r w:rsidRPr="00B9203E">
        <w:rPr>
          <w:rFonts w:ascii="Times New Roman" w:eastAsia="Times New Roman" w:hAnsi="Times New Roman" w:cs="Times New Roman"/>
          <w:b/>
          <w:bCs/>
          <w:color w:val="FF00FF"/>
          <w:sz w:val="20"/>
          <w:szCs w:val="20"/>
        </w:rPr>
        <w:t>of</w:t>
      </w:r>
      <w:r w:rsidRPr="00B9203E">
        <w:rPr>
          <w:rFonts w:ascii="Times New Roman" w:eastAsia="Times New Roman" w:hAnsi="Times New Roman" w:cs="Times New Roman"/>
          <w:color w:val="000000"/>
          <w:sz w:val="20"/>
          <w:szCs w:val="20"/>
        </w:rPr>
        <w:t xml:space="preserve"> when you mean would </w:t>
      </w:r>
      <w:r w:rsidRPr="00B9203E">
        <w:rPr>
          <w:rFonts w:ascii="Times New Roman" w:eastAsia="Times New Roman" w:hAnsi="Times New Roman" w:cs="Times New Roman"/>
          <w:b/>
          <w:bCs/>
          <w:color w:val="FF00FF"/>
          <w:sz w:val="20"/>
          <w:szCs w:val="20"/>
        </w:rPr>
        <w:t>have</w:t>
      </w:r>
      <w:r w:rsidRPr="00B9203E">
        <w:rPr>
          <w:rFonts w:ascii="Times New Roman" w:eastAsia="Times New Roman" w:hAnsi="Times New Roman" w:cs="Times New Roman"/>
          <w:color w:val="000000"/>
          <w:sz w:val="20"/>
          <w:szCs w:val="20"/>
        </w:rPr>
        <w:t xml:space="preserve">, should </w:t>
      </w:r>
      <w:r w:rsidRPr="00B9203E">
        <w:rPr>
          <w:rFonts w:ascii="Times New Roman" w:eastAsia="Times New Roman" w:hAnsi="Times New Roman" w:cs="Times New Roman"/>
          <w:b/>
          <w:bCs/>
          <w:color w:val="FF00FF"/>
          <w:sz w:val="20"/>
          <w:szCs w:val="20"/>
        </w:rPr>
        <w:t>have</w:t>
      </w:r>
      <w:r w:rsidRPr="00B9203E">
        <w:rPr>
          <w:rFonts w:ascii="Times New Roman" w:eastAsia="Times New Roman" w:hAnsi="Times New Roman" w:cs="Times New Roman"/>
          <w:color w:val="000000"/>
          <w:sz w:val="20"/>
          <w:szCs w:val="20"/>
        </w:rPr>
        <w:t xml:space="preserve">, could </w:t>
      </w:r>
      <w:r w:rsidRPr="00B9203E">
        <w:rPr>
          <w:rFonts w:ascii="Times New Roman" w:eastAsia="Times New Roman" w:hAnsi="Times New Roman" w:cs="Times New Roman"/>
          <w:b/>
          <w:bCs/>
          <w:color w:val="FF00FF"/>
          <w:sz w:val="20"/>
          <w:szCs w:val="20"/>
        </w:rPr>
        <w:t>have</w:t>
      </w:r>
      <w:r w:rsidRPr="00B9203E">
        <w:rPr>
          <w:rFonts w:ascii="Times New Roman" w:eastAsia="Times New Roman" w:hAnsi="Times New Roman" w:cs="Times New Roman"/>
          <w:color w:val="000000"/>
          <w:sz w:val="20"/>
          <w:szCs w:val="20"/>
        </w:rPr>
        <w:t>.</w:t>
      </w:r>
    </w:p>
    <w:p w:rsidR="00684F0E" w:rsidRPr="00B9203E" w:rsidRDefault="00684F0E" w:rsidP="00813725">
      <w:pPr>
        <w:numPr>
          <w:ilvl w:val="0"/>
          <w:numId w:val="1"/>
        </w:numPr>
        <w:spacing w:before="100" w:beforeAutospacing="1" w:after="100" w:afterAutospacing="1"/>
        <w:ind w:left="504"/>
        <w:rPr>
          <w:rFonts w:ascii="Times New Roman" w:eastAsia="Times New Roman" w:hAnsi="Times New Roman" w:cs="Times New Roman"/>
          <w:color w:val="000000"/>
          <w:sz w:val="20"/>
          <w:szCs w:val="20"/>
        </w:rPr>
      </w:pPr>
      <w:r w:rsidRPr="00B9203E">
        <w:rPr>
          <w:rFonts w:ascii="Times New Roman" w:eastAsia="Times New Roman" w:hAnsi="Times New Roman" w:cs="Times New Roman"/>
          <w:b/>
          <w:bCs/>
          <w:color w:val="000000"/>
          <w:sz w:val="20"/>
          <w:szCs w:val="20"/>
        </w:rPr>
        <w:t>On account of</w:t>
      </w:r>
      <w:r w:rsidRPr="00B9203E">
        <w:rPr>
          <w:rFonts w:ascii="Times New Roman" w:eastAsia="Times New Roman" w:hAnsi="Times New Roman" w:cs="Times New Roman"/>
          <w:color w:val="000000"/>
          <w:sz w:val="20"/>
          <w:szCs w:val="20"/>
        </w:rPr>
        <w:t xml:space="preserve"> Use </w:t>
      </w:r>
      <w:r w:rsidRPr="00B9203E">
        <w:rPr>
          <w:rFonts w:ascii="Times New Roman" w:eastAsia="Times New Roman" w:hAnsi="Times New Roman" w:cs="Times New Roman"/>
          <w:i/>
          <w:iCs/>
          <w:color w:val="000000"/>
          <w:sz w:val="20"/>
          <w:szCs w:val="20"/>
        </w:rPr>
        <w:t>because</w:t>
      </w:r>
      <w:r w:rsidRPr="00B9203E">
        <w:rPr>
          <w:rFonts w:ascii="Times New Roman" w:eastAsia="Times New Roman" w:hAnsi="Times New Roman" w:cs="Times New Roman"/>
          <w:color w:val="000000"/>
          <w:sz w:val="20"/>
          <w:szCs w:val="20"/>
        </w:rPr>
        <w:t xml:space="preserve"> instead. </w:t>
      </w:r>
    </w:p>
    <w:p w:rsidR="00684F0E" w:rsidRPr="00B9203E" w:rsidRDefault="00684F0E" w:rsidP="00813725">
      <w:pPr>
        <w:numPr>
          <w:ilvl w:val="0"/>
          <w:numId w:val="1"/>
        </w:numPr>
        <w:spacing w:before="100" w:beforeAutospacing="1" w:after="100" w:afterAutospacing="1"/>
        <w:ind w:left="504"/>
        <w:rPr>
          <w:rFonts w:ascii="Times New Roman" w:eastAsia="Times New Roman" w:hAnsi="Times New Roman" w:cs="Times New Roman"/>
          <w:color w:val="000000"/>
          <w:sz w:val="20"/>
          <w:szCs w:val="20"/>
        </w:rPr>
      </w:pPr>
      <w:r w:rsidRPr="00B9203E">
        <w:rPr>
          <w:rFonts w:ascii="Times New Roman" w:eastAsia="Times New Roman" w:hAnsi="Times New Roman" w:cs="Times New Roman"/>
          <w:b/>
          <w:bCs/>
          <w:color w:val="000000"/>
          <w:sz w:val="20"/>
          <w:szCs w:val="20"/>
        </w:rPr>
        <w:t>Only</w:t>
      </w:r>
      <w:r w:rsidRPr="00B9203E">
        <w:rPr>
          <w:rFonts w:ascii="Times New Roman" w:eastAsia="Times New Roman" w:hAnsi="Times New Roman" w:cs="Times New Roman"/>
          <w:color w:val="000000"/>
          <w:sz w:val="20"/>
          <w:szCs w:val="20"/>
        </w:rPr>
        <w:t xml:space="preserve"> Look out for placement. Don't write </w:t>
      </w:r>
      <w:r w:rsidRPr="00B9203E">
        <w:rPr>
          <w:rFonts w:ascii="Times New Roman" w:eastAsia="Times New Roman" w:hAnsi="Times New Roman" w:cs="Times New Roman"/>
          <w:i/>
          <w:iCs/>
          <w:color w:val="000000"/>
          <w:sz w:val="20"/>
          <w:szCs w:val="20"/>
        </w:rPr>
        <w:t>"He only kicked that ball ten yards"</w:t>
      </w:r>
      <w:r w:rsidRPr="00B9203E">
        <w:rPr>
          <w:rFonts w:ascii="Times New Roman" w:eastAsia="Times New Roman" w:hAnsi="Times New Roman" w:cs="Times New Roman"/>
          <w:color w:val="000000"/>
          <w:sz w:val="20"/>
          <w:szCs w:val="20"/>
        </w:rPr>
        <w:t xml:space="preserve"> when you mean </w:t>
      </w:r>
      <w:r w:rsidRPr="00B9203E">
        <w:rPr>
          <w:rFonts w:ascii="Times New Roman" w:eastAsia="Times New Roman" w:hAnsi="Times New Roman" w:cs="Times New Roman"/>
          <w:i/>
          <w:iCs/>
          <w:color w:val="000000"/>
          <w:sz w:val="20"/>
          <w:szCs w:val="20"/>
        </w:rPr>
        <w:t>"He kicked that ball only ten yards."</w:t>
      </w:r>
      <w:r w:rsidRPr="00B9203E">
        <w:rPr>
          <w:rFonts w:ascii="Times New Roman" w:eastAsia="Times New Roman" w:hAnsi="Times New Roman" w:cs="Times New Roman"/>
          <w:color w:val="000000"/>
          <w:sz w:val="20"/>
          <w:szCs w:val="20"/>
        </w:rPr>
        <w:t xml:space="preserve"> </w:t>
      </w:r>
    </w:p>
    <w:p w:rsidR="00684F0E" w:rsidRPr="00B9203E" w:rsidRDefault="00684F0E" w:rsidP="00813725">
      <w:pPr>
        <w:numPr>
          <w:ilvl w:val="0"/>
          <w:numId w:val="1"/>
        </w:numPr>
        <w:spacing w:before="100" w:beforeAutospacing="1" w:after="100" w:afterAutospacing="1"/>
        <w:ind w:left="504"/>
        <w:rPr>
          <w:rFonts w:ascii="Times New Roman" w:eastAsia="Times New Roman" w:hAnsi="Times New Roman" w:cs="Times New Roman"/>
          <w:color w:val="000000"/>
          <w:sz w:val="20"/>
          <w:szCs w:val="20"/>
        </w:rPr>
      </w:pPr>
      <w:r w:rsidRPr="00B9203E">
        <w:rPr>
          <w:rFonts w:ascii="Times New Roman" w:eastAsia="Times New Roman" w:hAnsi="Times New Roman" w:cs="Times New Roman"/>
          <w:b/>
          <w:bCs/>
          <w:color w:val="000000"/>
          <w:sz w:val="20"/>
          <w:szCs w:val="20"/>
        </w:rPr>
        <w:t>Orientate</w:t>
      </w:r>
      <w:r w:rsidRPr="00B9203E">
        <w:rPr>
          <w:rFonts w:ascii="Times New Roman" w:eastAsia="Times New Roman" w:hAnsi="Times New Roman" w:cs="Times New Roman"/>
          <w:color w:val="000000"/>
          <w:sz w:val="20"/>
          <w:szCs w:val="20"/>
        </w:rPr>
        <w:t xml:space="preserve"> The new students become </w:t>
      </w:r>
      <w:r w:rsidRPr="00B9203E">
        <w:rPr>
          <w:rFonts w:ascii="Times New Roman" w:eastAsia="Times New Roman" w:hAnsi="Times New Roman" w:cs="Times New Roman"/>
          <w:i/>
          <w:iCs/>
          <w:color w:val="000000"/>
          <w:sz w:val="20"/>
          <w:szCs w:val="20"/>
        </w:rPr>
        <w:t>oriented</w:t>
      </w:r>
      <w:r w:rsidRPr="00B9203E">
        <w:rPr>
          <w:rFonts w:ascii="Times New Roman" w:eastAsia="Times New Roman" w:hAnsi="Times New Roman" w:cs="Times New Roman"/>
          <w:color w:val="000000"/>
          <w:sz w:val="20"/>
          <w:szCs w:val="20"/>
        </w:rPr>
        <w:t xml:space="preserve">, not orientated. The same thing applies to </w:t>
      </w:r>
      <w:r w:rsidRPr="00B9203E">
        <w:rPr>
          <w:rFonts w:ascii="Times New Roman" w:eastAsia="Times New Roman" w:hAnsi="Times New Roman" w:cs="Times New Roman"/>
          <w:b/>
          <w:bCs/>
          <w:color w:val="000000"/>
          <w:sz w:val="20"/>
          <w:szCs w:val="20"/>
        </w:rPr>
        <w:t>administrate</w:t>
      </w:r>
      <w:r w:rsidRPr="00B9203E">
        <w:rPr>
          <w:rFonts w:ascii="Times New Roman" w:eastAsia="Times New Roman" w:hAnsi="Times New Roman" w:cs="Times New Roman"/>
          <w:color w:val="000000"/>
          <w:sz w:val="20"/>
          <w:szCs w:val="20"/>
        </w:rPr>
        <w:t xml:space="preserve"> -- we </w:t>
      </w:r>
      <w:r w:rsidRPr="00B9203E">
        <w:rPr>
          <w:rFonts w:ascii="Times New Roman" w:eastAsia="Times New Roman" w:hAnsi="Times New Roman" w:cs="Times New Roman"/>
          <w:i/>
          <w:iCs/>
          <w:color w:val="000000"/>
          <w:sz w:val="20"/>
          <w:szCs w:val="20"/>
        </w:rPr>
        <w:t>administer</w:t>
      </w:r>
      <w:r w:rsidRPr="00B9203E">
        <w:rPr>
          <w:rFonts w:ascii="Times New Roman" w:eastAsia="Times New Roman" w:hAnsi="Times New Roman" w:cs="Times New Roman"/>
          <w:color w:val="000000"/>
          <w:sz w:val="20"/>
          <w:szCs w:val="20"/>
        </w:rPr>
        <w:t xml:space="preserve"> a project.</w:t>
      </w:r>
    </w:p>
    <w:p w:rsidR="00684F0E" w:rsidRPr="00B9203E" w:rsidRDefault="00684F0E" w:rsidP="00813725">
      <w:pPr>
        <w:numPr>
          <w:ilvl w:val="0"/>
          <w:numId w:val="1"/>
        </w:numPr>
        <w:spacing w:before="100" w:beforeAutospacing="1" w:after="100" w:afterAutospacing="1"/>
        <w:ind w:left="504"/>
        <w:rPr>
          <w:rFonts w:ascii="Times New Roman" w:eastAsia="Times New Roman" w:hAnsi="Times New Roman" w:cs="Times New Roman"/>
          <w:color w:val="000000"/>
          <w:sz w:val="20"/>
          <w:szCs w:val="20"/>
        </w:rPr>
      </w:pPr>
      <w:r w:rsidRPr="00B9203E">
        <w:rPr>
          <w:rFonts w:ascii="Times New Roman" w:eastAsia="Times New Roman" w:hAnsi="Times New Roman" w:cs="Times New Roman"/>
          <w:b/>
          <w:bCs/>
          <w:color w:val="000000"/>
          <w:sz w:val="20"/>
          <w:szCs w:val="20"/>
        </w:rPr>
        <w:t>Per</w:t>
      </w:r>
      <w:r w:rsidRPr="00B9203E">
        <w:rPr>
          <w:rFonts w:ascii="Times New Roman" w:eastAsia="Times New Roman" w:hAnsi="Times New Roman" w:cs="Times New Roman"/>
          <w:color w:val="000000"/>
          <w:sz w:val="20"/>
          <w:szCs w:val="20"/>
        </w:rPr>
        <w:t xml:space="preserve"> Use </w:t>
      </w:r>
      <w:r w:rsidRPr="00B9203E">
        <w:rPr>
          <w:rFonts w:ascii="Times New Roman" w:eastAsia="Times New Roman" w:hAnsi="Times New Roman" w:cs="Times New Roman"/>
          <w:i/>
          <w:iCs/>
          <w:color w:val="000000"/>
          <w:sz w:val="20"/>
          <w:szCs w:val="20"/>
        </w:rPr>
        <w:t>according to</w:t>
      </w:r>
      <w:r w:rsidRPr="00B9203E">
        <w:rPr>
          <w:rFonts w:ascii="Times New Roman" w:eastAsia="Times New Roman" w:hAnsi="Times New Roman" w:cs="Times New Roman"/>
          <w:color w:val="000000"/>
          <w:sz w:val="20"/>
          <w:szCs w:val="20"/>
        </w:rPr>
        <w:t xml:space="preserve"> instead. We did it </w:t>
      </w:r>
      <w:r w:rsidRPr="00B9203E">
        <w:rPr>
          <w:rFonts w:ascii="Times New Roman" w:eastAsia="Times New Roman" w:hAnsi="Times New Roman" w:cs="Times New Roman"/>
          <w:i/>
          <w:iCs/>
          <w:color w:val="000000"/>
          <w:sz w:val="20"/>
          <w:szCs w:val="20"/>
        </w:rPr>
        <w:t>per</w:t>
      </w:r>
      <w:r w:rsidRPr="00B9203E">
        <w:rPr>
          <w:rFonts w:ascii="Times New Roman" w:eastAsia="Times New Roman" w:hAnsi="Times New Roman" w:cs="Times New Roman"/>
          <w:color w:val="000000"/>
          <w:sz w:val="20"/>
          <w:szCs w:val="20"/>
        </w:rPr>
        <w:t xml:space="preserve"> your instructions? </w:t>
      </w:r>
      <w:proofErr w:type="spellStart"/>
      <w:r w:rsidRPr="00B9203E">
        <w:rPr>
          <w:rFonts w:ascii="Times New Roman" w:eastAsia="Times New Roman" w:hAnsi="Times New Roman" w:cs="Times New Roman"/>
          <w:color w:val="000000"/>
          <w:sz w:val="20"/>
          <w:szCs w:val="20"/>
        </w:rPr>
        <w:t>Naah</w:t>
      </w:r>
      <w:proofErr w:type="spellEnd"/>
      <w:r w:rsidRPr="00B9203E">
        <w:rPr>
          <w:rFonts w:ascii="Times New Roman" w:eastAsia="Times New Roman" w:hAnsi="Times New Roman" w:cs="Times New Roman"/>
          <w:color w:val="000000"/>
          <w:sz w:val="20"/>
          <w:szCs w:val="20"/>
        </w:rPr>
        <w:t>. (This word is used frequently in legal language and in technical specifications, where it seems to be necessary and acceptable.)</w:t>
      </w:r>
    </w:p>
    <w:p w:rsidR="00684F0E" w:rsidRPr="00B9203E" w:rsidRDefault="00684F0E" w:rsidP="00813725">
      <w:pPr>
        <w:numPr>
          <w:ilvl w:val="0"/>
          <w:numId w:val="1"/>
        </w:numPr>
        <w:spacing w:before="100" w:beforeAutospacing="1" w:after="100" w:afterAutospacing="1"/>
        <w:ind w:left="504"/>
        <w:rPr>
          <w:rFonts w:ascii="Times New Roman" w:eastAsia="Times New Roman" w:hAnsi="Times New Roman" w:cs="Times New Roman"/>
          <w:color w:val="000000"/>
          <w:sz w:val="20"/>
          <w:szCs w:val="20"/>
        </w:rPr>
      </w:pPr>
      <w:r w:rsidRPr="00B9203E">
        <w:rPr>
          <w:rFonts w:ascii="Times New Roman" w:eastAsia="Times New Roman" w:hAnsi="Times New Roman" w:cs="Times New Roman"/>
          <w:b/>
          <w:bCs/>
          <w:color w:val="000000"/>
          <w:sz w:val="20"/>
          <w:szCs w:val="20"/>
        </w:rPr>
        <w:t>Plus</w:t>
      </w:r>
      <w:r w:rsidRPr="00B9203E">
        <w:rPr>
          <w:rFonts w:ascii="Times New Roman" w:eastAsia="Times New Roman" w:hAnsi="Times New Roman" w:cs="Times New Roman"/>
          <w:color w:val="000000"/>
          <w:sz w:val="20"/>
          <w:szCs w:val="20"/>
        </w:rPr>
        <w:t xml:space="preserve"> Don't use this word as a conjunction. Use </w:t>
      </w:r>
      <w:r w:rsidRPr="00B9203E">
        <w:rPr>
          <w:rFonts w:ascii="Times New Roman" w:eastAsia="Times New Roman" w:hAnsi="Times New Roman" w:cs="Times New Roman"/>
          <w:i/>
          <w:iCs/>
          <w:color w:val="000000"/>
          <w:sz w:val="20"/>
          <w:szCs w:val="20"/>
        </w:rPr>
        <w:t>and</w:t>
      </w:r>
      <w:r w:rsidRPr="00B9203E">
        <w:rPr>
          <w:rFonts w:ascii="Times New Roman" w:eastAsia="Times New Roman" w:hAnsi="Times New Roman" w:cs="Times New Roman"/>
          <w:color w:val="000000"/>
          <w:sz w:val="20"/>
          <w:szCs w:val="20"/>
        </w:rPr>
        <w:t xml:space="preserve"> instead.</w:t>
      </w:r>
    </w:p>
    <w:p w:rsidR="00684F0E" w:rsidRPr="00B9203E" w:rsidRDefault="00684F0E" w:rsidP="00813725">
      <w:pPr>
        <w:numPr>
          <w:ilvl w:val="0"/>
          <w:numId w:val="1"/>
        </w:numPr>
        <w:spacing w:before="100" w:beforeAutospacing="1" w:after="100" w:afterAutospacing="1"/>
        <w:ind w:left="504"/>
        <w:rPr>
          <w:rFonts w:ascii="Times New Roman" w:eastAsia="Times New Roman" w:hAnsi="Times New Roman" w:cs="Times New Roman"/>
          <w:color w:val="000000"/>
          <w:sz w:val="20"/>
          <w:szCs w:val="20"/>
        </w:rPr>
      </w:pPr>
      <w:r w:rsidRPr="00B9203E">
        <w:rPr>
          <w:rFonts w:ascii="Times New Roman" w:eastAsia="Times New Roman" w:hAnsi="Times New Roman" w:cs="Times New Roman"/>
          <w:b/>
          <w:bCs/>
          <w:color w:val="000000"/>
          <w:sz w:val="20"/>
          <w:szCs w:val="20"/>
        </w:rPr>
        <w:t>Point in time</w:t>
      </w:r>
      <w:r w:rsidRPr="00B9203E">
        <w:rPr>
          <w:rFonts w:ascii="Times New Roman" w:eastAsia="Times New Roman" w:hAnsi="Times New Roman" w:cs="Times New Roman"/>
          <w:color w:val="000000"/>
          <w:sz w:val="20"/>
          <w:szCs w:val="20"/>
        </w:rPr>
        <w:t xml:space="preserve"> Forget it! </w:t>
      </w:r>
      <w:r w:rsidRPr="00B9203E">
        <w:rPr>
          <w:rFonts w:ascii="Times New Roman" w:eastAsia="Times New Roman" w:hAnsi="Times New Roman" w:cs="Times New Roman"/>
          <w:i/>
          <w:iCs/>
          <w:color w:val="000000"/>
          <w:sz w:val="20"/>
          <w:szCs w:val="20"/>
        </w:rPr>
        <w:t>At this time</w:t>
      </w:r>
      <w:r w:rsidRPr="00B9203E">
        <w:rPr>
          <w:rFonts w:ascii="Times New Roman" w:eastAsia="Times New Roman" w:hAnsi="Times New Roman" w:cs="Times New Roman"/>
          <w:color w:val="000000"/>
          <w:sz w:val="20"/>
          <w:szCs w:val="20"/>
        </w:rPr>
        <w:t xml:space="preserve"> or </w:t>
      </w:r>
      <w:r w:rsidRPr="00B9203E">
        <w:rPr>
          <w:rFonts w:ascii="Times New Roman" w:eastAsia="Times New Roman" w:hAnsi="Times New Roman" w:cs="Times New Roman"/>
          <w:i/>
          <w:iCs/>
          <w:color w:val="000000"/>
          <w:sz w:val="20"/>
          <w:szCs w:val="20"/>
        </w:rPr>
        <w:t>at this point</w:t>
      </w:r>
      <w:r w:rsidRPr="00B9203E">
        <w:rPr>
          <w:rFonts w:ascii="Times New Roman" w:eastAsia="Times New Roman" w:hAnsi="Times New Roman" w:cs="Times New Roman"/>
          <w:color w:val="000000"/>
          <w:sz w:val="20"/>
          <w:szCs w:val="20"/>
        </w:rPr>
        <w:t xml:space="preserve"> or </w:t>
      </w:r>
      <w:r w:rsidRPr="00B9203E">
        <w:rPr>
          <w:rFonts w:ascii="Times New Roman" w:eastAsia="Times New Roman" w:hAnsi="Times New Roman" w:cs="Times New Roman"/>
          <w:i/>
          <w:iCs/>
          <w:color w:val="000000"/>
          <w:sz w:val="20"/>
          <w:szCs w:val="20"/>
        </w:rPr>
        <w:t>now</w:t>
      </w:r>
      <w:r w:rsidRPr="00B9203E">
        <w:rPr>
          <w:rFonts w:ascii="Times New Roman" w:eastAsia="Times New Roman" w:hAnsi="Times New Roman" w:cs="Times New Roman"/>
          <w:color w:val="000000"/>
          <w:sz w:val="20"/>
          <w:szCs w:val="20"/>
        </w:rPr>
        <w:t xml:space="preserve"> will do the job. </w:t>
      </w:r>
    </w:p>
    <w:p w:rsidR="00684F0E" w:rsidRPr="00B9203E" w:rsidRDefault="00684F0E" w:rsidP="00813725">
      <w:pPr>
        <w:numPr>
          <w:ilvl w:val="0"/>
          <w:numId w:val="1"/>
        </w:numPr>
        <w:spacing w:before="100" w:beforeAutospacing="1" w:after="100" w:afterAutospacing="1"/>
        <w:ind w:left="504"/>
        <w:rPr>
          <w:rFonts w:ascii="Times New Roman" w:eastAsia="Times New Roman" w:hAnsi="Times New Roman" w:cs="Times New Roman"/>
          <w:color w:val="000000"/>
          <w:sz w:val="20"/>
          <w:szCs w:val="20"/>
        </w:rPr>
      </w:pPr>
      <w:r w:rsidRPr="00B9203E">
        <w:rPr>
          <w:rFonts w:ascii="Times New Roman" w:eastAsia="Times New Roman" w:hAnsi="Times New Roman" w:cs="Times New Roman"/>
          <w:b/>
          <w:bCs/>
          <w:color w:val="000000"/>
          <w:sz w:val="20"/>
          <w:szCs w:val="20"/>
        </w:rPr>
        <w:t>Previous</w:t>
      </w:r>
      <w:r w:rsidRPr="00B9203E">
        <w:rPr>
          <w:rFonts w:ascii="Times New Roman" w:eastAsia="Times New Roman" w:hAnsi="Times New Roman" w:cs="Times New Roman"/>
          <w:color w:val="000000"/>
          <w:sz w:val="20"/>
          <w:szCs w:val="20"/>
        </w:rPr>
        <w:t xml:space="preserve"> as in "our previous discussion." Use </w:t>
      </w:r>
      <w:r w:rsidRPr="00B9203E">
        <w:rPr>
          <w:rFonts w:ascii="Times New Roman" w:eastAsia="Times New Roman" w:hAnsi="Times New Roman" w:cs="Times New Roman"/>
          <w:i/>
          <w:iCs/>
          <w:color w:val="000000"/>
          <w:sz w:val="20"/>
          <w:szCs w:val="20"/>
        </w:rPr>
        <w:t>earlier</w:t>
      </w:r>
      <w:r w:rsidRPr="00B9203E">
        <w:rPr>
          <w:rFonts w:ascii="Times New Roman" w:eastAsia="Times New Roman" w:hAnsi="Times New Roman" w:cs="Times New Roman"/>
          <w:color w:val="000000"/>
          <w:sz w:val="20"/>
          <w:szCs w:val="20"/>
        </w:rPr>
        <w:t xml:space="preserve"> or nothing at all. </w:t>
      </w:r>
    </w:p>
    <w:p w:rsidR="00684F0E" w:rsidRPr="00B9203E" w:rsidRDefault="00684F0E" w:rsidP="00813725">
      <w:pPr>
        <w:numPr>
          <w:ilvl w:val="0"/>
          <w:numId w:val="1"/>
        </w:numPr>
        <w:spacing w:before="100" w:beforeAutospacing="1" w:after="100" w:afterAutospacing="1"/>
        <w:ind w:left="504"/>
        <w:rPr>
          <w:rFonts w:ascii="Times New Roman" w:eastAsia="Times New Roman" w:hAnsi="Times New Roman" w:cs="Times New Roman"/>
          <w:color w:val="000000"/>
          <w:sz w:val="20"/>
          <w:szCs w:val="20"/>
        </w:rPr>
      </w:pPr>
      <w:r w:rsidRPr="00B9203E">
        <w:rPr>
          <w:rFonts w:ascii="Times New Roman" w:eastAsia="Times New Roman" w:hAnsi="Times New Roman" w:cs="Times New Roman"/>
          <w:b/>
          <w:bCs/>
          <w:color w:val="000000"/>
          <w:sz w:val="20"/>
          <w:szCs w:val="20"/>
        </w:rPr>
        <w:t>So as to</w:t>
      </w:r>
      <w:r w:rsidRPr="00B9203E">
        <w:rPr>
          <w:rFonts w:ascii="Times New Roman" w:eastAsia="Times New Roman" w:hAnsi="Times New Roman" w:cs="Times New Roman"/>
          <w:color w:val="000000"/>
          <w:sz w:val="20"/>
          <w:szCs w:val="20"/>
        </w:rPr>
        <w:t xml:space="preserve"> </w:t>
      </w:r>
      <w:proofErr w:type="gramStart"/>
      <w:r w:rsidRPr="00B9203E">
        <w:rPr>
          <w:rFonts w:ascii="Times New Roman" w:eastAsia="Times New Roman" w:hAnsi="Times New Roman" w:cs="Times New Roman"/>
          <w:color w:val="000000"/>
          <w:sz w:val="20"/>
          <w:szCs w:val="20"/>
        </w:rPr>
        <w:t>Usually</w:t>
      </w:r>
      <w:proofErr w:type="gramEnd"/>
      <w:r w:rsidRPr="00B9203E">
        <w:rPr>
          <w:rFonts w:ascii="Times New Roman" w:eastAsia="Times New Roman" w:hAnsi="Times New Roman" w:cs="Times New Roman"/>
          <w:color w:val="000000"/>
          <w:sz w:val="20"/>
          <w:szCs w:val="20"/>
        </w:rPr>
        <w:t xml:space="preserve">, a simple </w:t>
      </w:r>
      <w:r w:rsidRPr="00B9203E">
        <w:rPr>
          <w:rFonts w:ascii="Times New Roman" w:eastAsia="Times New Roman" w:hAnsi="Times New Roman" w:cs="Times New Roman"/>
          <w:i/>
          <w:iCs/>
          <w:color w:val="000000"/>
          <w:sz w:val="20"/>
          <w:szCs w:val="20"/>
        </w:rPr>
        <w:t>to</w:t>
      </w:r>
      <w:r w:rsidRPr="00B9203E">
        <w:rPr>
          <w:rFonts w:ascii="Times New Roman" w:eastAsia="Times New Roman" w:hAnsi="Times New Roman" w:cs="Times New Roman"/>
          <w:color w:val="000000"/>
          <w:sz w:val="20"/>
          <w:szCs w:val="20"/>
        </w:rPr>
        <w:t xml:space="preserve"> will do. </w:t>
      </w:r>
    </w:p>
    <w:p w:rsidR="00684F0E" w:rsidRPr="00B9203E" w:rsidRDefault="00684F0E" w:rsidP="00813725">
      <w:pPr>
        <w:numPr>
          <w:ilvl w:val="0"/>
          <w:numId w:val="1"/>
        </w:numPr>
        <w:spacing w:before="100" w:beforeAutospacing="1" w:after="100" w:afterAutospacing="1"/>
        <w:ind w:left="504"/>
        <w:rPr>
          <w:rFonts w:ascii="Times New Roman" w:eastAsia="Times New Roman" w:hAnsi="Times New Roman" w:cs="Times New Roman"/>
          <w:color w:val="000000"/>
          <w:sz w:val="20"/>
          <w:szCs w:val="20"/>
        </w:rPr>
      </w:pPr>
      <w:r w:rsidRPr="00B9203E">
        <w:rPr>
          <w:rFonts w:ascii="Times New Roman" w:eastAsia="Times New Roman" w:hAnsi="Times New Roman" w:cs="Times New Roman"/>
          <w:b/>
          <w:bCs/>
          <w:color w:val="000000"/>
          <w:sz w:val="20"/>
          <w:szCs w:val="20"/>
        </w:rPr>
        <w:t>Suppose to, use to.</w:t>
      </w:r>
      <w:r w:rsidRPr="00B9203E">
        <w:rPr>
          <w:rFonts w:ascii="Times New Roman" w:eastAsia="Times New Roman" w:hAnsi="Times New Roman" w:cs="Times New Roman"/>
          <w:color w:val="000000"/>
          <w:sz w:val="20"/>
          <w:szCs w:val="20"/>
        </w:rPr>
        <w:t xml:space="preserve"> The hard "d" sound in </w:t>
      </w:r>
      <w:r w:rsidRPr="00B9203E">
        <w:rPr>
          <w:rFonts w:ascii="Times New Roman" w:eastAsia="Times New Roman" w:hAnsi="Times New Roman" w:cs="Times New Roman"/>
          <w:i/>
          <w:iCs/>
          <w:color w:val="000000"/>
          <w:sz w:val="20"/>
          <w:szCs w:val="20"/>
        </w:rPr>
        <w:t>suppose</w:t>
      </w:r>
      <w:r w:rsidRPr="00B9203E">
        <w:rPr>
          <w:rFonts w:ascii="Times New Roman" w:eastAsia="Times New Roman" w:hAnsi="Times New Roman" w:cs="Times New Roman"/>
          <w:i/>
          <w:iCs/>
          <w:color w:val="000000"/>
          <w:sz w:val="20"/>
          <w:szCs w:val="20"/>
          <w:u w:val="single"/>
        </w:rPr>
        <w:t>d</w:t>
      </w:r>
      <w:r w:rsidRPr="00B9203E">
        <w:rPr>
          <w:rFonts w:ascii="Times New Roman" w:eastAsia="Times New Roman" w:hAnsi="Times New Roman" w:cs="Times New Roman"/>
          <w:i/>
          <w:iCs/>
          <w:color w:val="000000"/>
          <w:sz w:val="20"/>
          <w:szCs w:val="20"/>
        </w:rPr>
        <w:t xml:space="preserve"> to</w:t>
      </w:r>
      <w:r w:rsidRPr="00B9203E">
        <w:rPr>
          <w:rFonts w:ascii="Times New Roman" w:eastAsia="Times New Roman" w:hAnsi="Times New Roman" w:cs="Times New Roman"/>
          <w:color w:val="000000"/>
          <w:sz w:val="20"/>
          <w:szCs w:val="20"/>
        </w:rPr>
        <w:t xml:space="preserve"> and </w:t>
      </w:r>
      <w:r w:rsidRPr="00B9203E">
        <w:rPr>
          <w:rFonts w:ascii="Times New Roman" w:eastAsia="Times New Roman" w:hAnsi="Times New Roman" w:cs="Times New Roman"/>
          <w:i/>
          <w:iCs/>
          <w:color w:val="000000"/>
          <w:sz w:val="20"/>
          <w:szCs w:val="20"/>
        </w:rPr>
        <w:t>use</w:t>
      </w:r>
      <w:r w:rsidRPr="00B9203E">
        <w:rPr>
          <w:rFonts w:ascii="Times New Roman" w:eastAsia="Times New Roman" w:hAnsi="Times New Roman" w:cs="Times New Roman"/>
          <w:i/>
          <w:iCs/>
          <w:color w:val="000000"/>
          <w:sz w:val="20"/>
          <w:szCs w:val="20"/>
          <w:u w:val="single"/>
        </w:rPr>
        <w:t>d</w:t>
      </w:r>
      <w:r w:rsidRPr="00B9203E">
        <w:rPr>
          <w:rFonts w:ascii="Times New Roman" w:eastAsia="Times New Roman" w:hAnsi="Times New Roman" w:cs="Times New Roman"/>
          <w:i/>
          <w:iCs/>
          <w:color w:val="000000"/>
          <w:sz w:val="20"/>
          <w:szCs w:val="20"/>
        </w:rPr>
        <w:t xml:space="preserve"> to</w:t>
      </w:r>
      <w:r w:rsidRPr="00B9203E">
        <w:rPr>
          <w:rFonts w:ascii="Times New Roman" w:eastAsia="Times New Roman" w:hAnsi="Times New Roman" w:cs="Times New Roman"/>
          <w:color w:val="000000"/>
          <w:sz w:val="20"/>
          <w:szCs w:val="20"/>
        </w:rPr>
        <w:t xml:space="preserve"> disappears in pronunciation, but it shouldn't disappear in spelling. "We </w:t>
      </w:r>
      <w:r w:rsidRPr="00B9203E">
        <w:rPr>
          <w:rFonts w:ascii="Times New Roman" w:eastAsia="Times New Roman" w:hAnsi="Times New Roman" w:cs="Times New Roman"/>
          <w:i/>
          <w:iCs/>
          <w:color w:val="000000"/>
          <w:sz w:val="20"/>
          <w:szCs w:val="20"/>
        </w:rPr>
        <w:t>used</w:t>
      </w:r>
      <w:r w:rsidRPr="00B9203E">
        <w:rPr>
          <w:rFonts w:ascii="Times New Roman" w:eastAsia="Times New Roman" w:hAnsi="Times New Roman" w:cs="Times New Roman"/>
          <w:color w:val="000000"/>
          <w:sz w:val="20"/>
          <w:szCs w:val="20"/>
        </w:rPr>
        <w:t xml:space="preserve"> to do that" or "We were </w:t>
      </w:r>
      <w:r w:rsidRPr="00B9203E">
        <w:rPr>
          <w:rFonts w:ascii="Times New Roman" w:eastAsia="Times New Roman" w:hAnsi="Times New Roman" w:cs="Times New Roman"/>
          <w:i/>
          <w:iCs/>
          <w:color w:val="000000"/>
          <w:sz w:val="20"/>
          <w:szCs w:val="20"/>
        </w:rPr>
        <w:t>supposed</w:t>
      </w:r>
      <w:r w:rsidRPr="00B9203E">
        <w:rPr>
          <w:rFonts w:ascii="Times New Roman" w:eastAsia="Times New Roman" w:hAnsi="Times New Roman" w:cs="Times New Roman"/>
          <w:color w:val="000000"/>
          <w:sz w:val="20"/>
          <w:szCs w:val="20"/>
        </w:rPr>
        <w:t xml:space="preserve"> to do it this way." </w:t>
      </w:r>
    </w:p>
    <w:p w:rsidR="00684F0E" w:rsidRPr="00B9203E" w:rsidRDefault="00684F0E" w:rsidP="00813725">
      <w:pPr>
        <w:numPr>
          <w:ilvl w:val="0"/>
          <w:numId w:val="1"/>
        </w:numPr>
        <w:spacing w:before="100" w:beforeAutospacing="1" w:after="100" w:afterAutospacing="1"/>
        <w:ind w:left="504"/>
        <w:rPr>
          <w:rFonts w:ascii="Times New Roman" w:eastAsia="Times New Roman" w:hAnsi="Times New Roman" w:cs="Times New Roman"/>
          <w:color w:val="000000"/>
          <w:sz w:val="20"/>
          <w:szCs w:val="20"/>
        </w:rPr>
      </w:pPr>
      <w:r w:rsidRPr="00B9203E">
        <w:rPr>
          <w:rFonts w:ascii="Times New Roman" w:eastAsia="Times New Roman" w:hAnsi="Times New Roman" w:cs="Times New Roman"/>
          <w:b/>
          <w:bCs/>
          <w:color w:val="000000"/>
          <w:sz w:val="20"/>
          <w:szCs w:val="20"/>
        </w:rPr>
        <w:t>The reason why is because.</w:t>
      </w:r>
      <w:r w:rsidRPr="00B9203E">
        <w:rPr>
          <w:rFonts w:ascii="Times New Roman" w:eastAsia="Times New Roman" w:hAnsi="Times New Roman" w:cs="Times New Roman"/>
          <w:color w:val="000000"/>
          <w:sz w:val="20"/>
          <w:szCs w:val="20"/>
        </w:rPr>
        <w:t xml:space="preserve"> </w:t>
      </w:r>
      <w:proofErr w:type="spellStart"/>
      <w:r w:rsidRPr="00B9203E">
        <w:rPr>
          <w:rFonts w:ascii="Times New Roman" w:eastAsia="Times New Roman" w:hAnsi="Times New Roman" w:cs="Times New Roman"/>
          <w:i/>
          <w:iCs/>
          <w:color w:val="000000"/>
          <w:sz w:val="20"/>
          <w:szCs w:val="20"/>
        </w:rPr>
        <w:t>Deja</w:t>
      </w:r>
      <w:proofErr w:type="spellEnd"/>
      <w:r w:rsidRPr="00B9203E">
        <w:rPr>
          <w:rFonts w:ascii="Times New Roman" w:eastAsia="Times New Roman" w:hAnsi="Times New Roman" w:cs="Times New Roman"/>
          <w:i/>
          <w:iCs/>
          <w:color w:val="000000"/>
          <w:sz w:val="20"/>
          <w:szCs w:val="20"/>
        </w:rPr>
        <w:t xml:space="preserve"> vu</w:t>
      </w:r>
      <w:r w:rsidRPr="00B9203E">
        <w:rPr>
          <w:rFonts w:ascii="Times New Roman" w:eastAsia="Times New Roman" w:hAnsi="Times New Roman" w:cs="Times New Roman"/>
          <w:color w:val="000000"/>
          <w:sz w:val="20"/>
          <w:szCs w:val="20"/>
        </w:rPr>
        <w:t xml:space="preserve"> all over again!</w:t>
      </w:r>
    </w:p>
    <w:p w:rsidR="00684F0E" w:rsidRPr="00B9203E" w:rsidRDefault="00684F0E" w:rsidP="00813725">
      <w:pPr>
        <w:numPr>
          <w:ilvl w:val="0"/>
          <w:numId w:val="1"/>
        </w:numPr>
        <w:spacing w:before="100" w:beforeAutospacing="1" w:after="100" w:afterAutospacing="1"/>
        <w:ind w:left="504"/>
        <w:rPr>
          <w:rFonts w:ascii="Times New Roman" w:eastAsia="Times New Roman" w:hAnsi="Times New Roman" w:cs="Times New Roman"/>
          <w:color w:val="000000"/>
          <w:sz w:val="20"/>
          <w:szCs w:val="20"/>
        </w:rPr>
      </w:pPr>
      <w:r w:rsidRPr="00B9203E">
        <w:rPr>
          <w:rFonts w:ascii="Times New Roman" w:eastAsia="Times New Roman" w:hAnsi="Times New Roman" w:cs="Times New Roman"/>
          <w:b/>
          <w:bCs/>
          <w:color w:val="000000"/>
          <w:sz w:val="20"/>
          <w:szCs w:val="20"/>
        </w:rPr>
        <w:t xml:space="preserve">Thru </w:t>
      </w:r>
      <w:r w:rsidRPr="00B9203E">
        <w:rPr>
          <w:rFonts w:ascii="Times New Roman" w:eastAsia="Times New Roman" w:hAnsi="Times New Roman" w:cs="Times New Roman"/>
          <w:color w:val="000000"/>
          <w:sz w:val="20"/>
          <w:szCs w:val="20"/>
        </w:rPr>
        <w:t xml:space="preserve">This nonstandard spelling of </w:t>
      </w:r>
      <w:r w:rsidRPr="00B9203E">
        <w:rPr>
          <w:rFonts w:ascii="Times New Roman" w:eastAsia="Times New Roman" w:hAnsi="Times New Roman" w:cs="Times New Roman"/>
          <w:i/>
          <w:iCs/>
          <w:color w:val="000000"/>
          <w:sz w:val="20"/>
          <w:szCs w:val="20"/>
        </w:rPr>
        <w:t>through</w:t>
      </w:r>
      <w:r w:rsidRPr="00B9203E">
        <w:rPr>
          <w:rFonts w:ascii="Times New Roman" w:eastAsia="Times New Roman" w:hAnsi="Times New Roman" w:cs="Times New Roman"/>
          <w:color w:val="000000"/>
          <w:sz w:val="20"/>
          <w:szCs w:val="20"/>
        </w:rPr>
        <w:t xml:space="preserve"> should not be used in academic prose.</w:t>
      </w:r>
    </w:p>
    <w:p w:rsidR="00684F0E" w:rsidRPr="00B9203E" w:rsidRDefault="00684F0E" w:rsidP="00813725">
      <w:pPr>
        <w:numPr>
          <w:ilvl w:val="0"/>
          <w:numId w:val="1"/>
        </w:numPr>
        <w:spacing w:before="100" w:beforeAutospacing="1" w:after="100" w:afterAutospacing="1"/>
        <w:ind w:left="504"/>
        <w:rPr>
          <w:rFonts w:ascii="Times New Roman" w:eastAsia="Times New Roman" w:hAnsi="Times New Roman" w:cs="Times New Roman"/>
          <w:color w:val="000000"/>
          <w:sz w:val="20"/>
          <w:szCs w:val="20"/>
        </w:rPr>
      </w:pPr>
      <w:proofErr w:type="spellStart"/>
      <w:r w:rsidRPr="00B9203E">
        <w:rPr>
          <w:rFonts w:ascii="Times New Roman" w:eastAsia="Times New Roman" w:hAnsi="Times New Roman" w:cs="Times New Roman"/>
          <w:b/>
          <w:bCs/>
          <w:color w:val="000000"/>
          <w:sz w:val="20"/>
          <w:szCs w:val="20"/>
        </w:rPr>
        <w:t>'Til</w:t>
      </w:r>
      <w:proofErr w:type="spellEnd"/>
      <w:r w:rsidRPr="00B9203E">
        <w:rPr>
          <w:rFonts w:ascii="Times New Roman" w:eastAsia="Times New Roman" w:hAnsi="Times New Roman" w:cs="Times New Roman"/>
          <w:color w:val="000000"/>
          <w:sz w:val="20"/>
          <w:szCs w:val="20"/>
        </w:rPr>
        <w:t xml:space="preserve"> </w:t>
      </w:r>
      <w:proofErr w:type="gramStart"/>
      <w:r w:rsidRPr="00B9203E">
        <w:rPr>
          <w:rFonts w:ascii="Times New Roman" w:eastAsia="Times New Roman" w:hAnsi="Times New Roman" w:cs="Times New Roman"/>
          <w:color w:val="000000"/>
          <w:sz w:val="20"/>
          <w:szCs w:val="20"/>
        </w:rPr>
        <w:t>Don't</w:t>
      </w:r>
      <w:proofErr w:type="gramEnd"/>
      <w:r w:rsidRPr="00B9203E">
        <w:rPr>
          <w:rFonts w:ascii="Times New Roman" w:eastAsia="Times New Roman" w:hAnsi="Times New Roman" w:cs="Times New Roman"/>
          <w:color w:val="000000"/>
          <w:sz w:val="20"/>
          <w:szCs w:val="20"/>
        </w:rPr>
        <w:t xml:space="preserve"> use this word instead of </w:t>
      </w:r>
      <w:r w:rsidRPr="00B9203E">
        <w:rPr>
          <w:rFonts w:ascii="Times New Roman" w:eastAsia="Times New Roman" w:hAnsi="Times New Roman" w:cs="Times New Roman"/>
          <w:i/>
          <w:iCs/>
          <w:color w:val="000000"/>
          <w:sz w:val="20"/>
          <w:szCs w:val="20"/>
        </w:rPr>
        <w:t>until</w:t>
      </w:r>
      <w:r w:rsidRPr="00B9203E">
        <w:rPr>
          <w:rFonts w:ascii="Times New Roman" w:eastAsia="Times New Roman" w:hAnsi="Times New Roman" w:cs="Times New Roman"/>
          <w:color w:val="000000"/>
          <w:sz w:val="20"/>
          <w:szCs w:val="20"/>
        </w:rPr>
        <w:t xml:space="preserve"> or </w:t>
      </w:r>
      <w:r w:rsidRPr="00B9203E">
        <w:rPr>
          <w:rFonts w:ascii="Times New Roman" w:eastAsia="Times New Roman" w:hAnsi="Times New Roman" w:cs="Times New Roman"/>
          <w:i/>
          <w:iCs/>
          <w:color w:val="000000"/>
          <w:sz w:val="20"/>
          <w:szCs w:val="20"/>
        </w:rPr>
        <w:t>till</w:t>
      </w:r>
      <w:r w:rsidRPr="00B9203E">
        <w:rPr>
          <w:rFonts w:ascii="Times New Roman" w:eastAsia="Times New Roman" w:hAnsi="Times New Roman" w:cs="Times New Roman"/>
          <w:color w:val="000000"/>
          <w:sz w:val="20"/>
          <w:szCs w:val="20"/>
        </w:rPr>
        <w:t xml:space="preserve">, even in bad poetry. </w:t>
      </w:r>
    </w:p>
    <w:p w:rsidR="00684F0E" w:rsidRPr="00B9203E" w:rsidRDefault="00684F0E" w:rsidP="00813725">
      <w:pPr>
        <w:numPr>
          <w:ilvl w:val="0"/>
          <w:numId w:val="1"/>
        </w:numPr>
        <w:spacing w:before="100" w:beforeAutospacing="1" w:after="100" w:afterAutospacing="1"/>
        <w:ind w:left="504"/>
        <w:rPr>
          <w:rFonts w:ascii="Times New Roman" w:eastAsia="Times New Roman" w:hAnsi="Times New Roman" w:cs="Times New Roman"/>
          <w:color w:val="000000"/>
          <w:sz w:val="20"/>
          <w:szCs w:val="20"/>
        </w:rPr>
      </w:pPr>
      <w:r w:rsidRPr="00B9203E">
        <w:rPr>
          <w:rFonts w:ascii="Times New Roman" w:eastAsia="Times New Roman" w:hAnsi="Times New Roman" w:cs="Times New Roman"/>
          <w:b/>
          <w:bCs/>
          <w:color w:val="000000"/>
          <w:sz w:val="20"/>
          <w:szCs w:val="20"/>
        </w:rPr>
        <w:t>Try and</w:t>
      </w:r>
      <w:r w:rsidRPr="00B9203E">
        <w:rPr>
          <w:rFonts w:ascii="Times New Roman" w:eastAsia="Times New Roman" w:hAnsi="Times New Roman" w:cs="Times New Roman"/>
          <w:color w:val="000000"/>
          <w:sz w:val="20"/>
          <w:szCs w:val="20"/>
        </w:rPr>
        <w:t xml:space="preserve"> </w:t>
      </w:r>
      <w:proofErr w:type="gramStart"/>
      <w:r w:rsidRPr="00B9203E">
        <w:rPr>
          <w:rFonts w:ascii="Times New Roman" w:eastAsia="Times New Roman" w:hAnsi="Times New Roman" w:cs="Times New Roman"/>
          <w:color w:val="000000"/>
          <w:sz w:val="20"/>
          <w:szCs w:val="20"/>
        </w:rPr>
        <w:t>Don't</w:t>
      </w:r>
      <w:proofErr w:type="gramEnd"/>
      <w:r w:rsidRPr="00B9203E">
        <w:rPr>
          <w:rFonts w:ascii="Times New Roman" w:eastAsia="Times New Roman" w:hAnsi="Times New Roman" w:cs="Times New Roman"/>
          <w:color w:val="000000"/>
          <w:sz w:val="20"/>
          <w:szCs w:val="20"/>
        </w:rPr>
        <w:t xml:space="preserve"> try </w:t>
      </w:r>
      <w:r w:rsidRPr="00B9203E">
        <w:rPr>
          <w:rFonts w:ascii="Times New Roman" w:eastAsia="Times New Roman" w:hAnsi="Times New Roman" w:cs="Times New Roman"/>
          <w:color w:val="000000"/>
          <w:sz w:val="20"/>
          <w:szCs w:val="20"/>
          <w:u w:val="single"/>
        </w:rPr>
        <w:t>and</w:t>
      </w:r>
      <w:r w:rsidRPr="00B9203E">
        <w:rPr>
          <w:rFonts w:ascii="Times New Roman" w:eastAsia="Times New Roman" w:hAnsi="Times New Roman" w:cs="Times New Roman"/>
          <w:color w:val="000000"/>
          <w:sz w:val="20"/>
          <w:szCs w:val="20"/>
        </w:rPr>
        <w:t xml:space="preserve"> do something. Try </w:t>
      </w:r>
      <w:r w:rsidRPr="00B9203E">
        <w:rPr>
          <w:rFonts w:ascii="Times New Roman" w:eastAsia="Times New Roman" w:hAnsi="Times New Roman" w:cs="Times New Roman"/>
          <w:color w:val="000000"/>
          <w:sz w:val="20"/>
          <w:szCs w:val="20"/>
          <w:u w:val="single"/>
        </w:rPr>
        <w:t>to</w:t>
      </w:r>
      <w:r w:rsidRPr="00B9203E">
        <w:rPr>
          <w:rFonts w:ascii="Times New Roman" w:eastAsia="Times New Roman" w:hAnsi="Times New Roman" w:cs="Times New Roman"/>
          <w:color w:val="000000"/>
          <w:sz w:val="20"/>
          <w:szCs w:val="20"/>
        </w:rPr>
        <w:t xml:space="preserve"> do something. </w:t>
      </w:r>
    </w:p>
    <w:p w:rsidR="00684F0E" w:rsidRPr="00B9203E" w:rsidRDefault="00684F0E" w:rsidP="00813725">
      <w:pPr>
        <w:numPr>
          <w:ilvl w:val="0"/>
          <w:numId w:val="1"/>
        </w:numPr>
        <w:spacing w:before="100" w:beforeAutospacing="1" w:after="100" w:afterAutospacing="1"/>
        <w:ind w:left="504"/>
        <w:rPr>
          <w:rFonts w:ascii="Times New Roman" w:eastAsia="Times New Roman" w:hAnsi="Times New Roman" w:cs="Times New Roman"/>
          <w:color w:val="000000"/>
          <w:sz w:val="20"/>
          <w:szCs w:val="20"/>
        </w:rPr>
      </w:pPr>
      <w:r w:rsidRPr="00B9203E">
        <w:rPr>
          <w:rFonts w:ascii="Times New Roman" w:eastAsia="Times New Roman" w:hAnsi="Times New Roman" w:cs="Times New Roman"/>
          <w:b/>
          <w:bCs/>
          <w:color w:val="000000"/>
          <w:sz w:val="20"/>
          <w:szCs w:val="20"/>
        </w:rPr>
        <w:t>Thusly</w:t>
      </w:r>
      <w:r w:rsidRPr="00B9203E">
        <w:rPr>
          <w:rFonts w:ascii="Times New Roman" w:eastAsia="Times New Roman" w:hAnsi="Times New Roman" w:cs="Times New Roman"/>
          <w:color w:val="000000"/>
          <w:sz w:val="20"/>
          <w:szCs w:val="20"/>
        </w:rPr>
        <w:t xml:space="preserve"> Use </w:t>
      </w:r>
      <w:r w:rsidRPr="00B9203E">
        <w:rPr>
          <w:rFonts w:ascii="Times New Roman" w:eastAsia="Times New Roman" w:hAnsi="Times New Roman" w:cs="Times New Roman"/>
          <w:i/>
          <w:iCs/>
          <w:color w:val="000000"/>
          <w:sz w:val="20"/>
          <w:szCs w:val="20"/>
        </w:rPr>
        <w:t>thus</w:t>
      </w:r>
      <w:r w:rsidRPr="00B9203E">
        <w:rPr>
          <w:rFonts w:ascii="Times New Roman" w:eastAsia="Times New Roman" w:hAnsi="Times New Roman" w:cs="Times New Roman"/>
          <w:color w:val="000000"/>
          <w:sz w:val="20"/>
          <w:szCs w:val="20"/>
        </w:rPr>
        <w:t xml:space="preserve"> or </w:t>
      </w:r>
      <w:r w:rsidRPr="00B9203E">
        <w:rPr>
          <w:rFonts w:ascii="Times New Roman" w:eastAsia="Times New Roman" w:hAnsi="Times New Roman" w:cs="Times New Roman"/>
          <w:i/>
          <w:iCs/>
          <w:color w:val="000000"/>
          <w:sz w:val="20"/>
          <w:szCs w:val="20"/>
        </w:rPr>
        <w:t>therefore</w:t>
      </w:r>
      <w:r w:rsidRPr="00B9203E">
        <w:rPr>
          <w:rFonts w:ascii="Times New Roman" w:eastAsia="Times New Roman" w:hAnsi="Times New Roman" w:cs="Times New Roman"/>
          <w:color w:val="000000"/>
          <w:sz w:val="20"/>
          <w:szCs w:val="20"/>
        </w:rPr>
        <w:t xml:space="preserve"> instead. </w:t>
      </w:r>
    </w:p>
    <w:p w:rsidR="00684F0E" w:rsidRPr="00B9203E" w:rsidRDefault="00684F0E" w:rsidP="00813725">
      <w:pPr>
        <w:numPr>
          <w:ilvl w:val="0"/>
          <w:numId w:val="1"/>
        </w:numPr>
        <w:spacing w:before="100" w:beforeAutospacing="1" w:after="100" w:afterAutospacing="1"/>
        <w:ind w:left="504"/>
        <w:rPr>
          <w:rFonts w:ascii="Times New Roman" w:eastAsia="Times New Roman" w:hAnsi="Times New Roman" w:cs="Times New Roman"/>
          <w:color w:val="000000"/>
          <w:sz w:val="20"/>
          <w:szCs w:val="20"/>
        </w:rPr>
      </w:pPr>
      <w:r w:rsidRPr="00B9203E">
        <w:rPr>
          <w:rFonts w:ascii="Times New Roman" w:eastAsia="Times New Roman" w:hAnsi="Times New Roman" w:cs="Times New Roman"/>
          <w:b/>
          <w:bCs/>
          <w:color w:val="000000"/>
          <w:sz w:val="20"/>
          <w:szCs w:val="20"/>
        </w:rPr>
        <w:t xml:space="preserve">Utilize </w:t>
      </w:r>
      <w:r w:rsidRPr="00B9203E">
        <w:rPr>
          <w:rFonts w:ascii="Times New Roman" w:eastAsia="Times New Roman" w:hAnsi="Times New Roman" w:cs="Times New Roman"/>
          <w:color w:val="000000"/>
          <w:sz w:val="20"/>
          <w:szCs w:val="20"/>
        </w:rPr>
        <w:t xml:space="preserve">Don't use this word where </w:t>
      </w:r>
      <w:r w:rsidRPr="00B9203E">
        <w:rPr>
          <w:rFonts w:ascii="Times New Roman" w:eastAsia="Times New Roman" w:hAnsi="Times New Roman" w:cs="Times New Roman"/>
          <w:i/>
          <w:iCs/>
          <w:color w:val="000000"/>
          <w:sz w:val="20"/>
          <w:szCs w:val="20"/>
        </w:rPr>
        <w:t>use</w:t>
      </w:r>
      <w:r w:rsidRPr="00B9203E">
        <w:rPr>
          <w:rFonts w:ascii="Times New Roman" w:eastAsia="Times New Roman" w:hAnsi="Times New Roman" w:cs="Times New Roman"/>
          <w:color w:val="000000"/>
          <w:sz w:val="20"/>
          <w:szCs w:val="20"/>
        </w:rPr>
        <w:t xml:space="preserve"> would suffice. (Same goes for </w:t>
      </w:r>
      <w:r w:rsidRPr="00B9203E">
        <w:rPr>
          <w:rFonts w:ascii="Times New Roman" w:eastAsia="Times New Roman" w:hAnsi="Times New Roman" w:cs="Times New Roman"/>
          <w:i/>
          <w:iCs/>
          <w:color w:val="000000"/>
          <w:sz w:val="20"/>
          <w:szCs w:val="20"/>
        </w:rPr>
        <w:t>utilization</w:t>
      </w:r>
      <w:r w:rsidRPr="00B9203E">
        <w:rPr>
          <w:rFonts w:ascii="Times New Roman" w:eastAsia="Times New Roman" w:hAnsi="Times New Roman" w:cs="Times New Roman"/>
          <w:color w:val="000000"/>
          <w:sz w:val="20"/>
          <w:szCs w:val="20"/>
        </w:rPr>
        <w:t>.)</w:t>
      </w:r>
    </w:p>
    <w:p w:rsidR="00684F0E" w:rsidRPr="00B9203E" w:rsidRDefault="00684F0E" w:rsidP="00813725">
      <w:pPr>
        <w:numPr>
          <w:ilvl w:val="0"/>
          <w:numId w:val="1"/>
        </w:numPr>
        <w:spacing w:before="100" w:beforeAutospacing="1" w:after="100" w:afterAutospacing="1"/>
        <w:ind w:left="504"/>
        <w:rPr>
          <w:rFonts w:ascii="Times New Roman" w:eastAsia="Times New Roman" w:hAnsi="Times New Roman" w:cs="Times New Roman"/>
          <w:color w:val="000000"/>
          <w:sz w:val="20"/>
          <w:szCs w:val="20"/>
        </w:rPr>
      </w:pPr>
      <w:r w:rsidRPr="00B9203E">
        <w:rPr>
          <w:rFonts w:ascii="Times New Roman" w:eastAsia="Times New Roman" w:hAnsi="Times New Roman" w:cs="Times New Roman"/>
          <w:b/>
          <w:bCs/>
          <w:color w:val="000000"/>
          <w:sz w:val="20"/>
          <w:szCs w:val="20"/>
        </w:rPr>
        <w:t>Very, really, quite (and other intensifiers)</w:t>
      </w:r>
      <w:r w:rsidRPr="00B9203E">
        <w:rPr>
          <w:rFonts w:ascii="Times New Roman" w:eastAsia="Times New Roman" w:hAnsi="Times New Roman" w:cs="Times New Roman"/>
          <w:color w:val="000000"/>
          <w:sz w:val="20"/>
          <w:szCs w:val="20"/>
        </w:rPr>
        <w:t xml:space="preserve"> Like </w:t>
      </w:r>
      <w:r w:rsidRPr="00B9203E">
        <w:rPr>
          <w:rFonts w:ascii="Times New Roman" w:eastAsia="Times New Roman" w:hAnsi="Times New Roman" w:cs="Times New Roman"/>
          <w:i/>
          <w:iCs/>
          <w:color w:val="000000"/>
          <w:sz w:val="20"/>
          <w:szCs w:val="20"/>
        </w:rPr>
        <w:t>basically</w:t>
      </w:r>
      <w:r w:rsidRPr="00B9203E">
        <w:rPr>
          <w:rFonts w:ascii="Times New Roman" w:eastAsia="Times New Roman" w:hAnsi="Times New Roman" w:cs="Times New Roman"/>
          <w:color w:val="000000"/>
          <w:sz w:val="20"/>
          <w:szCs w:val="20"/>
        </w:rPr>
        <w:t>, these words seldom add anything useful. Try the sentence without them and see if it improves.</w:t>
      </w:r>
    </w:p>
    <w:p w:rsidR="002800A7" w:rsidRPr="002800A7" w:rsidRDefault="002800A7" w:rsidP="002800A7">
      <w:pPr>
        <w:spacing w:after="0" w:line="240" w:lineRule="auto"/>
        <w:rPr>
          <w:rFonts w:ascii="Arial" w:eastAsia="Times New Roman" w:hAnsi="Arial" w:cs="Arial"/>
          <w:b/>
          <w:bCs/>
          <w:color w:val="808000"/>
          <w:sz w:val="34"/>
          <w:szCs w:val="34"/>
        </w:rPr>
      </w:pPr>
      <w:r w:rsidRPr="002800A7">
        <w:rPr>
          <w:rFonts w:ascii="Arial" w:eastAsia="Times New Roman" w:hAnsi="Arial" w:cs="Arial"/>
          <w:b/>
          <w:bCs/>
          <w:color w:val="808000"/>
          <w:sz w:val="34"/>
          <w:szCs w:val="34"/>
        </w:rPr>
        <w:t>http://grammar.ccc.commnet.edu/grammar/plague.htm</w:t>
      </w:r>
    </w:p>
    <w:p w:rsidR="00684F0E" w:rsidRDefault="00684F0E"/>
    <w:sectPr w:rsidR="00684F0E" w:rsidSect="00813725">
      <w:pgSz w:w="12240" w:h="15840"/>
      <w:pgMar w:top="576" w:right="576" w:bottom="576" w:left="576"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Arial,Bold">
    <w:panose1 w:val="00000000000000000000"/>
    <w:charset w:val="00"/>
    <w:family w:val="auto"/>
    <w:notTrueType/>
    <w:pitch w:val="default"/>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Arial,Italic">
    <w:panose1 w:val="00000000000000000000"/>
    <w:charset w:val="00"/>
    <w:family w:val="auto"/>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0E1F56"/>
    <w:multiLevelType w:val="hybridMultilevel"/>
    <w:tmpl w:val="8F3C57B6"/>
    <w:lvl w:ilvl="0" w:tplc="A5CCF1CA">
      <w:start w:val="1"/>
      <w:numFmt w:val="bullet"/>
      <w:lvlText w:val=""/>
      <w:lvlJc w:val="left"/>
      <w:pPr>
        <w:tabs>
          <w:tab w:val="num" w:pos="540"/>
        </w:tabs>
        <w:ind w:left="540" w:hanging="360"/>
      </w:pPr>
      <w:rPr>
        <w:rFonts w:ascii="Symbol" w:hAnsi="Symbol" w:hint="default"/>
      </w:rPr>
    </w:lvl>
    <w:lvl w:ilvl="1" w:tplc="04090003">
      <w:start w:val="1"/>
      <w:numFmt w:val="bullet"/>
      <w:lvlText w:val="o"/>
      <w:lvlJc w:val="left"/>
      <w:pPr>
        <w:tabs>
          <w:tab w:val="num" w:pos="1260"/>
        </w:tabs>
        <w:ind w:left="1260" w:hanging="360"/>
      </w:pPr>
      <w:rPr>
        <w:rFonts w:ascii="Courier New" w:hAnsi="Courier New" w:cs="Courier New" w:hint="default"/>
      </w:rPr>
    </w:lvl>
    <w:lvl w:ilvl="2" w:tplc="04090005">
      <w:start w:val="1"/>
      <w:numFmt w:val="bullet"/>
      <w:lvlText w:val=""/>
      <w:lvlJc w:val="left"/>
      <w:pPr>
        <w:tabs>
          <w:tab w:val="num" w:pos="1980"/>
        </w:tabs>
        <w:ind w:left="1980" w:hanging="360"/>
      </w:pPr>
      <w:rPr>
        <w:rFonts w:ascii="Wingdings" w:hAnsi="Wingdings" w:hint="default"/>
      </w:rPr>
    </w:lvl>
    <w:lvl w:ilvl="3" w:tplc="04090001">
      <w:start w:val="1"/>
      <w:numFmt w:val="bullet"/>
      <w:lvlText w:val=""/>
      <w:lvlJc w:val="left"/>
      <w:pPr>
        <w:tabs>
          <w:tab w:val="num" w:pos="2700"/>
        </w:tabs>
        <w:ind w:left="2700" w:hanging="360"/>
      </w:pPr>
      <w:rPr>
        <w:rFonts w:ascii="Symbol" w:hAnsi="Symbol" w:hint="default"/>
      </w:rPr>
    </w:lvl>
    <w:lvl w:ilvl="4" w:tplc="04090003">
      <w:start w:val="1"/>
      <w:numFmt w:val="bullet"/>
      <w:lvlText w:val="o"/>
      <w:lvlJc w:val="left"/>
      <w:pPr>
        <w:tabs>
          <w:tab w:val="num" w:pos="3420"/>
        </w:tabs>
        <w:ind w:left="3420" w:hanging="360"/>
      </w:pPr>
      <w:rPr>
        <w:rFonts w:ascii="Courier New" w:hAnsi="Courier New" w:cs="Courier New" w:hint="default"/>
      </w:rPr>
    </w:lvl>
    <w:lvl w:ilvl="5" w:tplc="04090005">
      <w:start w:val="1"/>
      <w:numFmt w:val="bullet"/>
      <w:lvlText w:val=""/>
      <w:lvlJc w:val="left"/>
      <w:pPr>
        <w:tabs>
          <w:tab w:val="num" w:pos="4140"/>
        </w:tabs>
        <w:ind w:left="4140" w:hanging="360"/>
      </w:pPr>
      <w:rPr>
        <w:rFonts w:ascii="Wingdings" w:hAnsi="Wingdings" w:hint="default"/>
      </w:rPr>
    </w:lvl>
    <w:lvl w:ilvl="6" w:tplc="04090001">
      <w:start w:val="1"/>
      <w:numFmt w:val="bullet"/>
      <w:lvlText w:val=""/>
      <w:lvlJc w:val="left"/>
      <w:pPr>
        <w:tabs>
          <w:tab w:val="num" w:pos="4860"/>
        </w:tabs>
        <w:ind w:left="4860" w:hanging="360"/>
      </w:pPr>
      <w:rPr>
        <w:rFonts w:ascii="Symbol" w:hAnsi="Symbol" w:hint="default"/>
      </w:rPr>
    </w:lvl>
    <w:lvl w:ilvl="7" w:tplc="04090003">
      <w:start w:val="1"/>
      <w:numFmt w:val="bullet"/>
      <w:lvlText w:val="o"/>
      <w:lvlJc w:val="left"/>
      <w:pPr>
        <w:tabs>
          <w:tab w:val="num" w:pos="5580"/>
        </w:tabs>
        <w:ind w:left="5580" w:hanging="360"/>
      </w:pPr>
      <w:rPr>
        <w:rFonts w:ascii="Courier New" w:hAnsi="Courier New" w:cs="Courier New" w:hint="default"/>
      </w:rPr>
    </w:lvl>
    <w:lvl w:ilvl="8" w:tplc="04090005">
      <w:start w:val="1"/>
      <w:numFmt w:val="bullet"/>
      <w:lvlText w:val=""/>
      <w:lvlJc w:val="left"/>
      <w:pPr>
        <w:tabs>
          <w:tab w:val="num" w:pos="6300"/>
        </w:tabs>
        <w:ind w:left="6300" w:hanging="360"/>
      </w:pPr>
      <w:rPr>
        <w:rFonts w:ascii="Wingdings" w:hAnsi="Wingdings" w:hint="default"/>
      </w:rPr>
    </w:lvl>
  </w:abstractNum>
  <w:abstractNum w:abstractNumId="1">
    <w:nsid w:val="752B55EC"/>
    <w:multiLevelType w:val="multilevel"/>
    <w:tmpl w:val="ED047384"/>
    <w:lvl w:ilvl="0">
      <w:start w:val="1"/>
      <w:numFmt w:val="decimal"/>
      <w:lvlText w:val="%1."/>
      <w:lvlJc w:val="left"/>
      <w:pPr>
        <w:tabs>
          <w:tab w:val="num" w:pos="630"/>
        </w:tabs>
        <w:ind w:left="630" w:hanging="360"/>
      </w:pPr>
    </w:lvl>
    <w:lvl w:ilvl="1" w:tentative="1">
      <w:start w:val="1"/>
      <w:numFmt w:val="decimal"/>
      <w:lvlText w:val="%2."/>
      <w:lvlJc w:val="left"/>
      <w:pPr>
        <w:tabs>
          <w:tab w:val="num" w:pos="1350"/>
        </w:tabs>
        <w:ind w:left="1350" w:hanging="360"/>
      </w:pPr>
    </w:lvl>
    <w:lvl w:ilvl="2" w:tentative="1">
      <w:start w:val="1"/>
      <w:numFmt w:val="decimal"/>
      <w:lvlText w:val="%3."/>
      <w:lvlJc w:val="left"/>
      <w:pPr>
        <w:tabs>
          <w:tab w:val="num" w:pos="2070"/>
        </w:tabs>
        <w:ind w:left="2070" w:hanging="360"/>
      </w:pPr>
    </w:lvl>
    <w:lvl w:ilvl="3" w:tentative="1">
      <w:start w:val="1"/>
      <w:numFmt w:val="decimal"/>
      <w:lvlText w:val="%4."/>
      <w:lvlJc w:val="left"/>
      <w:pPr>
        <w:tabs>
          <w:tab w:val="num" w:pos="2790"/>
        </w:tabs>
        <w:ind w:left="2790" w:hanging="360"/>
      </w:pPr>
    </w:lvl>
    <w:lvl w:ilvl="4" w:tentative="1">
      <w:start w:val="1"/>
      <w:numFmt w:val="decimal"/>
      <w:lvlText w:val="%5."/>
      <w:lvlJc w:val="left"/>
      <w:pPr>
        <w:tabs>
          <w:tab w:val="num" w:pos="3510"/>
        </w:tabs>
        <w:ind w:left="3510" w:hanging="360"/>
      </w:pPr>
    </w:lvl>
    <w:lvl w:ilvl="5" w:tentative="1">
      <w:start w:val="1"/>
      <w:numFmt w:val="decimal"/>
      <w:lvlText w:val="%6."/>
      <w:lvlJc w:val="left"/>
      <w:pPr>
        <w:tabs>
          <w:tab w:val="num" w:pos="4230"/>
        </w:tabs>
        <w:ind w:left="4230" w:hanging="360"/>
      </w:pPr>
    </w:lvl>
    <w:lvl w:ilvl="6" w:tentative="1">
      <w:start w:val="1"/>
      <w:numFmt w:val="decimal"/>
      <w:lvlText w:val="%7."/>
      <w:lvlJc w:val="left"/>
      <w:pPr>
        <w:tabs>
          <w:tab w:val="num" w:pos="4950"/>
        </w:tabs>
        <w:ind w:left="4950" w:hanging="360"/>
      </w:pPr>
    </w:lvl>
    <w:lvl w:ilvl="7" w:tentative="1">
      <w:start w:val="1"/>
      <w:numFmt w:val="decimal"/>
      <w:lvlText w:val="%8."/>
      <w:lvlJc w:val="left"/>
      <w:pPr>
        <w:tabs>
          <w:tab w:val="num" w:pos="5670"/>
        </w:tabs>
        <w:ind w:left="5670" w:hanging="360"/>
      </w:pPr>
    </w:lvl>
    <w:lvl w:ilvl="8" w:tentative="1">
      <w:start w:val="1"/>
      <w:numFmt w:val="decimal"/>
      <w:lvlText w:val="%9."/>
      <w:lvlJc w:val="left"/>
      <w:pPr>
        <w:tabs>
          <w:tab w:val="num" w:pos="6390"/>
        </w:tabs>
        <w:ind w:left="6390" w:hanging="360"/>
      </w:pPr>
    </w:lvl>
  </w:abstractNum>
  <w:num w:numId="1">
    <w:abstractNumId w:val="1"/>
  </w:num>
  <w:num w:numId="2">
    <w:abstractNumId w:val="0"/>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5663F"/>
    <w:rsid w:val="0025663F"/>
    <w:rsid w:val="002800A7"/>
    <w:rsid w:val="002F4BE3"/>
    <w:rsid w:val="00684F0E"/>
    <w:rsid w:val="00813725"/>
    <w:rsid w:val="00970BFC"/>
    <w:rsid w:val="00A91977"/>
    <w:rsid w:val="00B9203E"/>
    <w:rsid w:val="00C8027A"/>
    <w:rsid w:val="00D65CB3"/>
    <w:rsid w:val="00E3047F"/>
    <w:rsid w:val="00F8631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F8631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alWeb">
    <w:name w:val="Normal (Web)"/>
    <w:basedOn w:val="Normal"/>
    <w:uiPriority w:val="99"/>
    <w:semiHidden/>
    <w:unhideWhenUsed/>
    <w:rsid w:val="00E3047F"/>
    <w:pPr>
      <w:spacing w:before="100" w:beforeAutospacing="1" w:after="150" w:line="240" w:lineRule="auto"/>
      <w:ind w:firstLine="150"/>
    </w:pPr>
    <w:rPr>
      <w:rFonts w:ascii="Times New Roman" w:eastAsia="Times New Roman" w:hAnsi="Times New Roman" w:cs="Times New Roman"/>
      <w:sz w:val="24"/>
      <w:szCs w:val="24"/>
    </w:rPr>
  </w:style>
  <w:style w:type="paragraph" w:styleId="ListParagraph">
    <w:name w:val="List Paragraph"/>
    <w:basedOn w:val="Normal"/>
    <w:uiPriority w:val="34"/>
    <w:qFormat/>
    <w:rsid w:val="002800A7"/>
    <w:pPr>
      <w:ind w:left="720"/>
      <w:contextualSpacing/>
    </w:pPr>
  </w:style>
  <w:style w:type="paragraph" w:styleId="BalloonText">
    <w:name w:val="Balloon Text"/>
    <w:basedOn w:val="Normal"/>
    <w:link w:val="BalloonTextChar"/>
    <w:uiPriority w:val="99"/>
    <w:semiHidden/>
    <w:unhideWhenUsed/>
    <w:rsid w:val="00B9203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9203E"/>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F8631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alWeb">
    <w:name w:val="Normal (Web)"/>
    <w:basedOn w:val="Normal"/>
    <w:uiPriority w:val="99"/>
    <w:semiHidden/>
    <w:unhideWhenUsed/>
    <w:rsid w:val="00E3047F"/>
    <w:pPr>
      <w:spacing w:before="100" w:beforeAutospacing="1" w:after="150" w:line="240" w:lineRule="auto"/>
      <w:ind w:firstLine="150"/>
    </w:pPr>
    <w:rPr>
      <w:rFonts w:ascii="Times New Roman" w:eastAsia="Times New Roman" w:hAnsi="Times New Roman" w:cs="Times New Roman"/>
      <w:sz w:val="24"/>
      <w:szCs w:val="24"/>
    </w:rPr>
  </w:style>
  <w:style w:type="paragraph" w:styleId="ListParagraph">
    <w:name w:val="List Paragraph"/>
    <w:basedOn w:val="Normal"/>
    <w:uiPriority w:val="34"/>
    <w:qFormat/>
    <w:rsid w:val="002800A7"/>
    <w:pPr>
      <w:ind w:left="720"/>
      <w:contextualSpacing/>
    </w:pPr>
  </w:style>
  <w:style w:type="paragraph" w:styleId="BalloonText">
    <w:name w:val="Balloon Text"/>
    <w:basedOn w:val="Normal"/>
    <w:link w:val="BalloonTextChar"/>
    <w:uiPriority w:val="99"/>
    <w:semiHidden/>
    <w:unhideWhenUsed/>
    <w:rsid w:val="00B9203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9203E"/>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3448489">
      <w:bodyDiv w:val="1"/>
      <w:marLeft w:val="0"/>
      <w:marRight w:val="0"/>
      <w:marTop w:val="0"/>
      <w:marBottom w:val="0"/>
      <w:divBdr>
        <w:top w:val="none" w:sz="0" w:space="0" w:color="auto"/>
        <w:left w:val="none" w:sz="0" w:space="0" w:color="auto"/>
        <w:bottom w:val="none" w:sz="0" w:space="0" w:color="auto"/>
        <w:right w:val="none" w:sz="0" w:space="0" w:color="auto"/>
      </w:divBdr>
    </w:div>
    <w:div w:id="534804953">
      <w:bodyDiv w:val="1"/>
      <w:marLeft w:val="0"/>
      <w:marRight w:val="0"/>
      <w:marTop w:val="0"/>
      <w:marBottom w:val="0"/>
      <w:divBdr>
        <w:top w:val="none" w:sz="0" w:space="0" w:color="auto"/>
        <w:left w:val="none" w:sz="0" w:space="0" w:color="auto"/>
        <w:bottom w:val="none" w:sz="0" w:space="0" w:color="auto"/>
        <w:right w:val="none" w:sz="0" w:space="0" w:color="auto"/>
      </w:divBdr>
      <w:divsChild>
        <w:div w:id="30559494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53</TotalTime>
  <Pages>2</Pages>
  <Words>1061</Words>
  <Characters>6053</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Thea Jane Garcia</dc:creator>
  <cp:keywords/>
  <dc:description/>
  <cp:lastModifiedBy>Thea Jane Garcia</cp:lastModifiedBy>
  <cp:revision>8</cp:revision>
  <cp:lastPrinted>2011-11-16T15:07:00Z</cp:lastPrinted>
  <dcterms:created xsi:type="dcterms:W3CDTF">2011-08-17T23:42:00Z</dcterms:created>
  <dcterms:modified xsi:type="dcterms:W3CDTF">2011-11-16T15:37:00Z</dcterms:modified>
</cp:coreProperties>
</file>