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BC7" w:rsidRDefault="003B4BC7" w:rsidP="003B4BC7">
      <w:pPr>
        <w:spacing w:after="0"/>
        <w:jc w:val="center"/>
        <w:rPr>
          <w:rFonts w:ascii="Lucida Calligraphy" w:hAnsi="Lucida Calligraphy"/>
        </w:rPr>
      </w:pPr>
    </w:p>
    <w:p w:rsidR="00127854" w:rsidRPr="003B4BC7" w:rsidRDefault="003B4BC7" w:rsidP="003B4BC7">
      <w:pPr>
        <w:spacing w:after="0"/>
        <w:jc w:val="center"/>
        <w:rPr>
          <w:rFonts w:ascii="Lucida Calligraphy" w:hAnsi="Lucida Calligraphy"/>
          <w:b/>
          <w:u w:val="single"/>
        </w:rPr>
      </w:pPr>
      <w:r w:rsidRPr="003B4BC7">
        <w:rPr>
          <w:rFonts w:ascii="Lucida Calligraphy" w:hAnsi="Lucida Calligraphy"/>
          <w:b/>
          <w:u w:val="single"/>
        </w:rPr>
        <w:t>Document 1</w:t>
      </w:r>
    </w:p>
    <w:p w:rsidR="003B4BC7" w:rsidRPr="003B4BC7" w:rsidRDefault="003B4BC7" w:rsidP="003B4BC7">
      <w:pPr>
        <w:autoSpaceDE w:val="0"/>
        <w:autoSpaceDN w:val="0"/>
        <w:adjustRightInd w:val="0"/>
        <w:spacing w:after="0" w:line="240" w:lineRule="auto"/>
        <w:ind w:firstLine="720"/>
        <w:rPr>
          <w:rFonts w:ascii="Comic Sans MS" w:hAnsi="Comic Sans MS" w:cs="Comic Sans MS"/>
          <w:color w:val="000000"/>
          <w:sz w:val="18"/>
          <w:szCs w:val="18"/>
        </w:rPr>
      </w:pPr>
      <w:r w:rsidRPr="003B4BC7">
        <w:rPr>
          <w:rFonts w:ascii="Comic Sans MS" w:hAnsi="Comic Sans MS" w:cs="Comic Sans MS"/>
          <w:color w:val="000000"/>
          <w:sz w:val="18"/>
          <w:szCs w:val="18"/>
        </w:rPr>
        <w:t xml:space="preserve">I saw your Highnesses’ banners victoriously raised on the towers of the Alhambra, the citadel of that city [of Granada], and the Moorish king come out of the city gates and kiss the hands of your Highnesses [Ferdinand and Isabella]…And later in that same month, on the grounds of information I had given your royal Highnesses concerning the lands of India and a prince who is called the Great Khan—which means in Spanish ‘King of Kings’—and of his and his ancestors’ frequent and vain applications to Rome for men learned in the holy faith who should instruct them in it, your Highnesses decided to send me, Christopher Columbus, to see these parts of India and the princes and peoples of those lands and consider the best means for their conversion. For, by the neglect of the Popes to send instructors, many nations had fallen to idolatory and adopted doctrines of perdition, and your Highnesses as Catholic princes and devoted propagators of the holy Christian faith have always been enemies of the sect of Mahomet and of all idolatries and heresies. </w:t>
      </w:r>
    </w:p>
    <w:p w:rsidR="003B4BC7" w:rsidRPr="003B4BC7" w:rsidRDefault="003B4BC7" w:rsidP="003B4BC7">
      <w:pPr>
        <w:spacing w:after="0"/>
        <w:rPr>
          <w:rFonts w:ascii="Comic Sans MS" w:hAnsi="Comic Sans MS" w:cs="Comic Sans MS"/>
          <w:color w:val="000000"/>
          <w:sz w:val="18"/>
          <w:szCs w:val="18"/>
        </w:rPr>
      </w:pPr>
    </w:p>
    <w:p w:rsidR="003B4BC7" w:rsidRPr="003B4BC7" w:rsidRDefault="003B4BC7" w:rsidP="003B4BC7">
      <w:pPr>
        <w:pBdr>
          <w:bottom w:val="single" w:sz="12" w:space="1" w:color="auto"/>
        </w:pBdr>
        <w:spacing w:after="0" w:line="240" w:lineRule="auto"/>
        <w:ind w:firstLine="720"/>
        <w:rPr>
          <w:rFonts w:ascii="Comic Sans MS" w:hAnsi="Comic Sans MS" w:cs="Comic Sans MS"/>
          <w:color w:val="000000"/>
          <w:sz w:val="18"/>
          <w:szCs w:val="18"/>
        </w:rPr>
      </w:pPr>
      <w:r w:rsidRPr="003B4BC7">
        <w:rPr>
          <w:rFonts w:ascii="Comic Sans MS" w:hAnsi="Comic Sans MS" w:cs="Comic Sans MS"/>
          <w:color w:val="000000"/>
          <w:sz w:val="18"/>
          <w:szCs w:val="18"/>
        </w:rPr>
        <w:t>Your Highnesses ordained that I should not go eastward by land in the usual manner but by the western way which no one about whom we have positive information has ever followed. Therefore having expelled all the Jews from your dominions in that same month of January, your Highnesses commanded me to go with an adequate fleet to those parts of India.</w:t>
      </w:r>
    </w:p>
    <w:p w:rsidR="003B4BC7" w:rsidRPr="003B4BC7" w:rsidRDefault="003B4BC7" w:rsidP="003B4BC7">
      <w:pPr>
        <w:autoSpaceDE w:val="0"/>
        <w:autoSpaceDN w:val="0"/>
        <w:adjustRightInd w:val="0"/>
        <w:spacing w:after="0" w:line="240" w:lineRule="auto"/>
        <w:rPr>
          <w:rFonts w:ascii="Arial" w:hAnsi="Arial" w:cs="Arial"/>
          <w:color w:val="000000"/>
          <w:sz w:val="16"/>
          <w:szCs w:val="16"/>
        </w:rPr>
      </w:pPr>
      <w:r w:rsidRPr="003B4BC7">
        <w:rPr>
          <w:rFonts w:ascii="Arial" w:hAnsi="Arial" w:cs="Arial"/>
          <w:b/>
          <w:bCs/>
          <w:color w:val="000000"/>
          <w:sz w:val="16"/>
          <w:szCs w:val="16"/>
        </w:rPr>
        <w:t xml:space="preserve">SOURCE: </w:t>
      </w:r>
      <w:r w:rsidRPr="003B4BC7">
        <w:rPr>
          <w:rFonts w:ascii="Comic Sans MS" w:hAnsi="Comic Sans MS" w:cs="Comic Sans MS"/>
          <w:color w:val="000000"/>
          <w:sz w:val="16"/>
          <w:szCs w:val="16"/>
        </w:rPr>
        <w:t>From the introduction to the journals of Cristofo Colon, First Voyage, 1492.</w:t>
      </w:r>
    </w:p>
    <w:p w:rsidR="00EE0EA8" w:rsidRDefault="00EE0EA8" w:rsidP="003B4BC7">
      <w:pPr>
        <w:spacing w:after="0" w:line="240" w:lineRule="auto"/>
        <w:jc w:val="center"/>
        <w:rPr>
          <w:rFonts w:ascii="Lucida Calligraphy" w:hAnsi="Lucida Calligraphy"/>
          <w:b/>
          <w:u w:val="single"/>
        </w:rPr>
      </w:pPr>
    </w:p>
    <w:p w:rsidR="00EE0EA8" w:rsidRDefault="00EE0EA8" w:rsidP="003B4BC7">
      <w:pPr>
        <w:spacing w:after="0" w:line="240" w:lineRule="auto"/>
        <w:jc w:val="center"/>
        <w:rPr>
          <w:rFonts w:ascii="Lucida Calligraphy" w:hAnsi="Lucida Calligraphy"/>
          <w:b/>
          <w:u w:val="single"/>
        </w:rPr>
      </w:pPr>
    </w:p>
    <w:p w:rsidR="003B4BC7" w:rsidRPr="003B4BC7" w:rsidRDefault="003B4BC7" w:rsidP="003B4BC7">
      <w:pPr>
        <w:spacing w:after="0" w:line="240" w:lineRule="auto"/>
        <w:jc w:val="center"/>
        <w:rPr>
          <w:rFonts w:ascii="Lucida Calligraphy" w:hAnsi="Lucida Calligraphy"/>
          <w:b/>
          <w:u w:val="single"/>
        </w:rPr>
      </w:pPr>
      <w:r w:rsidRPr="003B4BC7">
        <w:rPr>
          <w:rFonts w:ascii="Lucida Calligraphy" w:hAnsi="Lucida Calligraphy"/>
          <w:b/>
          <w:u w:val="single"/>
        </w:rPr>
        <w:t>Document 2</w:t>
      </w:r>
    </w:p>
    <w:p w:rsidR="003B4BC7" w:rsidRDefault="003B4BC7" w:rsidP="003B4BC7">
      <w:pPr>
        <w:pBdr>
          <w:bottom w:val="single" w:sz="12" w:space="1" w:color="auto"/>
        </w:pBdr>
        <w:autoSpaceDE w:val="0"/>
        <w:autoSpaceDN w:val="0"/>
        <w:adjustRightInd w:val="0"/>
        <w:spacing w:after="0" w:line="240" w:lineRule="auto"/>
        <w:rPr>
          <w:rFonts w:ascii="Comic Sans MS" w:hAnsi="Comic Sans MS" w:cs="Comic Sans MS"/>
          <w:color w:val="000000"/>
          <w:sz w:val="20"/>
          <w:szCs w:val="20"/>
        </w:rPr>
      </w:pPr>
      <w:r w:rsidRPr="003B4BC7">
        <w:rPr>
          <w:rFonts w:ascii="Comic Sans MS" w:hAnsi="Comic Sans MS" w:cs="Comic Sans MS"/>
          <w:color w:val="000000"/>
          <w:sz w:val="20"/>
          <w:szCs w:val="20"/>
        </w:rPr>
        <w:t>Each Indian is to be given a house of his own for his family and a farm for cultivation and cattle raising. The Indians are to be persuaded to go about dressed like "reasonable" men. The Indians are to be persuaded to abandon their ancient evil ways, and they are not to bathe as frequently as before, as we are informed that it does them much harm.</w:t>
      </w:r>
    </w:p>
    <w:p w:rsidR="003B4BC7" w:rsidRPr="003B4BC7" w:rsidRDefault="003B4BC7" w:rsidP="003B4BC7">
      <w:pPr>
        <w:autoSpaceDE w:val="0"/>
        <w:autoSpaceDN w:val="0"/>
        <w:adjustRightInd w:val="0"/>
        <w:spacing w:after="0" w:line="240" w:lineRule="auto"/>
        <w:rPr>
          <w:rFonts w:ascii="Arial" w:hAnsi="Arial" w:cs="Arial"/>
          <w:color w:val="000000"/>
          <w:sz w:val="24"/>
          <w:szCs w:val="24"/>
        </w:rPr>
      </w:pPr>
      <w:r w:rsidRPr="003B4BC7">
        <w:rPr>
          <w:rFonts w:ascii="Arial" w:hAnsi="Arial" w:cs="Arial"/>
          <w:b/>
          <w:bCs/>
          <w:color w:val="000000"/>
          <w:sz w:val="18"/>
          <w:szCs w:val="18"/>
        </w:rPr>
        <w:t xml:space="preserve">SOURCE: </w:t>
      </w:r>
      <w:r w:rsidRPr="003B4BC7">
        <w:rPr>
          <w:rFonts w:ascii="Comic Sans MS" w:hAnsi="Comic Sans MS" w:cs="Comic Sans MS"/>
          <w:color w:val="000000"/>
          <w:sz w:val="16"/>
          <w:szCs w:val="16"/>
        </w:rPr>
        <w:t>Royal Decree of Ferdinand and Isabella, 1501.</w:t>
      </w:r>
    </w:p>
    <w:p w:rsidR="00EE0EA8" w:rsidRDefault="00EE0EA8" w:rsidP="00EE0EA8">
      <w:pPr>
        <w:spacing w:after="0" w:line="240" w:lineRule="auto"/>
        <w:rPr>
          <w:rFonts w:ascii="Comic Sans MS" w:hAnsi="Comic Sans MS" w:cs="Comic Sans MS"/>
          <w:color w:val="000000"/>
          <w:sz w:val="24"/>
          <w:szCs w:val="24"/>
        </w:rPr>
      </w:pPr>
    </w:p>
    <w:p w:rsidR="00EE0EA8" w:rsidRDefault="00EE0EA8" w:rsidP="00EE0EA8">
      <w:pPr>
        <w:spacing w:after="0" w:line="240" w:lineRule="auto"/>
        <w:rPr>
          <w:rFonts w:ascii="Comic Sans MS" w:hAnsi="Comic Sans MS" w:cs="Comic Sans MS"/>
          <w:color w:val="000000"/>
          <w:sz w:val="24"/>
          <w:szCs w:val="24"/>
        </w:rPr>
      </w:pPr>
    </w:p>
    <w:p w:rsidR="00EE0EA8" w:rsidRDefault="00EE0EA8" w:rsidP="00EE0EA8">
      <w:pPr>
        <w:spacing w:after="0" w:line="240" w:lineRule="auto"/>
        <w:rPr>
          <w:rFonts w:ascii="Comic Sans MS" w:hAnsi="Comic Sans MS" w:cs="Comic Sans MS"/>
          <w:color w:val="000000"/>
          <w:sz w:val="24"/>
          <w:szCs w:val="24"/>
        </w:rPr>
      </w:pPr>
    </w:p>
    <w:p w:rsidR="003B4BC7" w:rsidRDefault="003B4BC7" w:rsidP="00EE0EA8">
      <w:pPr>
        <w:spacing w:after="0" w:line="240" w:lineRule="auto"/>
        <w:jc w:val="center"/>
        <w:rPr>
          <w:rFonts w:ascii="Lucida Calligraphy" w:hAnsi="Lucida Calligraphy"/>
          <w:b/>
          <w:u w:val="single"/>
        </w:rPr>
      </w:pPr>
      <w:r w:rsidRPr="003B4BC7">
        <w:rPr>
          <w:rFonts w:ascii="Lucida Calligraphy" w:hAnsi="Lucida Calligraphy"/>
          <w:b/>
          <w:u w:val="single"/>
        </w:rPr>
        <w:t>Document 3</w:t>
      </w:r>
    </w:p>
    <w:p w:rsidR="003B4BC7" w:rsidRPr="003B4BC7" w:rsidRDefault="003B4BC7" w:rsidP="003B4BC7">
      <w:pPr>
        <w:autoSpaceDE w:val="0"/>
        <w:autoSpaceDN w:val="0"/>
        <w:adjustRightInd w:val="0"/>
        <w:spacing w:before="100" w:after="100" w:line="240" w:lineRule="auto"/>
        <w:rPr>
          <w:rFonts w:ascii="Comic Sans MS" w:hAnsi="Comic Sans MS" w:cs="Comic Sans MS"/>
          <w:color w:val="000000"/>
          <w:sz w:val="20"/>
          <w:szCs w:val="20"/>
        </w:rPr>
      </w:pPr>
      <w:r w:rsidRPr="003B4BC7">
        <w:rPr>
          <w:rFonts w:ascii="Comic Sans MS" w:hAnsi="Comic Sans MS" w:cs="Comic Sans MS"/>
          <w:color w:val="000000"/>
          <w:sz w:val="20"/>
          <w:szCs w:val="20"/>
        </w:rPr>
        <w:t xml:space="preserve">On the part of the king, sub duer of barbarous nations, we notify and make known to you as best we can that the Lord our God, living and eternal created the heaven and earth and one man and one woman, of whom you and we and all the men of the world were and are descendants, as well as all those who come after us. </w:t>
      </w:r>
    </w:p>
    <w:p w:rsidR="003B4BC7" w:rsidRPr="003B4BC7" w:rsidRDefault="003B4BC7" w:rsidP="003B4BC7">
      <w:pPr>
        <w:pStyle w:val="NormalWeb"/>
        <w:spacing w:before="100" w:after="100"/>
        <w:rPr>
          <w:rFonts w:ascii="Comic Sans MS" w:hAnsi="Comic Sans MS" w:cs="Comic Sans MS"/>
          <w:color w:val="000000"/>
          <w:sz w:val="20"/>
          <w:szCs w:val="20"/>
        </w:rPr>
      </w:pPr>
      <w:r w:rsidRPr="003B4BC7">
        <w:rPr>
          <w:rFonts w:ascii="Comic Sans MS" w:hAnsi="Comic Sans MS" w:cs="Comic Sans MS"/>
          <w:color w:val="000000"/>
          <w:sz w:val="20"/>
          <w:szCs w:val="20"/>
        </w:rPr>
        <w:t>We ask that..... you acknowledge the Christian church as the ruler and superior of the whole</w:t>
      </w:r>
      <w:r>
        <w:rPr>
          <w:rFonts w:ascii="Comic Sans MS" w:hAnsi="Comic Sans MS" w:cs="Comic Sans MS"/>
          <w:color w:val="000000"/>
          <w:sz w:val="20"/>
          <w:szCs w:val="20"/>
        </w:rPr>
        <w:t xml:space="preserve"> </w:t>
      </w:r>
      <w:r w:rsidRPr="003B4BC7">
        <w:rPr>
          <w:rFonts w:ascii="Comic Sans MS" w:hAnsi="Comic Sans MS" w:cs="Comic Sans MS"/>
          <w:color w:val="000000"/>
          <w:sz w:val="20"/>
          <w:szCs w:val="20"/>
        </w:rPr>
        <w:t>world, and as</w:t>
      </w:r>
      <w:r>
        <w:rPr>
          <w:rFonts w:ascii="Comic Sans MS" w:hAnsi="Comic Sans MS" w:cs="Comic Sans MS"/>
          <w:color w:val="000000"/>
          <w:sz w:val="20"/>
          <w:szCs w:val="20"/>
        </w:rPr>
        <w:t xml:space="preserve"> </w:t>
      </w:r>
      <w:r w:rsidRPr="003B4BC7">
        <w:rPr>
          <w:rFonts w:ascii="Comic Sans MS" w:hAnsi="Comic Sans MS" w:cs="Comic Sans MS"/>
          <w:color w:val="000000"/>
          <w:sz w:val="20"/>
          <w:szCs w:val="20"/>
        </w:rPr>
        <w:t xml:space="preserve">superiors that you agree to let the Christian priests preach to you. </w:t>
      </w:r>
    </w:p>
    <w:p w:rsidR="003B4BC7" w:rsidRPr="003B4BC7" w:rsidRDefault="003B4BC7" w:rsidP="003B4BC7">
      <w:pPr>
        <w:autoSpaceDE w:val="0"/>
        <w:autoSpaceDN w:val="0"/>
        <w:adjustRightInd w:val="0"/>
        <w:spacing w:before="100" w:after="100" w:line="240" w:lineRule="auto"/>
        <w:rPr>
          <w:rFonts w:ascii="Comic Sans MS" w:hAnsi="Comic Sans MS" w:cs="Comic Sans MS"/>
          <w:color w:val="000000"/>
          <w:sz w:val="20"/>
          <w:szCs w:val="20"/>
        </w:rPr>
      </w:pPr>
      <w:r w:rsidRPr="003B4BC7">
        <w:rPr>
          <w:rFonts w:ascii="Comic Sans MS" w:hAnsi="Comic Sans MS" w:cs="Comic Sans MS"/>
          <w:color w:val="000000"/>
          <w:sz w:val="20"/>
          <w:szCs w:val="20"/>
        </w:rPr>
        <w:t xml:space="preserve">If you do so, you will do well....we will receive you in love and charity .... and shall leave you free without slavery (The Priests) shall not compel you to become Christians unless you yourself wish to be converted. </w:t>
      </w:r>
    </w:p>
    <w:p w:rsidR="003B4BC7" w:rsidRDefault="003B4BC7" w:rsidP="003B4BC7">
      <w:pPr>
        <w:pBdr>
          <w:bottom w:val="single" w:sz="12" w:space="1" w:color="auto"/>
        </w:pBdr>
        <w:autoSpaceDE w:val="0"/>
        <w:autoSpaceDN w:val="0"/>
        <w:adjustRightInd w:val="0"/>
        <w:spacing w:after="0" w:line="240" w:lineRule="auto"/>
        <w:rPr>
          <w:rFonts w:ascii="Comic Sans MS" w:hAnsi="Comic Sans MS" w:cs="Comic Sans MS"/>
          <w:color w:val="000000"/>
          <w:sz w:val="20"/>
          <w:szCs w:val="20"/>
        </w:rPr>
      </w:pPr>
      <w:r w:rsidRPr="003B4BC7">
        <w:rPr>
          <w:rFonts w:ascii="Comic Sans MS" w:hAnsi="Comic Sans MS" w:cs="Comic Sans MS"/>
          <w:color w:val="000000"/>
          <w:sz w:val="20"/>
          <w:szCs w:val="20"/>
        </w:rPr>
        <w:t xml:space="preserve">But if you do not do this .... we shall forcefully enter into your country and shall make war against you .... we shall take you and your wives and your children and shall make slaves of them .... we protest that the death and losses which shall result from this are your fault. </w:t>
      </w:r>
    </w:p>
    <w:p w:rsidR="003B4BC7" w:rsidRDefault="003B4BC7" w:rsidP="00EE0EA8">
      <w:pPr>
        <w:pStyle w:val="NormalWeb"/>
        <w:spacing w:before="100" w:after="100"/>
        <w:rPr>
          <w:rFonts w:ascii="Comic Sans MS" w:hAnsi="Comic Sans MS" w:cs="Comic Sans MS"/>
          <w:color w:val="000000"/>
          <w:sz w:val="16"/>
          <w:szCs w:val="16"/>
        </w:rPr>
      </w:pPr>
      <w:r>
        <w:rPr>
          <w:b/>
          <w:bCs/>
          <w:color w:val="000000"/>
          <w:sz w:val="18"/>
          <w:szCs w:val="18"/>
        </w:rPr>
        <w:t xml:space="preserve">SOURCE: </w:t>
      </w:r>
      <w:r>
        <w:rPr>
          <w:rFonts w:ascii="Comic Sans MS" w:hAnsi="Comic Sans MS" w:cs="Comic Sans MS"/>
          <w:color w:val="000000"/>
          <w:sz w:val="16"/>
          <w:szCs w:val="16"/>
        </w:rPr>
        <w:t xml:space="preserve">Excerpts from a proclamation to be read in Spanish to Indians who were encountered. If the Indians did not agree to the terms, the Spanish considered them in defiance of the Spanish monarch, 1512. </w:t>
      </w:r>
    </w:p>
    <w:p w:rsidR="00EE0EA8" w:rsidRDefault="00EE0EA8" w:rsidP="00EE0EA8">
      <w:pPr>
        <w:pStyle w:val="Default"/>
        <w:rPr>
          <w:rFonts w:ascii="Lucida Calligraphy" w:hAnsi="Lucida Calligraphy"/>
          <w:b/>
          <w:u w:val="single"/>
        </w:rPr>
      </w:pPr>
    </w:p>
    <w:p w:rsidR="00EE0EA8" w:rsidRDefault="00EE0EA8" w:rsidP="00EE0EA8">
      <w:pPr>
        <w:pStyle w:val="Default"/>
        <w:rPr>
          <w:rFonts w:ascii="Lucida Calligraphy" w:hAnsi="Lucida Calligraphy"/>
          <w:b/>
          <w:u w:val="single"/>
        </w:rPr>
      </w:pPr>
    </w:p>
    <w:p w:rsidR="00EE0EA8" w:rsidRDefault="00EE0EA8" w:rsidP="00EE0EA8">
      <w:pPr>
        <w:pStyle w:val="Default"/>
        <w:rPr>
          <w:rFonts w:ascii="Lucida Calligraphy" w:hAnsi="Lucida Calligraphy"/>
          <w:b/>
          <w:u w:val="single"/>
        </w:rPr>
      </w:pPr>
    </w:p>
    <w:p w:rsidR="00EE0EA8" w:rsidRDefault="00EE0EA8" w:rsidP="00EE0EA8">
      <w:pPr>
        <w:pStyle w:val="Default"/>
        <w:rPr>
          <w:rFonts w:ascii="Lucida Calligraphy" w:hAnsi="Lucida Calligraphy"/>
          <w:b/>
          <w:u w:val="single"/>
        </w:rPr>
      </w:pPr>
    </w:p>
    <w:p w:rsidR="00EE0EA8" w:rsidRDefault="00EE0EA8" w:rsidP="00EE0EA8">
      <w:pPr>
        <w:pStyle w:val="Default"/>
        <w:rPr>
          <w:rFonts w:ascii="Lucida Calligraphy" w:hAnsi="Lucida Calligraphy"/>
          <w:b/>
          <w:u w:val="single"/>
        </w:rPr>
      </w:pPr>
    </w:p>
    <w:p w:rsidR="00EE0EA8" w:rsidRDefault="00EE0EA8" w:rsidP="00EE0EA8">
      <w:pPr>
        <w:pStyle w:val="Default"/>
        <w:rPr>
          <w:rFonts w:ascii="Lucida Calligraphy" w:hAnsi="Lucida Calligraphy"/>
          <w:b/>
          <w:u w:val="single"/>
        </w:rPr>
      </w:pPr>
    </w:p>
    <w:p w:rsidR="00EE0EA8" w:rsidRDefault="00EE0EA8" w:rsidP="00EE0EA8">
      <w:pPr>
        <w:pStyle w:val="Default"/>
        <w:rPr>
          <w:rFonts w:ascii="Lucida Calligraphy" w:hAnsi="Lucida Calligraphy"/>
          <w:b/>
          <w:u w:val="single"/>
        </w:rPr>
      </w:pPr>
    </w:p>
    <w:p w:rsidR="00EE0EA8" w:rsidRDefault="00EE0EA8" w:rsidP="00EE0EA8">
      <w:pPr>
        <w:pStyle w:val="Default"/>
        <w:rPr>
          <w:rFonts w:ascii="Lucida Calligraphy" w:hAnsi="Lucida Calligraphy"/>
          <w:b/>
          <w:u w:val="single"/>
        </w:rPr>
      </w:pPr>
    </w:p>
    <w:p w:rsidR="00EE0EA8" w:rsidRDefault="00EE0EA8" w:rsidP="00EE0EA8">
      <w:pPr>
        <w:pStyle w:val="Default"/>
        <w:rPr>
          <w:rFonts w:ascii="Lucida Calligraphy" w:hAnsi="Lucida Calligraphy"/>
          <w:b/>
          <w:u w:val="single"/>
        </w:rPr>
      </w:pPr>
    </w:p>
    <w:p w:rsidR="00EE0EA8" w:rsidRDefault="00EE0EA8" w:rsidP="00EE0EA8">
      <w:pPr>
        <w:pStyle w:val="Default"/>
        <w:jc w:val="center"/>
        <w:rPr>
          <w:rFonts w:ascii="Lucida Calligraphy" w:hAnsi="Lucida Calligraphy"/>
          <w:b/>
          <w:u w:val="single"/>
        </w:rPr>
      </w:pPr>
      <w:r>
        <w:rPr>
          <w:rFonts w:ascii="Lucida Calligraphy" w:hAnsi="Lucida Calligraphy"/>
          <w:b/>
          <w:u w:val="single"/>
        </w:rPr>
        <w:lastRenderedPageBreak/>
        <w:t>Document 4</w:t>
      </w:r>
    </w:p>
    <w:p w:rsidR="00EE0EA8" w:rsidRPr="00EE0EA8" w:rsidRDefault="00EE0EA8" w:rsidP="00EE0EA8">
      <w:pPr>
        <w:pStyle w:val="Default"/>
        <w:rPr>
          <w:rFonts w:ascii="Lucida Calligraphy" w:hAnsi="Lucida Calligraphy"/>
          <w:b/>
          <w:u w:val="single"/>
        </w:rPr>
      </w:pPr>
      <w:r>
        <w:rPr>
          <w:rFonts w:ascii="Lucida Calligraphy" w:hAnsi="Lucida Calligraphy"/>
          <w:b/>
          <w:noProof/>
          <w:u w:val="single"/>
        </w:rPr>
        <w:drawing>
          <wp:anchor distT="0" distB="0" distL="114300" distR="114300" simplePos="0" relativeHeight="251658240" behindDoc="0" locked="0" layoutInCell="1" allowOverlap="1">
            <wp:simplePos x="0" y="0"/>
            <wp:positionH relativeFrom="column">
              <wp:posOffset>-333375</wp:posOffset>
            </wp:positionH>
            <wp:positionV relativeFrom="paragraph">
              <wp:posOffset>87630</wp:posOffset>
            </wp:positionV>
            <wp:extent cx="4892675" cy="3609975"/>
            <wp:effectExtent l="19050" t="19050" r="22225" b="285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4892675" cy="3609975"/>
                    </a:xfrm>
                    <a:prstGeom prst="rect">
                      <a:avLst/>
                    </a:prstGeom>
                    <a:noFill/>
                    <a:ln w="9525">
                      <a:solidFill>
                        <a:schemeClr val="tx1"/>
                      </a:solidFill>
                      <a:miter lim="800000"/>
                      <a:headEnd/>
                      <a:tailEnd/>
                    </a:ln>
                  </pic:spPr>
                </pic:pic>
              </a:graphicData>
            </a:graphic>
          </wp:anchor>
        </w:drawing>
      </w:r>
    </w:p>
    <w:p w:rsidR="003B4BC7" w:rsidRDefault="003B4BC7" w:rsidP="003B4BC7">
      <w:pPr>
        <w:spacing w:after="0" w:line="240" w:lineRule="auto"/>
        <w:rPr>
          <w:rFonts w:ascii="Lucida Calligraphy" w:hAnsi="Lucida Calligraphy"/>
          <w:b/>
          <w:u w:val="single"/>
        </w:rPr>
      </w:pPr>
    </w:p>
    <w:p w:rsidR="00EE0EA8" w:rsidRDefault="00EE0EA8" w:rsidP="003B4BC7">
      <w:pPr>
        <w:spacing w:after="0" w:line="240" w:lineRule="auto"/>
        <w:rPr>
          <w:rFonts w:ascii="Lucida Calligraphy" w:hAnsi="Lucida Calligraphy"/>
        </w:rPr>
      </w:pPr>
    </w:p>
    <w:p w:rsidR="00EE0EA8" w:rsidRDefault="00EE0EA8" w:rsidP="003B4BC7">
      <w:pPr>
        <w:spacing w:after="0" w:line="240" w:lineRule="auto"/>
        <w:rPr>
          <w:rFonts w:ascii="Lucida Calligraphy" w:hAnsi="Lucida Calligraphy"/>
        </w:rPr>
      </w:pPr>
    </w:p>
    <w:p w:rsidR="00EE0EA8" w:rsidRDefault="00EE0EA8" w:rsidP="003B4BC7">
      <w:pPr>
        <w:spacing w:after="0" w:line="240" w:lineRule="auto"/>
        <w:rPr>
          <w:rFonts w:ascii="Lucida Calligraphy" w:hAnsi="Lucida Calligraphy"/>
        </w:rPr>
      </w:pPr>
    </w:p>
    <w:p w:rsidR="00EE0EA8" w:rsidRDefault="00EE0EA8" w:rsidP="003B4BC7">
      <w:pPr>
        <w:spacing w:after="0" w:line="240" w:lineRule="auto"/>
        <w:rPr>
          <w:rFonts w:ascii="Lucida Calligraphy" w:hAnsi="Lucida Calligraphy"/>
        </w:rPr>
      </w:pPr>
    </w:p>
    <w:p w:rsidR="00EE0EA8" w:rsidRDefault="00EE0EA8" w:rsidP="003B4BC7">
      <w:pPr>
        <w:spacing w:after="0" w:line="240" w:lineRule="auto"/>
        <w:rPr>
          <w:rFonts w:ascii="Lucida Calligraphy" w:hAnsi="Lucida Calligraphy"/>
        </w:rPr>
      </w:pPr>
    </w:p>
    <w:p w:rsidR="00EE0EA8" w:rsidRDefault="00EE0EA8" w:rsidP="003B4BC7">
      <w:pPr>
        <w:spacing w:after="0" w:line="240" w:lineRule="auto"/>
        <w:rPr>
          <w:rFonts w:ascii="Lucida Calligraphy" w:hAnsi="Lucida Calligraphy"/>
        </w:rPr>
      </w:pPr>
    </w:p>
    <w:p w:rsidR="00EE0EA8" w:rsidRDefault="00EE0EA8" w:rsidP="003B4BC7">
      <w:pPr>
        <w:spacing w:after="0" w:line="240" w:lineRule="auto"/>
        <w:rPr>
          <w:rFonts w:ascii="Lucida Calligraphy" w:hAnsi="Lucida Calligraphy"/>
        </w:rPr>
      </w:pPr>
    </w:p>
    <w:p w:rsidR="00EE0EA8" w:rsidRDefault="00EE0EA8" w:rsidP="003B4BC7">
      <w:pPr>
        <w:spacing w:after="0" w:line="240" w:lineRule="auto"/>
        <w:rPr>
          <w:rFonts w:ascii="Lucida Calligraphy" w:hAnsi="Lucida Calligraphy"/>
        </w:rPr>
      </w:pPr>
    </w:p>
    <w:p w:rsidR="00EE0EA8" w:rsidRDefault="00EE0EA8" w:rsidP="003B4BC7">
      <w:pPr>
        <w:spacing w:after="0" w:line="240" w:lineRule="auto"/>
        <w:rPr>
          <w:rFonts w:ascii="Lucida Calligraphy" w:hAnsi="Lucida Calligraphy"/>
        </w:rPr>
      </w:pPr>
    </w:p>
    <w:p w:rsidR="00EE0EA8" w:rsidRDefault="00EE0EA8" w:rsidP="003B4BC7">
      <w:pPr>
        <w:spacing w:after="0" w:line="240" w:lineRule="auto"/>
        <w:rPr>
          <w:rFonts w:ascii="Lucida Calligraphy" w:hAnsi="Lucida Calligraphy"/>
        </w:rPr>
      </w:pPr>
    </w:p>
    <w:p w:rsidR="00EE0EA8" w:rsidRDefault="00EE0EA8" w:rsidP="003B4BC7">
      <w:pPr>
        <w:spacing w:after="0" w:line="240" w:lineRule="auto"/>
        <w:rPr>
          <w:rFonts w:ascii="Lucida Calligraphy" w:hAnsi="Lucida Calligraphy"/>
        </w:rPr>
      </w:pPr>
    </w:p>
    <w:p w:rsidR="00EE0EA8" w:rsidRDefault="00EE0EA8" w:rsidP="003B4BC7">
      <w:pPr>
        <w:spacing w:after="0" w:line="240" w:lineRule="auto"/>
        <w:rPr>
          <w:rFonts w:ascii="Lucida Calligraphy" w:hAnsi="Lucida Calligraphy"/>
        </w:rPr>
      </w:pPr>
    </w:p>
    <w:p w:rsidR="00EE0EA8" w:rsidRDefault="00EE0EA8" w:rsidP="003B4BC7">
      <w:pPr>
        <w:spacing w:after="0" w:line="240" w:lineRule="auto"/>
        <w:rPr>
          <w:rFonts w:ascii="Lucida Calligraphy" w:hAnsi="Lucida Calligraphy"/>
        </w:rPr>
      </w:pPr>
    </w:p>
    <w:p w:rsidR="00EE0EA8" w:rsidRDefault="00EE0EA8" w:rsidP="003B4BC7">
      <w:pPr>
        <w:spacing w:after="0" w:line="240" w:lineRule="auto"/>
        <w:rPr>
          <w:rFonts w:ascii="Lucida Calligraphy" w:hAnsi="Lucida Calligraphy"/>
        </w:rPr>
      </w:pPr>
    </w:p>
    <w:p w:rsidR="00EE0EA8" w:rsidRDefault="00EE0EA8" w:rsidP="003B4BC7">
      <w:pPr>
        <w:spacing w:after="0" w:line="240" w:lineRule="auto"/>
        <w:rPr>
          <w:rFonts w:ascii="Lucida Calligraphy" w:hAnsi="Lucida Calligraphy"/>
        </w:rPr>
      </w:pPr>
    </w:p>
    <w:p w:rsidR="00EE0EA8" w:rsidRDefault="00EE0EA8" w:rsidP="003B4BC7">
      <w:pPr>
        <w:spacing w:after="0" w:line="240" w:lineRule="auto"/>
        <w:rPr>
          <w:rFonts w:ascii="Lucida Calligraphy" w:hAnsi="Lucida Calligraphy"/>
        </w:rPr>
      </w:pPr>
    </w:p>
    <w:p w:rsidR="00EE0EA8" w:rsidRDefault="00EE0EA8" w:rsidP="00EE0EA8">
      <w:pPr>
        <w:pStyle w:val="NormalWeb"/>
        <w:spacing w:before="100" w:after="100"/>
        <w:rPr>
          <w:rFonts w:ascii="Lucida Calligraphy" w:hAnsi="Lucida Calligraphy" w:cstheme="minorBidi"/>
          <w:sz w:val="22"/>
          <w:szCs w:val="22"/>
        </w:rPr>
      </w:pPr>
    </w:p>
    <w:p w:rsidR="00EE0EA8" w:rsidRDefault="00EE0EA8" w:rsidP="00EE0EA8">
      <w:pPr>
        <w:pStyle w:val="NormalWeb"/>
        <w:spacing w:before="100" w:after="100"/>
        <w:rPr>
          <w:color w:val="000000"/>
          <w:sz w:val="16"/>
          <w:szCs w:val="16"/>
        </w:rPr>
      </w:pPr>
      <w:r>
        <w:rPr>
          <w:b/>
          <w:bCs/>
          <w:color w:val="000000"/>
          <w:sz w:val="18"/>
          <w:szCs w:val="18"/>
        </w:rPr>
        <w:t xml:space="preserve">SOURCE: </w:t>
      </w:r>
      <w:r>
        <w:rPr>
          <w:color w:val="000000"/>
          <w:sz w:val="16"/>
          <w:szCs w:val="16"/>
        </w:rPr>
        <w:t xml:space="preserve">Theodore de Bry, “The Sacrifice of the Firstborn,” from his book, </w:t>
      </w:r>
      <w:r>
        <w:rPr>
          <w:i/>
          <w:iCs/>
          <w:color w:val="000000"/>
          <w:sz w:val="16"/>
          <w:szCs w:val="16"/>
        </w:rPr>
        <w:t>Historias de Las Indias</w:t>
      </w:r>
      <w:r>
        <w:rPr>
          <w:color w:val="000000"/>
          <w:sz w:val="16"/>
          <w:szCs w:val="16"/>
        </w:rPr>
        <w:t>, 1598.</w:t>
      </w:r>
    </w:p>
    <w:p w:rsidR="00EE0EA8" w:rsidRDefault="00EE0EA8" w:rsidP="003B4BC7">
      <w:pPr>
        <w:spacing w:after="0" w:line="240" w:lineRule="auto"/>
        <w:rPr>
          <w:rFonts w:ascii="Lucida Calligraphy" w:hAnsi="Lucida Calligraphy"/>
        </w:rPr>
      </w:pPr>
    </w:p>
    <w:p w:rsidR="00EE0EA8" w:rsidRDefault="00EE0EA8" w:rsidP="003B4BC7">
      <w:pPr>
        <w:spacing w:after="0" w:line="240" w:lineRule="auto"/>
        <w:rPr>
          <w:rFonts w:ascii="Lucida Calligraphy" w:hAnsi="Lucida Calligraphy"/>
        </w:rPr>
      </w:pPr>
    </w:p>
    <w:p w:rsidR="00EE0EA8" w:rsidRDefault="00EE0EA8" w:rsidP="003B4BC7">
      <w:pPr>
        <w:spacing w:after="0" w:line="240" w:lineRule="auto"/>
        <w:rPr>
          <w:rFonts w:ascii="Lucida Calligraphy" w:hAnsi="Lucida Calligraphy"/>
        </w:rPr>
      </w:pPr>
    </w:p>
    <w:p w:rsidR="00EE0EA8" w:rsidRDefault="00EE0EA8" w:rsidP="003B4BC7">
      <w:pPr>
        <w:spacing w:after="0" w:line="240" w:lineRule="auto"/>
        <w:rPr>
          <w:rFonts w:ascii="Lucida Calligraphy" w:hAnsi="Lucida Calligraphy"/>
        </w:rPr>
      </w:pPr>
    </w:p>
    <w:p w:rsidR="00EE0EA8" w:rsidRDefault="00EE0EA8" w:rsidP="003B4BC7">
      <w:pPr>
        <w:spacing w:after="0" w:line="240" w:lineRule="auto"/>
        <w:rPr>
          <w:rFonts w:ascii="Lucida Calligraphy" w:hAnsi="Lucida Calligraphy"/>
        </w:rPr>
      </w:pPr>
    </w:p>
    <w:p w:rsidR="00EE0EA8" w:rsidRDefault="00EE0EA8" w:rsidP="003B4BC7">
      <w:pPr>
        <w:spacing w:after="0" w:line="240" w:lineRule="auto"/>
        <w:rPr>
          <w:rFonts w:ascii="Lucida Calligraphy" w:hAnsi="Lucida Calligraphy"/>
        </w:rPr>
      </w:pPr>
    </w:p>
    <w:p w:rsidR="00EE0EA8" w:rsidRDefault="00EE0EA8" w:rsidP="003B4BC7">
      <w:pPr>
        <w:spacing w:after="0" w:line="240" w:lineRule="auto"/>
        <w:rPr>
          <w:rFonts w:ascii="Lucida Calligraphy" w:hAnsi="Lucida Calligraphy"/>
        </w:rPr>
      </w:pPr>
    </w:p>
    <w:p w:rsidR="00EE0EA8" w:rsidRDefault="00EE0EA8" w:rsidP="003B4BC7">
      <w:pPr>
        <w:spacing w:after="0" w:line="240" w:lineRule="auto"/>
        <w:rPr>
          <w:rFonts w:ascii="Lucida Calligraphy" w:hAnsi="Lucida Calligraphy"/>
        </w:rPr>
      </w:pPr>
    </w:p>
    <w:p w:rsidR="00EE0EA8" w:rsidRDefault="00EE0EA8" w:rsidP="00EE0EA8">
      <w:pPr>
        <w:spacing w:after="0" w:line="240" w:lineRule="auto"/>
        <w:jc w:val="center"/>
        <w:rPr>
          <w:rFonts w:ascii="Lucida Calligraphy" w:hAnsi="Lucida Calligraphy"/>
          <w:b/>
          <w:u w:val="single"/>
        </w:rPr>
      </w:pPr>
    </w:p>
    <w:p w:rsidR="00EE0EA8" w:rsidRDefault="00EE0EA8" w:rsidP="00EE0EA8">
      <w:pPr>
        <w:spacing w:after="0" w:line="240" w:lineRule="auto"/>
        <w:jc w:val="center"/>
        <w:rPr>
          <w:rFonts w:ascii="Lucida Calligraphy" w:hAnsi="Lucida Calligraphy"/>
          <w:b/>
          <w:u w:val="single"/>
        </w:rPr>
      </w:pPr>
    </w:p>
    <w:p w:rsidR="00EE0EA8" w:rsidRDefault="00EE0EA8" w:rsidP="00EE0EA8">
      <w:pPr>
        <w:spacing w:after="0" w:line="240" w:lineRule="auto"/>
        <w:jc w:val="center"/>
        <w:rPr>
          <w:rFonts w:ascii="Lucida Calligraphy" w:hAnsi="Lucida Calligraphy"/>
          <w:b/>
          <w:u w:val="single"/>
        </w:rPr>
      </w:pPr>
    </w:p>
    <w:p w:rsidR="00EE0EA8" w:rsidRDefault="00EE0EA8" w:rsidP="00EE0EA8">
      <w:pPr>
        <w:spacing w:after="0" w:line="240" w:lineRule="auto"/>
        <w:jc w:val="center"/>
        <w:rPr>
          <w:rFonts w:ascii="Lucida Calligraphy" w:hAnsi="Lucida Calligraphy"/>
          <w:b/>
          <w:u w:val="single"/>
        </w:rPr>
      </w:pPr>
    </w:p>
    <w:p w:rsidR="00EE0EA8" w:rsidRDefault="00EE0EA8" w:rsidP="00EE0EA8">
      <w:pPr>
        <w:spacing w:after="0" w:line="240" w:lineRule="auto"/>
        <w:jc w:val="center"/>
        <w:rPr>
          <w:rFonts w:ascii="Lucida Calligraphy" w:hAnsi="Lucida Calligraphy"/>
          <w:b/>
          <w:u w:val="single"/>
        </w:rPr>
      </w:pPr>
    </w:p>
    <w:p w:rsidR="00EE0EA8" w:rsidRDefault="00EE0EA8" w:rsidP="00EE0EA8">
      <w:pPr>
        <w:spacing w:after="0" w:line="240" w:lineRule="auto"/>
        <w:jc w:val="center"/>
        <w:rPr>
          <w:rFonts w:ascii="Lucida Calligraphy" w:hAnsi="Lucida Calligraphy"/>
          <w:b/>
          <w:u w:val="single"/>
        </w:rPr>
      </w:pPr>
    </w:p>
    <w:p w:rsidR="00EE0EA8" w:rsidRDefault="00EE0EA8" w:rsidP="00EE0EA8">
      <w:pPr>
        <w:spacing w:after="0" w:line="240" w:lineRule="auto"/>
        <w:jc w:val="center"/>
        <w:rPr>
          <w:rFonts w:ascii="Lucida Calligraphy" w:hAnsi="Lucida Calligraphy"/>
          <w:b/>
          <w:u w:val="single"/>
        </w:rPr>
      </w:pPr>
    </w:p>
    <w:p w:rsidR="00EE0EA8" w:rsidRPr="00EE0EA8" w:rsidRDefault="00EE0EA8" w:rsidP="00EE0EA8">
      <w:pPr>
        <w:spacing w:after="0" w:line="240" w:lineRule="auto"/>
        <w:jc w:val="center"/>
        <w:rPr>
          <w:rFonts w:ascii="Lucida Calligraphy" w:hAnsi="Lucida Calligraphy"/>
          <w:b/>
          <w:u w:val="single"/>
        </w:rPr>
      </w:pPr>
      <w:r>
        <w:rPr>
          <w:rFonts w:ascii="Lucida Calligraphy" w:hAnsi="Lucida Calligraphy"/>
          <w:b/>
          <w:u w:val="single"/>
        </w:rPr>
        <w:t>Document 5</w:t>
      </w:r>
    </w:p>
    <w:p w:rsidR="00EE0EA8" w:rsidRDefault="00EE0EA8" w:rsidP="003B4BC7">
      <w:pPr>
        <w:spacing w:after="0" w:line="240" w:lineRule="auto"/>
        <w:rPr>
          <w:rFonts w:ascii="Lucida Calligraphy" w:hAnsi="Lucida Calligraphy"/>
        </w:rPr>
      </w:pPr>
      <w:r>
        <w:rPr>
          <w:rFonts w:ascii="Lucida Calligraphy" w:hAnsi="Lucida Calligraphy"/>
          <w:noProof/>
        </w:rPr>
        <w:drawing>
          <wp:anchor distT="0" distB="0" distL="114300" distR="114300" simplePos="0" relativeHeight="251659264" behindDoc="0" locked="0" layoutInCell="1" allowOverlap="1">
            <wp:simplePos x="0" y="0"/>
            <wp:positionH relativeFrom="column">
              <wp:posOffset>-9525</wp:posOffset>
            </wp:positionH>
            <wp:positionV relativeFrom="paragraph">
              <wp:posOffset>105410</wp:posOffset>
            </wp:positionV>
            <wp:extent cx="4705350" cy="3738632"/>
            <wp:effectExtent l="19050" t="19050" r="19050" b="14218"/>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4705350" cy="3738632"/>
                    </a:xfrm>
                    <a:prstGeom prst="rect">
                      <a:avLst/>
                    </a:prstGeom>
                    <a:noFill/>
                    <a:ln w="9525">
                      <a:solidFill>
                        <a:schemeClr val="tx1"/>
                      </a:solidFill>
                      <a:miter lim="800000"/>
                      <a:headEnd/>
                      <a:tailEnd/>
                    </a:ln>
                  </pic:spPr>
                </pic:pic>
              </a:graphicData>
            </a:graphic>
          </wp:anchor>
        </w:drawing>
      </w:r>
    </w:p>
    <w:p w:rsidR="00EE0EA8" w:rsidRDefault="00EE0EA8" w:rsidP="003B4BC7">
      <w:pPr>
        <w:spacing w:after="0" w:line="240" w:lineRule="auto"/>
        <w:rPr>
          <w:rFonts w:ascii="Lucida Calligraphy" w:hAnsi="Lucida Calligraphy"/>
        </w:rPr>
      </w:pPr>
    </w:p>
    <w:p w:rsidR="00EE0EA8" w:rsidRDefault="00EE0EA8" w:rsidP="003B4BC7">
      <w:pPr>
        <w:spacing w:after="0" w:line="240" w:lineRule="auto"/>
        <w:rPr>
          <w:rFonts w:ascii="Lucida Calligraphy" w:hAnsi="Lucida Calligraphy"/>
        </w:rPr>
      </w:pPr>
    </w:p>
    <w:p w:rsidR="00EE0EA8" w:rsidRDefault="00EE0EA8" w:rsidP="003B4BC7">
      <w:pPr>
        <w:spacing w:after="0" w:line="240" w:lineRule="auto"/>
        <w:rPr>
          <w:rFonts w:ascii="Lucida Calligraphy" w:hAnsi="Lucida Calligraphy"/>
        </w:rPr>
      </w:pPr>
    </w:p>
    <w:p w:rsidR="00EE0EA8" w:rsidRDefault="00EE0EA8" w:rsidP="003B4BC7">
      <w:pPr>
        <w:spacing w:after="0" w:line="240" w:lineRule="auto"/>
        <w:rPr>
          <w:rFonts w:ascii="Lucida Calligraphy" w:hAnsi="Lucida Calligraphy"/>
        </w:rPr>
      </w:pPr>
    </w:p>
    <w:p w:rsidR="00EE0EA8" w:rsidRDefault="00EE0EA8" w:rsidP="003B4BC7">
      <w:pPr>
        <w:spacing w:after="0" w:line="240" w:lineRule="auto"/>
        <w:rPr>
          <w:rFonts w:ascii="Lucida Calligraphy" w:hAnsi="Lucida Calligraphy"/>
        </w:rPr>
      </w:pPr>
    </w:p>
    <w:p w:rsidR="00EE0EA8" w:rsidRDefault="00EE0EA8" w:rsidP="003B4BC7">
      <w:pPr>
        <w:spacing w:after="0" w:line="240" w:lineRule="auto"/>
        <w:rPr>
          <w:rFonts w:ascii="Lucida Calligraphy" w:hAnsi="Lucida Calligraphy"/>
        </w:rPr>
      </w:pPr>
    </w:p>
    <w:p w:rsidR="00EE0EA8" w:rsidRDefault="00EE0EA8" w:rsidP="003B4BC7">
      <w:pPr>
        <w:spacing w:after="0" w:line="240" w:lineRule="auto"/>
        <w:rPr>
          <w:rFonts w:ascii="Lucida Calligraphy" w:hAnsi="Lucida Calligraphy"/>
        </w:rPr>
      </w:pPr>
    </w:p>
    <w:p w:rsidR="00EE0EA8" w:rsidRDefault="00EE0EA8" w:rsidP="003B4BC7">
      <w:pPr>
        <w:spacing w:after="0" w:line="240" w:lineRule="auto"/>
        <w:rPr>
          <w:rFonts w:ascii="Lucida Calligraphy" w:hAnsi="Lucida Calligraphy"/>
        </w:rPr>
      </w:pPr>
    </w:p>
    <w:p w:rsidR="00EE0EA8" w:rsidRDefault="00EE0EA8" w:rsidP="003B4BC7">
      <w:pPr>
        <w:spacing w:after="0" w:line="240" w:lineRule="auto"/>
        <w:rPr>
          <w:rFonts w:ascii="Lucida Calligraphy" w:hAnsi="Lucida Calligraphy"/>
        </w:rPr>
      </w:pPr>
    </w:p>
    <w:p w:rsidR="00EE0EA8" w:rsidRDefault="00EE0EA8" w:rsidP="003B4BC7">
      <w:pPr>
        <w:spacing w:after="0" w:line="240" w:lineRule="auto"/>
        <w:rPr>
          <w:rFonts w:ascii="Lucida Calligraphy" w:hAnsi="Lucida Calligraphy"/>
        </w:rPr>
      </w:pPr>
    </w:p>
    <w:p w:rsidR="00EE0EA8" w:rsidRDefault="00EE0EA8" w:rsidP="003B4BC7">
      <w:pPr>
        <w:spacing w:after="0" w:line="240" w:lineRule="auto"/>
        <w:rPr>
          <w:rFonts w:ascii="Lucida Calligraphy" w:hAnsi="Lucida Calligraphy"/>
        </w:rPr>
      </w:pPr>
    </w:p>
    <w:p w:rsidR="00EE0EA8" w:rsidRDefault="00EE0EA8" w:rsidP="003B4BC7">
      <w:pPr>
        <w:spacing w:after="0" w:line="240" w:lineRule="auto"/>
        <w:rPr>
          <w:rFonts w:ascii="Lucida Calligraphy" w:hAnsi="Lucida Calligraphy"/>
        </w:rPr>
      </w:pPr>
    </w:p>
    <w:p w:rsidR="00EE0EA8" w:rsidRDefault="00EE0EA8" w:rsidP="003B4BC7">
      <w:pPr>
        <w:spacing w:after="0" w:line="240" w:lineRule="auto"/>
        <w:rPr>
          <w:rFonts w:ascii="Lucida Calligraphy" w:hAnsi="Lucida Calligraphy"/>
        </w:rPr>
      </w:pPr>
    </w:p>
    <w:p w:rsidR="00EE0EA8" w:rsidRDefault="00EE0EA8" w:rsidP="003B4BC7">
      <w:pPr>
        <w:spacing w:after="0" w:line="240" w:lineRule="auto"/>
        <w:rPr>
          <w:rFonts w:ascii="Lucida Calligraphy" w:hAnsi="Lucida Calligraphy"/>
        </w:rPr>
      </w:pPr>
    </w:p>
    <w:p w:rsidR="00EE0EA8" w:rsidRDefault="00EE0EA8" w:rsidP="003B4BC7">
      <w:pPr>
        <w:spacing w:after="0" w:line="240" w:lineRule="auto"/>
        <w:rPr>
          <w:rFonts w:ascii="Lucida Calligraphy" w:hAnsi="Lucida Calligraphy"/>
        </w:rPr>
      </w:pPr>
    </w:p>
    <w:p w:rsidR="00EE0EA8" w:rsidRDefault="00EE0EA8" w:rsidP="003B4BC7">
      <w:pPr>
        <w:spacing w:after="0" w:line="240" w:lineRule="auto"/>
        <w:rPr>
          <w:rFonts w:ascii="Lucida Calligraphy" w:hAnsi="Lucida Calligraphy"/>
        </w:rPr>
      </w:pPr>
    </w:p>
    <w:p w:rsidR="00EE0EA8" w:rsidRDefault="00EE0EA8" w:rsidP="003B4BC7">
      <w:pPr>
        <w:spacing w:after="0" w:line="240" w:lineRule="auto"/>
        <w:rPr>
          <w:rFonts w:ascii="Lucida Calligraphy" w:hAnsi="Lucida Calligraphy"/>
        </w:rPr>
      </w:pPr>
    </w:p>
    <w:p w:rsidR="00EE0EA8" w:rsidRDefault="00EE0EA8" w:rsidP="003B4BC7">
      <w:pPr>
        <w:spacing w:after="0" w:line="240" w:lineRule="auto"/>
        <w:rPr>
          <w:rFonts w:ascii="Lucida Calligraphy" w:hAnsi="Lucida Calligraphy"/>
        </w:rPr>
      </w:pPr>
    </w:p>
    <w:p w:rsidR="00EE0EA8" w:rsidRDefault="00EE0EA8" w:rsidP="003B4BC7">
      <w:pPr>
        <w:spacing w:after="0" w:line="240" w:lineRule="auto"/>
        <w:rPr>
          <w:rFonts w:ascii="Lucida Calligraphy" w:hAnsi="Lucida Calligraphy"/>
        </w:rPr>
      </w:pPr>
    </w:p>
    <w:p w:rsidR="00EE0EA8" w:rsidRDefault="00EE0EA8" w:rsidP="00EE0EA8">
      <w:pPr>
        <w:pStyle w:val="NormalWeb"/>
        <w:spacing w:before="100" w:after="100"/>
        <w:rPr>
          <w:rFonts w:ascii="Comic Sans MS" w:hAnsi="Comic Sans MS" w:cs="Comic Sans MS"/>
          <w:color w:val="000000"/>
          <w:sz w:val="16"/>
          <w:szCs w:val="16"/>
        </w:rPr>
      </w:pPr>
      <w:r>
        <w:rPr>
          <w:b/>
          <w:bCs/>
          <w:color w:val="000000"/>
          <w:sz w:val="18"/>
          <w:szCs w:val="18"/>
        </w:rPr>
        <w:t xml:space="preserve">SOURCE: </w:t>
      </w:r>
      <w:r>
        <w:rPr>
          <w:rFonts w:ascii="Comic Sans MS" w:hAnsi="Comic Sans MS" w:cs="Comic Sans MS"/>
          <w:color w:val="000000"/>
          <w:sz w:val="16"/>
          <w:szCs w:val="16"/>
        </w:rPr>
        <w:t xml:space="preserve">Theodore de Bry illustration for Brevisima Relacion de la destruycion de las Indias (A Brief Relation of the Destruction of the Indies) by Bartolome de las Casas, 1552. </w:t>
      </w:r>
    </w:p>
    <w:p w:rsidR="00EE0EA8" w:rsidRDefault="00EE0EA8" w:rsidP="003B4BC7">
      <w:pPr>
        <w:spacing w:after="0" w:line="240" w:lineRule="auto"/>
        <w:rPr>
          <w:rFonts w:ascii="Lucida Calligraphy" w:hAnsi="Lucida Calligraphy"/>
        </w:rPr>
      </w:pPr>
    </w:p>
    <w:p w:rsidR="00EE0EA8" w:rsidRPr="00EE0EA8" w:rsidRDefault="00EE0EA8" w:rsidP="00EE0EA8">
      <w:pPr>
        <w:spacing w:after="0" w:line="240" w:lineRule="auto"/>
        <w:jc w:val="center"/>
        <w:rPr>
          <w:rFonts w:ascii="Lucida Calligraphy" w:hAnsi="Lucida Calligraphy"/>
          <w:b/>
          <w:u w:val="single"/>
        </w:rPr>
      </w:pPr>
      <w:r>
        <w:rPr>
          <w:rFonts w:ascii="Lucida Calligraphy" w:hAnsi="Lucida Calligraphy"/>
          <w:b/>
          <w:u w:val="single"/>
        </w:rPr>
        <w:lastRenderedPageBreak/>
        <w:t>Document 6</w:t>
      </w:r>
    </w:p>
    <w:p w:rsidR="00EE0EA8" w:rsidRPr="00EE0EA8" w:rsidRDefault="00EE0EA8" w:rsidP="00EE0EA8">
      <w:pPr>
        <w:autoSpaceDE w:val="0"/>
        <w:autoSpaceDN w:val="0"/>
        <w:adjustRightInd w:val="0"/>
        <w:spacing w:before="100" w:after="100" w:line="240" w:lineRule="auto"/>
        <w:rPr>
          <w:rFonts w:ascii="Comic Sans MS" w:hAnsi="Comic Sans MS" w:cs="Comic Sans MS"/>
          <w:color w:val="000000"/>
          <w:sz w:val="20"/>
          <w:szCs w:val="20"/>
        </w:rPr>
      </w:pPr>
      <w:r w:rsidRPr="00EE0EA8">
        <w:rPr>
          <w:rFonts w:ascii="Comic Sans MS" w:hAnsi="Comic Sans MS" w:cs="Comic Sans MS"/>
          <w:color w:val="000000"/>
          <w:sz w:val="20"/>
          <w:szCs w:val="20"/>
        </w:rPr>
        <w:t xml:space="preserve">All the wars called conquests were and are most unjust and truly tyrannical. We have taken over all the kingdoms of New Spain. Our king, with all the power God gave him, cannot justify the wars and robberies against the Indians. </w:t>
      </w:r>
    </w:p>
    <w:p w:rsidR="00EE0EA8" w:rsidRPr="00EE0EA8" w:rsidRDefault="00EE0EA8" w:rsidP="00EE0EA8">
      <w:pPr>
        <w:autoSpaceDE w:val="0"/>
        <w:autoSpaceDN w:val="0"/>
        <w:adjustRightInd w:val="0"/>
        <w:spacing w:before="100" w:after="100" w:line="240" w:lineRule="auto"/>
        <w:rPr>
          <w:rFonts w:ascii="Comic Sans MS" w:hAnsi="Comic Sans MS" w:cs="Comic Sans MS"/>
          <w:color w:val="000000"/>
          <w:sz w:val="20"/>
          <w:szCs w:val="20"/>
        </w:rPr>
      </w:pPr>
      <w:r w:rsidRPr="00EE0EA8">
        <w:rPr>
          <w:rFonts w:ascii="Comic Sans MS" w:hAnsi="Comic Sans MS" w:cs="Comic Sans MS"/>
          <w:color w:val="000000"/>
          <w:sz w:val="20"/>
          <w:szCs w:val="20"/>
        </w:rPr>
        <w:t xml:space="preserve">All the gold and silver, pearls and other riches, brought to Spain and traded among Spaniards in the New World--all is stolen, save perhaps a very little that came from the islands and places we have already depopulated. </w:t>
      </w:r>
    </w:p>
    <w:p w:rsidR="00EE0EA8" w:rsidRPr="00EE0EA8" w:rsidRDefault="00EE0EA8" w:rsidP="00EE0EA8">
      <w:pPr>
        <w:autoSpaceDE w:val="0"/>
        <w:autoSpaceDN w:val="0"/>
        <w:adjustRightInd w:val="0"/>
        <w:spacing w:before="100" w:after="100" w:line="240" w:lineRule="auto"/>
        <w:rPr>
          <w:rFonts w:ascii="Comic Sans MS" w:hAnsi="Comic Sans MS" w:cs="Comic Sans MS"/>
          <w:color w:val="000000"/>
          <w:sz w:val="20"/>
          <w:szCs w:val="20"/>
        </w:rPr>
      </w:pPr>
      <w:r w:rsidRPr="00EE0EA8">
        <w:rPr>
          <w:rFonts w:ascii="Comic Sans MS" w:hAnsi="Comic Sans MS" w:cs="Comic Sans MS"/>
          <w:color w:val="000000"/>
          <w:sz w:val="20"/>
          <w:szCs w:val="20"/>
        </w:rPr>
        <w:t xml:space="preserve">Those who stole it and today steal it by conquests cannot be saved unless they restore it. </w:t>
      </w:r>
    </w:p>
    <w:p w:rsidR="00EE0EA8" w:rsidRPr="00EE0EA8" w:rsidRDefault="00EE0EA8" w:rsidP="00EE0EA8">
      <w:pPr>
        <w:autoSpaceDE w:val="0"/>
        <w:autoSpaceDN w:val="0"/>
        <w:adjustRightInd w:val="0"/>
        <w:spacing w:before="100" w:after="100" w:line="240" w:lineRule="auto"/>
        <w:rPr>
          <w:rFonts w:ascii="Comic Sans MS" w:hAnsi="Comic Sans MS" w:cs="Comic Sans MS"/>
          <w:color w:val="000000"/>
          <w:sz w:val="20"/>
          <w:szCs w:val="20"/>
        </w:rPr>
      </w:pPr>
      <w:r w:rsidRPr="00EE0EA8">
        <w:rPr>
          <w:rFonts w:ascii="Comic Sans MS" w:hAnsi="Comic Sans MS" w:cs="Comic Sans MS"/>
          <w:color w:val="000000"/>
          <w:sz w:val="20"/>
          <w:szCs w:val="20"/>
        </w:rPr>
        <w:t xml:space="preserve">The natives in any or all the areas we have invaded in the New World have acquired the right to make just war upon us and erase us from the face of the earth, and this right will last until the Day of Judgment. </w:t>
      </w:r>
    </w:p>
    <w:p w:rsidR="00EE0EA8" w:rsidRPr="00EE0EA8" w:rsidRDefault="00EE0EA8" w:rsidP="00EE0EA8">
      <w:pPr>
        <w:autoSpaceDE w:val="0"/>
        <w:autoSpaceDN w:val="0"/>
        <w:adjustRightInd w:val="0"/>
        <w:spacing w:before="100" w:after="100" w:line="240" w:lineRule="auto"/>
        <w:rPr>
          <w:rFonts w:ascii="Comic Sans MS" w:hAnsi="Comic Sans MS" w:cs="Comic Sans MS"/>
          <w:color w:val="000000"/>
          <w:sz w:val="20"/>
          <w:szCs w:val="20"/>
        </w:rPr>
      </w:pPr>
      <w:r w:rsidRPr="00EE0EA8">
        <w:rPr>
          <w:rFonts w:ascii="Comic Sans MS" w:hAnsi="Comic Sans MS" w:cs="Comic Sans MS"/>
          <w:color w:val="000000"/>
          <w:sz w:val="20"/>
          <w:szCs w:val="20"/>
        </w:rPr>
        <w:t xml:space="preserve">By all reasoning, the Indians--who never harmed nor were subject to Christians--freely possess and rule their own lands, and no one can make just war upon them. </w:t>
      </w:r>
    </w:p>
    <w:p w:rsidR="00EE0EA8" w:rsidRDefault="00EE0EA8" w:rsidP="00EE0EA8">
      <w:pPr>
        <w:pBdr>
          <w:bottom w:val="single" w:sz="12" w:space="1" w:color="auto"/>
        </w:pBdr>
        <w:spacing w:after="0" w:line="240" w:lineRule="auto"/>
        <w:rPr>
          <w:rFonts w:ascii="Comic Sans MS" w:hAnsi="Comic Sans MS" w:cs="Comic Sans MS"/>
          <w:color w:val="000000"/>
          <w:sz w:val="20"/>
          <w:szCs w:val="20"/>
        </w:rPr>
      </w:pPr>
      <w:r w:rsidRPr="00EE0EA8">
        <w:rPr>
          <w:rFonts w:ascii="Comic Sans MS" w:hAnsi="Comic Sans MS" w:cs="Comic Sans MS"/>
          <w:color w:val="000000"/>
          <w:sz w:val="20"/>
          <w:szCs w:val="20"/>
        </w:rPr>
        <w:t xml:space="preserve">From the beginning until now, Spain's entire invasion of the New World has been wrong and tyrannical. And from 1510 on, no Spaniard there can claim good faith as an excuse for wars, discoveries, or the slave trade. </w:t>
      </w:r>
    </w:p>
    <w:p w:rsidR="00EE0EA8" w:rsidRDefault="00EE0EA8" w:rsidP="00EE0EA8">
      <w:pPr>
        <w:pStyle w:val="NormalWeb"/>
        <w:spacing w:before="100" w:after="100"/>
        <w:rPr>
          <w:rFonts w:ascii="Comic Sans MS" w:hAnsi="Comic Sans MS" w:cs="Comic Sans MS"/>
          <w:color w:val="000000"/>
          <w:sz w:val="16"/>
          <w:szCs w:val="16"/>
        </w:rPr>
      </w:pPr>
      <w:r>
        <w:rPr>
          <w:b/>
          <w:bCs/>
          <w:color w:val="000000"/>
          <w:sz w:val="18"/>
          <w:szCs w:val="18"/>
        </w:rPr>
        <w:t xml:space="preserve">SOURCE: </w:t>
      </w:r>
      <w:r>
        <w:rPr>
          <w:rFonts w:ascii="Comic Sans MS" w:hAnsi="Comic Sans MS" w:cs="Comic Sans MS"/>
          <w:color w:val="000000"/>
          <w:sz w:val="16"/>
          <w:szCs w:val="16"/>
        </w:rPr>
        <w:t>Bartolomeo de Las Casas, 1530s.</w:t>
      </w:r>
    </w:p>
    <w:p w:rsidR="00EE0EA8" w:rsidRDefault="00EE0EA8" w:rsidP="00EE0EA8">
      <w:pPr>
        <w:spacing w:after="0" w:line="240" w:lineRule="auto"/>
        <w:jc w:val="center"/>
        <w:rPr>
          <w:rFonts w:ascii="Lucida Calligraphy" w:hAnsi="Lucida Calligraphy"/>
        </w:rPr>
      </w:pPr>
    </w:p>
    <w:p w:rsidR="00EE0EA8" w:rsidRDefault="00EE0EA8" w:rsidP="00EE0EA8">
      <w:pPr>
        <w:spacing w:after="0" w:line="240" w:lineRule="auto"/>
        <w:jc w:val="center"/>
        <w:rPr>
          <w:rFonts w:ascii="Lucida Calligraphy" w:hAnsi="Lucida Calligraphy"/>
          <w:b/>
          <w:u w:val="single"/>
        </w:rPr>
      </w:pPr>
      <w:r w:rsidRPr="00EE0EA8">
        <w:rPr>
          <w:rFonts w:ascii="Lucida Calligraphy" w:hAnsi="Lucida Calligraphy"/>
          <w:b/>
          <w:u w:val="single"/>
        </w:rPr>
        <w:t>Document 7</w:t>
      </w:r>
    </w:p>
    <w:p w:rsidR="00EE0EA8" w:rsidRPr="00EE0EA8" w:rsidRDefault="00EE0EA8" w:rsidP="00EE0EA8">
      <w:pPr>
        <w:autoSpaceDE w:val="0"/>
        <w:autoSpaceDN w:val="0"/>
        <w:adjustRightInd w:val="0"/>
        <w:spacing w:before="100" w:after="100" w:line="240" w:lineRule="auto"/>
        <w:rPr>
          <w:rFonts w:ascii="Comic Sans MS" w:hAnsi="Comic Sans MS" w:cs="Comic Sans MS"/>
          <w:color w:val="000000"/>
          <w:sz w:val="20"/>
          <w:szCs w:val="20"/>
        </w:rPr>
      </w:pPr>
      <w:r w:rsidRPr="00EE0EA8">
        <w:rPr>
          <w:rFonts w:ascii="Comic Sans MS" w:hAnsi="Comic Sans MS" w:cs="Comic Sans MS"/>
          <w:color w:val="000000"/>
          <w:sz w:val="20"/>
          <w:szCs w:val="20"/>
        </w:rPr>
        <w:t xml:space="preserve">God so loved the human race that He created man that he might participate, not only in the good that other creatures enjoy, but also in the capacity to seek the Supreme Good and behold it face to face. And since man, according to the testimony of the Sacred Scriptures, has been created to enjoy eternal life and happiness, which none may obtain save through faith in our Lord Jesus Christ, it is necessary that he should possess the nature which allows him to receive that faith. For in </w:t>
      </w:r>
      <w:r w:rsidRPr="00EE0EA8">
        <w:rPr>
          <w:rFonts w:ascii="Comic Sans MS" w:hAnsi="Comic Sans MS" w:cs="Comic Sans MS"/>
          <w:color w:val="000000"/>
          <w:sz w:val="20"/>
          <w:szCs w:val="20"/>
        </w:rPr>
        <w:lastRenderedPageBreak/>
        <w:t xml:space="preserve">the office "Go ye, and teach all nations," He said all, without exception; for all are capable of receiving the doctrines of the faith. The enemy of the human race, the devil, who opposes all good deeds in order to bring men to destruction, invented a means never before heard of, by which he might hinder the preaching of God's word to the people. He inspired his followers to claim that the Indians should be treated as dumb brutes created for our service, pretending that they are incapable of receiving the Catholic faith. </w:t>
      </w:r>
    </w:p>
    <w:p w:rsidR="00EE0EA8" w:rsidRPr="00EE0EA8" w:rsidRDefault="00EE0EA8" w:rsidP="00EE0EA8">
      <w:pPr>
        <w:autoSpaceDE w:val="0"/>
        <w:autoSpaceDN w:val="0"/>
        <w:adjustRightInd w:val="0"/>
        <w:spacing w:before="100" w:after="100" w:line="240" w:lineRule="auto"/>
        <w:rPr>
          <w:rFonts w:ascii="Comic Sans MS" w:hAnsi="Comic Sans MS" w:cs="Comic Sans MS"/>
          <w:color w:val="000000"/>
          <w:sz w:val="20"/>
          <w:szCs w:val="20"/>
        </w:rPr>
      </w:pPr>
      <w:r w:rsidRPr="00EE0EA8">
        <w:rPr>
          <w:rFonts w:ascii="Comic Sans MS" w:hAnsi="Comic Sans MS" w:cs="Comic Sans MS"/>
          <w:color w:val="000000"/>
          <w:sz w:val="20"/>
          <w:szCs w:val="20"/>
        </w:rPr>
        <w:t xml:space="preserve">We consider, however, that the Indians are truly men and that they are not only capable of understanding the Catholic faith but, according to our information, they desire to receive it. We declare that the Indians and all other people who may later be discovered by Christians are by no means to be deprived of their liberty or the possession of their property even though they be outside the faith of Jesus Christ. And that they may and should, freely and legally, enjoy their liberty and the possession of their property. Nor should they be in any way enslaved. </w:t>
      </w:r>
    </w:p>
    <w:p w:rsidR="00EE0EA8" w:rsidRDefault="00EE0EA8" w:rsidP="00EE0EA8">
      <w:pPr>
        <w:pBdr>
          <w:bottom w:val="single" w:sz="12" w:space="1" w:color="auto"/>
        </w:pBdr>
        <w:spacing w:after="0" w:line="240" w:lineRule="auto"/>
        <w:rPr>
          <w:rFonts w:ascii="Comic Sans MS" w:hAnsi="Comic Sans MS" w:cs="Comic Sans MS"/>
          <w:color w:val="000000"/>
          <w:sz w:val="20"/>
          <w:szCs w:val="20"/>
        </w:rPr>
      </w:pPr>
      <w:r w:rsidRPr="00EE0EA8">
        <w:rPr>
          <w:rFonts w:ascii="Comic Sans MS" w:hAnsi="Comic Sans MS" w:cs="Comic Sans MS"/>
          <w:color w:val="000000"/>
          <w:sz w:val="20"/>
          <w:szCs w:val="20"/>
        </w:rPr>
        <w:t xml:space="preserve">We define and declare that the said Indians and other peoples should be converted to the faith of Jesus Christ by preaching the word of God and by the example of good and holy living. </w:t>
      </w:r>
    </w:p>
    <w:p w:rsidR="00EE0EA8" w:rsidRDefault="00EE0EA8" w:rsidP="00EE0EA8">
      <w:pPr>
        <w:pStyle w:val="NormalWeb"/>
        <w:spacing w:before="100" w:after="100"/>
        <w:rPr>
          <w:rFonts w:ascii="Comic Sans MS" w:hAnsi="Comic Sans MS" w:cs="Comic Sans MS"/>
          <w:color w:val="000000"/>
          <w:sz w:val="16"/>
          <w:szCs w:val="16"/>
        </w:rPr>
      </w:pPr>
      <w:r>
        <w:rPr>
          <w:b/>
          <w:bCs/>
          <w:color w:val="000000"/>
          <w:sz w:val="18"/>
          <w:szCs w:val="18"/>
        </w:rPr>
        <w:t xml:space="preserve">SOURCE: </w:t>
      </w:r>
      <w:r>
        <w:rPr>
          <w:rFonts w:ascii="Comic Sans MS" w:hAnsi="Comic Sans MS" w:cs="Comic Sans MS"/>
          <w:color w:val="000000"/>
          <w:sz w:val="16"/>
          <w:szCs w:val="16"/>
        </w:rPr>
        <w:t xml:space="preserve">Papal Decree, 1537. </w:t>
      </w:r>
    </w:p>
    <w:p w:rsidR="00EE0EA8" w:rsidRDefault="00EE0EA8" w:rsidP="00EE0EA8">
      <w:pPr>
        <w:spacing w:after="0" w:line="240" w:lineRule="auto"/>
        <w:jc w:val="center"/>
        <w:rPr>
          <w:rFonts w:ascii="Lucida Calligraphy" w:hAnsi="Lucida Calligraphy"/>
        </w:rPr>
      </w:pPr>
      <w:r>
        <w:rPr>
          <w:rFonts w:ascii="Lucida Calligraphy" w:hAnsi="Lucida Calligraphy"/>
          <w:b/>
          <w:u w:val="single"/>
        </w:rPr>
        <w:t>Document 8</w:t>
      </w:r>
    </w:p>
    <w:p w:rsidR="00EE0EA8" w:rsidRPr="00EE0EA8" w:rsidRDefault="00EE0EA8" w:rsidP="00EE0EA8">
      <w:pPr>
        <w:autoSpaceDE w:val="0"/>
        <w:autoSpaceDN w:val="0"/>
        <w:adjustRightInd w:val="0"/>
        <w:spacing w:before="100" w:after="100" w:line="240" w:lineRule="auto"/>
        <w:rPr>
          <w:rFonts w:ascii="Comic Sans MS" w:hAnsi="Comic Sans MS" w:cs="Comic Sans MS"/>
          <w:color w:val="000000"/>
          <w:sz w:val="20"/>
          <w:szCs w:val="20"/>
        </w:rPr>
      </w:pPr>
      <w:r w:rsidRPr="00EE0EA8">
        <w:rPr>
          <w:rFonts w:ascii="Comic Sans MS" w:hAnsi="Comic Sans MS" w:cs="Comic Sans MS"/>
          <w:color w:val="000000"/>
          <w:sz w:val="20"/>
          <w:szCs w:val="20"/>
        </w:rPr>
        <w:t xml:space="preserve">. . . . and finally having taken the opinion of all, we resolved on commanding to enact and ordain the things contained below: which besides the other Ordinances and Provisions that at different times we have commanded to be made, as by them shall appear, we command to be from henceforward kept inviolably as laws. . . . </w:t>
      </w:r>
    </w:p>
    <w:p w:rsidR="00EE0EA8" w:rsidRPr="00EE0EA8" w:rsidRDefault="00EE0EA8" w:rsidP="00EE0EA8">
      <w:pPr>
        <w:autoSpaceDE w:val="0"/>
        <w:autoSpaceDN w:val="0"/>
        <w:adjustRightInd w:val="0"/>
        <w:spacing w:before="100" w:after="100" w:line="240" w:lineRule="auto"/>
        <w:rPr>
          <w:rFonts w:ascii="Comic Sans MS" w:hAnsi="Comic Sans MS" w:cs="Comic Sans MS"/>
          <w:color w:val="000000"/>
          <w:sz w:val="20"/>
          <w:szCs w:val="20"/>
        </w:rPr>
      </w:pPr>
      <w:r w:rsidRPr="00EE0EA8">
        <w:rPr>
          <w:rFonts w:ascii="Comic Sans MS" w:hAnsi="Comic Sans MS" w:cs="Comic Sans MS"/>
          <w:color w:val="000000"/>
          <w:sz w:val="20"/>
          <w:szCs w:val="20"/>
        </w:rPr>
        <w:t xml:space="preserve">Whereas one of the most important things in which the Audiencias are to serve us is in taking very especial care of the good treatment of the Indians and preservation of them, We command that the said Audiencias enquire continually into the excesses or ill treatment which are or shall be done to them by governors or private persons; and how the ordinances </w:t>
      </w:r>
      <w:r w:rsidRPr="00EE0EA8">
        <w:rPr>
          <w:rFonts w:ascii="Comic Sans MS" w:hAnsi="Comic Sans MS" w:cs="Comic Sans MS"/>
          <w:color w:val="000000"/>
          <w:sz w:val="20"/>
          <w:szCs w:val="20"/>
        </w:rPr>
        <w:lastRenderedPageBreak/>
        <w:t xml:space="preserve">and instructions which have been given to them, and are made for the good treatment of the said Indians have been observed. And if there had been any excesses, on the part of the said Governors, or should any be committed hereafter, to take care that such excesses are properly corrected, chastizing the guilty parties with all rigor conformably to justice. The Audiencias must not allow that in the suits between Indians, or with them, there be ordinary proceedings at law, nor dilatory expedients, as is wont to happen through the malice of some advocates and solicitors, but that they be determined summarily, observing their usages and customs, unless they be manifestly unjust; and that the said Audiencias take care that this be so observed by the other, inferior judges. </w:t>
      </w:r>
    </w:p>
    <w:p w:rsidR="00EE0EA8" w:rsidRPr="00EE0EA8" w:rsidRDefault="00EE0EA8" w:rsidP="00EE0EA8">
      <w:pPr>
        <w:pStyle w:val="NormalWeb"/>
        <w:spacing w:before="100" w:after="100"/>
        <w:rPr>
          <w:rFonts w:ascii="Comic Sans MS" w:hAnsi="Comic Sans MS" w:cs="Comic Sans MS"/>
          <w:color w:val="000000"/>
          <w:sz w:val="20"/>
          <w:szCs w:val="20"/>
        </w:rPr>
      </w:pPr>
      <w:r w:rsidRPr="00EE0EA8">
        <w:rPr>
          <w:rFonts w:ascii="Comic Sans MS" w:hAnsi="Comic Sans MS" w:cs="Comic Sans MS"/>
          <w:color w:val="000000"/>
          <w:sz w:val="20"/>
          <w:szCs w:val="20"/>
        </w:rPr>
        <w:t xml:space="preserve">Item, We ordain and command that from henceforward for no cause of war nor any other whatsoever, though it be under title of rebellion, nor by ransom nor in other manner can an Indian be made a slave, and we will that they be treated as our vassals of the Crown of Castile since such they are. ……As We have ordered provision to be made that from henceforward the Indians in no way be made slaves, including those who until now have been enslaved against all reason and right and contrary to the provisions and instructions thereupon, We ordain and command that the Audiencias having first summoned the parties to their presence, without any further judicial form, but in a summary way, so that the truth may be ascertained, speedily set the said Indians at liberty unless the persons who hold them for slaves show title why they should hold and possess them legitimately. And in order that in default of persons to solicit the aforesaid, the Indians may not remain in slavery unjustly, We command that the Audiencias appoint persons who may pursue this cause for the Indians and be paid out of the Exchequer fines, provided they be men of trust and diligence. </w:t>
      </w:r>
    </w:p>
    <w:p w:rsidR="00EE0EA8" w:rsidRPr="00EE0EA8" w:rsidRDefault="00EE0EA8" w:rsidP="00EE0EA8">
      <w:pPr>
        <w:autoSpaceDE w:val="0"/>
        <w:autoSpaceDN w:val="0"/>
        <w:adjustRightInd w:val="0"/>
        <w:spacing w:before="100" w:after="100" w:line="240" w:lineRule="auto"/>
        <w:jc w:val="center"/>
        <w:rPr>
          <w:rFonts w:ascii="Comic Sans MS" w:hAnsi="Comic Sans MS" w:cs="Comic Sans MS"/>
          <w:color w:val="000000"/>
          <w:sz w:val="20"/>
          <w:szCs w:val="20"/>
        </w:rPr>
      </w:pPr>
      <w:r w:rsidRPr="00EE0EA8">
        <w:rPr>
          <w:rFonts w:ascii="Comic Sans MS" w:hAnsi="Comic Sans MS" w:cs="Comic Sans MS"/>
          <w:color w:val="000000"/>
          <w:sz w:val="20"/>
          <w:szCs w:val="20"/>
        </w:rPr>
        <w:t>* * * * * * * * * * * * * * * * * * *</w:t>
      </w:r>
    </w:p>
    <w:p w:rsidR="00EE0EA8" w:rsidRPr="00EE0EA8" w:rsidRDefault="00EE0EA8" w:rsidP="00EE0EA8">
      <w:pPr>
        <w:autoSpaceDE w:val="0"/>
        <w:autoSpaceDN w:val="0"/>
        <w:adjustRightInd w:val="0"/>
        <w:spacing w:before="100" w:after="100" w:line="240" w:lineRule="auto"/>
        <w:rPr>
          <w:rFonts w:ascii="Comic Sans MS" w:hAnsi="Comic Sans MS" w:cs="Comic Sans MS"/>
          <w:color w:val="000000"/>
          <w:sz w:val="20"/>
          <w:szCs w:val="20"/>
        </w:rPr>
      </w:pPr>
      <w:r w:rsidRPr="00EE0EA8">
        <w:rPr>
          <w:rFonts w:ascii="Comic Sans MS" w:hAnsi="Comic Sans MS" w:cs="Comic Sans MS"/>
          <w:color w:val="000000"/>
          <w:sz w:val="20"/>
          <w:szCs w:val="20"/>
        </w:rPr>
        <w:t xml:space="preserve">Whereas in consequence of the allotments of Indians made to the Viceroys, Governors, and their lieutenants, to our officials, and prelates, </w:t>
      </w:r>
      <w:r w:rsidRPr="00EE0EA8">
        <w:rPr>
          <w:rFonts w:ascii="Comic Sans MS" w:hAnsi="Comic Sans MS" w:cs="Comic Sans MS"/>
          <w:color w:val="000000"/>
          <w:sz w:val="20"/>
          <w:szCs w:val="20"/>
        </w:rPr>
        <w:lastRenderedPageBreak/>
        <w:t xml:space="preserve">monasteries, hospitals, houses of religion and mints, offices of our Hazienda and treasury thereof, and other persons favored by reason of their offices, disorders have occurred in the treatment of the said Indians, it is our will, and we command that forthwith there be placed under our Royal Crown all the Indians whom they hold and possess by any title and cause whatever, whoever the said parties are, or may be, whether Viceroys, Governors, or their lieutenants, or any of our officers, as well of Justice as of our Hazienda, prelates, houses of religion, or of our Hazienda, hospitals, confraternities, or other similar institutions, although the Indians may not have been allotted to them by reason of the said offices; and although such functionaries or governors may say that they wish to resign the offices or governments and keep the Indians, let this not avail them nor be an excuse for them not to fulfill what we command. </w:t>
      </w:r>
    </w:p>
    <w:p w:rsidR="00EE0EA8" w:rsidRPr="00EE0EA8" w:rsidRDefault="00EE0EA8" w:rsidP="00EE0EA8">
      <w:pPr>
        <w:autoSpaceDE w:val="0"/>
        <w:autoSpaceDN w:val="0"/>
        <w:adjustRightInd w:val="0"/>
        <w:spacing w:before="100" w:after="100" w:line="240" w:lineRule="auto"/>
        <w:rPr>
          <w:rFonts w:ascii="Comic Sans MS" w:hAnsi="Comic Sans MS" w:cs="Comic Sans MS"/>
          <w:color w:val="000000"/>
          <w:sz w:val="20"/>
          <w:szCs w:val="20"/>
        </w:rPr>
      </w:pPr>
      <w:r w:rsidRPr="00EE0EA8">
        <w:rPr>
          <w:rFonts w:ascii="Comic Sans MS" w:hAnsi="Comic Sans MS" w:cs="Comic Sans MS"/>
          <w:color w:val="000000"/>
          <w:sz w:val="20"/>
          <w:szCs w:val="20"/>
        </w:rPr>
        <w:t xml:space="preserve">Moreover, We command that from all those persons who hold Indians without proper title, having entered into possession of them by their own authority, such Indians be taken away and be placed under our Royal Crown. </w:t>
      </w:r>
    </w:p>
    <w:p w:rsidR="00EE0EA8" w:rsidRPr="00EE0EA8" w:rsidRDefault="00EE0EA8" w:rsidP="00EE0EA8">
      <w:pPr>
        <w:autoSpaceDE w:val="0"/>
        <w:autoSpaceDN w:val="0"/>
        <w:adjustRightInd w:val="0"/>
        <w:spacing w:before="100" w:after="100" w:line="240" w:lineRule="auto"/>
        <w:jc w:val="center"/>
        <w:rPr>
          <w:rFonts w:ascii="Comic Sans MS" w:hAnsi="Comic Sans MS" w:cs="Comic Sans MS"/>
          <w:color w:val="000000"/>
          <w:sz w:val="20"/>
          <w:szCs w:val="20"/>
        </w:rPr>
      </w:pPr>
      <w:r w:rsidRPr="00EE0EA8">
        <w:rPr>
          <w:rFonts w:ascii="Comic Sans MS" w:hAnsi="Comic Sans MS" w:cs="Comic Sans MS"/>
          <w:color w:val="000000"/>
          <w:sz w:val="20"/>
          <w:szCs w:val="20"/>
        </w:rPr>
        <w:t>* * * * * * * * * * * * * * * * * * *</w:t>
      </w:r>
    </w:p>
    <w:p w:rsidR="00EE0EA8" w:rsidRPr="00EE0EA8" w:rsidRDefault="00EE0EA8" w:rsidP="00EE0EA8">
      <w:pPr>
        <w:autoSpaceDE w:val="0"/>
        <w:autoSpaceDN w:val="0"/>
        <w:adjustRightInd w:val="0"/>
        <w:spacing w:before="100" w:after="100" w:line="240" w:lineRule="auto"/>
        <w:rPr>
          <w:rFonts w:ascii="Comic Sans MS" w:hAnsi="Comic Sans MS" w:cs="Comic Sans MS"/>
          <w:color w:val="000000"/>
          <w:sz w:val="20"/>
          <w:szCs w:val="20"/>
        </w:rPr>
      </w:pPr>
      <w:r w:rsidRPr="00EE0EA8">
        <w:rPr>
          <w:rFonts w:ascii="Comic Sans MS" w:hAnsi="Comic Sans MS" w:cs="Comic Sans MS"/>
          <w:color w:val="000000"/>
          <w:sz w:val="20"/>
          <w:szCs w:val="20"/>
        </w:rPr>
        <w:t xml:space="preserve">So also, The said Audiencias are to inform themselves how the Indians have been treated by the persons who have held them in encomienda, and if it be clear that in justice they ought to be deprived of the said Indians for their excesses and the ill-usage to which they have subjected them, We ordain that they take away and place such Indians under our Royal Crown. And in Peru, besides the aforesaid, let the Viceroy and Audiencia inform themselves of the excesses committed during the occurrences between Governors Pizarro and Almagro in order to report to us thereon, and from the principal persons whom they find notoriously blamable in those feuds they then take away the Indians they have, and place them under our Royal Crown. </w:t>
      </w:r>
    </w:p>
    <w:p w:rsidR="0099464B" w:rsidRPr="0099464B" w:rsidRDefault="00EE0EA8" w:rsidP="0099464B">
      <w:pPr>
        <w:pStyle w:val="NormalWeb"/>
        <w:spacing w:before="100" w:after="100"/>
        <w:rPr>
          <w:rFonts w:ascii="Comic Sans MS" w:hAnsi="Comic Sans MS" w:cs="Comic Sans MS"/>
          <w:color w:val="000000"/>
          <w:sz w:val="18"/>
          <w:szCs w:val="18"/>
        </w:rPr>
      </w:pPr>
      <w:r w:rsidRPr="00EE0EA8">
        <w:rPr>
          <w:rFonts w:ascii="Comic Sans MS" w:hAnsi="Comic Sans MS" w:cs="Comic Sans MS"/>
          <w:color w:val="000000"/>
          <w:sz w:val="20"/>
          <w:szCs w:val="20"/>
        </w:rPr>
        <w:t xml:space="preserve">Moreover, We ordain and command that from henceforward no Viceroy, Governor, Audiencia, discoverer, or any other person have power to allot </w:t>
      </w:r>
      <w:r w:rsidRPr="00EE0EA8">
        <w:rPr>
          <w:rFonts w:ascii="Comic Sans MS" w:hAnsi="Comic Sans MS" w:cs="Comic Sans MS"/>
          <w:color w:val="000000"/>
          <w:sz w:val="18"/>
          <w:szCs w:val="18"/>
        </w:rPr>
        <w:lastRenderedPageBreak/>
        <w:t xml:space="preserve">Indians in encomienda by new provision, or by means of resignation, donation, sale, or any other form or manner, neither by vacancy nor inheritance, but that the person dying who held the said Indians, they revert to our Royal Crown. And let the Audiencias take care to inform themselves then particularly of the person who died, of his quality, his merits and services, of how he treated the said Indians whom he held, if he left wife and children or what other heirs, and send us a report thereof with the condition of the Indians and of the land, in order that we may give directions to provide what may be best for our service, and may do such favor as may seem suitable to the wife and children of the defunct. If in the meantime it should appear to the Audiencia that there is a necessity to provide some support for such wife and children, they can do it out of the tribute which the said Indians will have to pay, or allowing them a moderate pension, if </w:t>
      </w:r>
      <w:r w:rsidR="0099464B" w:rsidRPr="0099464B">
        <w:rPr>
          <w:rFonts w:ascii="Comic Sans MS" w:hAnsi="Comic Sans MS" w:cs="Comic Sans MS"/>
          <w:color w:val="000000"/>
          <w:sz w:val="18"/>
          <w:szCs w:val="18"/>
        </w:rPr>
        <w:t xml:space="preserve">the said Indians are under our Crown, as aforesaid. </w:t>
      </w:r>
    </w:p>
    <w:p w:rsidR="00EE0EA8" w:rsidRPr="0099464B" w:rsidRDefault="0099464B" w:rsidP="0099464B">
      <w:pPr>
        <w:pBdr>
          <w:bottom w:val="single" w:sz="12" w:space="1" w:color="auto"/>
        </w:pBdr>
        <w:spacing w:after="0" w:line="240" w:lineRule="auto"/>
        <w:rPr>
          <w:rFonts w:ascii="Comic Sans MS" w:hAnsi="Comic Sans MS" w:cs="Comic Sans MS"/>
          <w:color w:val="000000"/>
          <w:sz w:val="18"/>
          <w:szCs w:val="18"/>
        </w:rPr>
      </w:pPr>
      <w:r w:rsidRPr="0099464B">
        <w:rPr>
          <w:rFonts w:ascii="Comic Sans MS" w:hAnsi="Comic Sans MS" w:cs="Comic Sans MS"/>
          <w:color w:val="000000"/>
          <w:sz w:val="18"/>
          <w:szCs w:val="18"/>
        </w:rPr>
        <w:t xml:space="preserve">Item, We ordain and command that our said Presidents and Auditors take great care that the Indians who in any of the ways above mentioned are taken away, and those who may become vacant be very well treated and instructed in the matters of our holy Catholic faith, and as our free vassals. This is to be their chief care, that on which we principally desire them to report, and in which they can best serve us. They are also to provide that they be governed with justice in the way and manner that the Indians who are under our Royal Crown are at present governed in New Spain. . . . </w:t>
      </w:r>
    </w:p>
    <w:p w:rsidR="0099464B" w:rsidRDefault="0099464B" w:rsidP="0099464B">
      <w:pPr>
        <w:pStyle w:val="NormalWeb"/>
        <w:spacing w:before="100" w:after="100"/>
        <w:rPr>
          <w:color w:val="000000"/>
          <w:sz w:val="16"/>
          <w:szCs w:val="16"/>
        </w:rPr>
      </w:pPr>
      <w:r>
        <w:rPr>
          <w:b/>
          <w:bCs/>
          <w:color w:val="000000"/>
          <w:sz w:val="18"/>
          <w:szCs w:val="18"/>
        </w:rPr>
        <w:t xml:space="preserve">SOURCE: </w:t>
      </w:r>
      <w:r>
        <w:rPr>
          <w:color w:val="000000"/>
          <w:sz w:val="16"/>
          <w:szCs w:val="16"/>
        </w:rPr>
        <w:t xml:space="preserve">Charles I, New Laws, 1542. </w:t>
      </w:r>
    </w:p>
    <w:p w:rsidR="0099464B" w:rsidRDefault="0099464B" w:rsidP="0099464B">
      <w:pPr>
        <w:spacing w:after="0" w:line="240" w:lineRule="auto"/>
        <w:jc w:val="center"/>
        <w:rPr>
          <w:rFonts w:ascii="Lucida Calligraphy" w:hAnsi="Lucida Calligraphy"/>
          <w:b/>
          <w:u w:val="single"/>
        </w:rPr>
      </w:pPr>
      <w:r>
        <w:rPr>
          <w:rFonts w:ascii="Lucida Calligraphy" w:hAnsi="Lucida Calligraphy"/>
          <w:b/>
          <w:u w:val="single"/>
        </w:rPr>
        <w:t>Document 9</w:t>
      </w:r>
    </w:p>
    <w:p w:rsidR="0099464B" w:rsidRPr="0099464B" w:rsidRDefault="0099464B" w:rsidP="0099464B">
      <w:pPr>
        <w:autoSpaceDE w:val="0"/>
        <w:autoSpaceDN w:val="0"/>
        <w:adjustRightInd w:val="0"/>
        <w:spacing w:after="0" w:line="240" w:lineRule="auto"/>
        <w:rPr>
          <w:rFonts w:ascii="Comic Sans MS" w:hAnsi="Comic Sans MS" w:cs="Comic Sans MS"/>
          <w:color w:val="000000"/>
          <w:sz w:val="18"/>
          <w:szCs w:val="18"/>
        </w:rPr>
      </w:pPr>
      <w:r w:rsidRPr="0099464B">
        <w:rPr>
          <w:rFonts w:ascii="Comic Sans MS" w:hAnsi="Comic Sans MS" w:cs="Comic Sans MS"/>
          <w:color w:val="000000"/>
          <w:sz w:val="18"/>
          <w:szCs w:val="18"/>
        </w:rPr>
        <w:t xml:space="preserve">During the 16c a truly global economy began to take shape as a consequence of the European encounters with the rest of the world. As the Europeans sailed the oceans of the world in search of profits, they pioneered a new form of economic organization—agrarian capitalism. In agrarian capitalism Europeans organized the production of certain kinds of commercial crops, such as sugar, tobacco, and indigo, which were raised for sale to an expanding population in Europe. With land expropriated from native peoples in the Atlantic islands, the Americas, and parts of Asia, European capitalists relied on slave labor, mostly provided by transplanted Africans. </w:t>
      </w:r>
    </w:p>
    <w:p w:rsidR="0099464B" w:rsidRPr="0099464B" w:rsidRDefault="0099464B" w:rsidP="0099464B">
      <w:pPr>
        <w:autoSpaceDE w:val="0"/>
        <w:autoSpaceDN w:val="0"/>
        <w:adjustRightInd w:val="0"/>
        <w:spacing w:after="0" w:line="240" w:lineRule="auto"/>
        <w:rPr>
          <w:rFonts w:ascii="Comic Sans MS" w:hAnsi="Comic Sans MS" w:cs="Comic Sans MS"/>
          <w:color w:val="000000"/>
          <w:sz w:val="18"/>
          <w:szCs w:val="18"/>
        </w:rPr>
      </w:pPr>
      <w:r w:rsidRPr="0099464B">
        <w:rPr>
          <w:rFonts w:ascii="Comic Sans MS" w:hAnsi="Comic Sans MS" w:cs="Comic Sans MS"/>
          <w:color w:val="000000"/>
          <w:sz w:val="18"/>
          <w:szCs w:val="18"/>
        </w:rPr>
        <w:t xml:space="preserve">Agrarian capitalism depended on the creation of European empires—the settler colonies, plantation colonies, and trading post empires of the Portuguese, Spanish, Dutch, French, English, and Russians. These empires, however, were </w:t>
      </w:r>
      <w:r w:rsidRPr="0099464B">
        <w:rPr>
          <w:rFonts w:ascii="Comic Sans MS" w:hAnsi="Comic Sans MS" w:cs="Comic Sans MS"/>
          <w:color w:val="000000"/>
          <w:sz w:val="18"/>
          <w:szCs w:val="18"/>
        </w:rPr>
        <w:lastRenderedPageBreak/>
        <w:t xml:space="preserve">very different from those of the ancient world, medieval Europe, preconquest Americas, and Asia. In ancient Rome, medieval Byzantium, and early modern China, for example, imperial government promoted monopolies and inhibited free access to the market and thus stymied the development of capitalism. These empires produced economic stagnation instead of growth. But in the European global empires of the 16c, the organization of trade and the division of labor took place outside the authority of any one state, a fact that made it impossible for a single government to monopolize completely economic resources. It was the competition among imperialist states, rather than control by a single powerful empire, that was new. </w:t>
      </w:r>
    </w:p>
    <w:p w:rsidR="0099464B" w:rsidRPr="0099464B" w:rsidRDefault="0099464B" w:rsidP="0099464B">
      <w:pPr>
        <w:autoSpaceDE w:val="0"/>
        <w:autoSpaceDN w:val="0"/>
        <w:adjustRightInd w:val="0"/>
        <w:spacing w:after="0" w:line="240" w:lineRule="auto"/>
        <w:rPr>
          <w:rFonts w:ascii="Comic Sans MS" w:hAnsi="Comic Sans MS" w:cs="Comic Sans MS"/>
          <w:color w:val="000000"/>
          <w:sz w:val="18"/>
          <w:szCs w:val="18"/>
        </w:rPr>
      </w:pPr>
      <w:r w:rsidRPr="0099464B">
        <w:rPr>
          <w:rFonts w:ascii="Comic Sans MS" w:hAnsi="Comic Sans MS" w:cs="Comic Sans MS"/>
          <w:color w:val="000000"/>
          <w:sz w:val="18"/>
          <w:szCs w:val="18"/>
        </w:rPr>
        <w:t xml:space="preserve">The creation of the European empires during the 16c made it possible for capitalists to maximize their profits through regional specialization. Western Europe became the core of the global economy, the center of a complex variety of economic activities and institutions—banking, insurance, trade companies, gun manufacture, shipbuilding, and the production of cloth. In Europe agriculture was more and more devoted exclusively to producing food, and the labor supply was free—neither serfs, as had been the case in the Middle Ages, nor slaves, as was the case in parts of the Americas. The distant colonies, especially in Spanish and Portuguese America, became the periphery devoted to raising single cash crops, such as sugar, tobacco, cotton, coffee, or indigo for dyes. Agriculture in the periphery was produced on large estates by slaves. </w:t>
      </w:r>
    </w:p>
    <w:p w:rsidR="0099464B" w:rsidRDefault="0099464B" w:rsidP="0099464B">
      <w:pPr>
        <w:pBdr>
          <w:bottom w:val="single" w:sz="12" w:space="1" w:color="auto"/>
        </w:pBdr>
        <w:spacing w:after="0" w:line="240" w:lineRule="auto"/>
        <w:rPr>
          <w:rFonts w:ascii="Comic Sans MS" w:hAnsi="Comic Sans MS" w:cs="Comic Sans MS"/>
          <w:color w:val="000000"/>
          <w:sz w:val="18"/>
          <w:szCs w:val="18"/>
        </w:rPr>
      </w:pPr>
      <w:r w:rsidRPr="0099464B">
        <w:rPr>
          <w:rFonts w:ascii="Comic Sans MS" w:hAnsi="Comic Sans MS" w:cs="Comic Sans MS"/>
          <w:color w:val="000000"/>
          <w:sz w:val="18"/>
          <w:szCs w:val="18"/>
        </w:rPr>
        <w:t xml:space="preserve">The capitalist global economy has steadily and relentlessly expanded throughout the world since the 16c. Much of the subsequent history of Western civilization can be understood only in terms of the triumph of capitalism and the economic integration of a world dominated by Westerners. The capitalist global economy has yielded many benefits in enhancing the material well-being of the middle classes of the West, increasing the available food supply of the world, and stimulating technological innovation. But there have been costs. Since the 16c, the gap between rich and poor individuals and rich and poor countries has widened, and societies on the agrarian periphery have found it enormously difficult to break out of their disadvantaged position in the world economy. </w:t>
      </w:r>
    </w:p>
    <w:p w:rsidR="0099464B" w:rsidRDefault="0099464B" w:rsidP="0099464B">
      <w:pPr>
        <w:pStyle w:val="NormalWeb"/>
        <w:spacing w:before="100" w:after="100"/>
        <w:rPr>
          <w:color w:val="000000"/>
          <w:sz w:val="16"/>
          <w:szCs w:val="16"/>
        </w:rPr>
      </w:pPr>
      <w:r>
        <w:rPr>
          <w:b/>
          <w:bCs/>
          <w:color w:val="000000"/>
          <w:sz w:val="18"/>
          <w:szCs w:val="18"/>
        </w:rPr>
        <w:t xml:space="preserve">SECONDARY SOURCE: </w:t>
      </w:r>
      <w:r>
        <w:rPr>
          <w:i/>
          <w:iCs/>
          <w:color w:val="000000"/>
          <w:sz w:val="16"/>
          <w:szCs w:val="16"/>
        </w:rPr>
        <w:t>The West: Encounters and Transformations</w:t>
      </w:r>
      <w:r>
        <w:rPr>
          <w:color w:val="000000"/>
          <w:sz w:val="16"/>
          <w:szCs w:val="16"/>
        </w:rPr>
        <w:t xml:space="preserve">. Brian Levack, et. al., New York: Pearson/Longman, 2004, pp. 420-421. </w:t>
      </w:r>
    </w:p>
    <w:p w:rsidR="0099464B" w:rsidRDefault="0099464B" w:rsidP="0099464B">
      <w:pPr>
        <w:spacing w:after="0" w:line="240" w:lineRule="auto"/>
        <w:rPr>
          <w:rFonts w:ascii="Lucida Calligraphy" w:hAnsi="Lucida Calligraphy"/>
          <w:b/>
          <w:sz w:val="18"/>
          <w:szCs w:val="18"/>
          <w:u w:val="single"/>
        </w:rPr>
      </w:pPr>
    </w:p>
    <w:p w:rsidR="0099464B" w:rsidRDefault="0099464B" w:rsidP="0099464B">
      <w:pPr>
        <w:spacing w:after="0" w:line="240" w:lineRule="auto"/>
        <w:rPr>
          <w:rFonts w:ascii="Lucida Calligraphy" w:hAnsi="Lucida Calligraphy"/>
          <w:b/>
          <w:sz w:val="18"/>
          <w:szCs w:val="18"/>
          <w:u w:val="single"/>
        </w:rPr>
      </w:pPr>
    </w:p>
    <w:p w:rsidR="0099464B" w:rsidRPr="0099464B" w:rsidRDefault="0099464B" w:rsidP="0099464B">
      <w:pPr>
        <w:spacing w:after="0" w:line="240" w:lineRule="auto"/>
        <w:jc w:val="center"/>
        <w:rPr>
          <w:rFonts w:ascii="Lucida Calligraphy" w:hAnsi="Lucida Calligraphy"/>
          <w:b/>
          <w:u w:val="single"/>
        </w:rPr>
      </w:pPr>
      <w:r>
        <w:rPr>
          <w:rFonts w:ascii="Lucida Calligraphy" w:hAnsi="Lucida Calligraphy"/>
          <w:b/>
          <w:u w:val="single"/>
        </w:rPr>
        <w:t>Document 10 – Next Page</w:t>
      </w:r>
    </w:p>
    <w:p w:rsidR="0099464B" w:rsidRPr="0099464B" w:rsidRDefault="0099464B" w:rsidP="0099464B">
      <w:pPr>
        <w:spacing w:after="0" w:line="240" w:lineRule="auto"/>
        <w:rPr>
          <w:rFonts w:ascii="Lucida Calligraphy" w:hAnsi="Lucida Calligraphy"/>
          <w:b/>
          <w:sz w:val="18"/>
          <w:szCs w:val="18"/>
          <w:u w:val="single"/>
        </w:rPr>
      </w:pPr>
      <w:r>
        <w:rPr>
          <w:rFonts w:ascii="Lucida Calligraphy" w:hAnsi="Lucida Calligraphy"/>
          <w:b/>
          <w:noProof/>
          <w:sz w:val="18"/>
          <w:szCs w:val="18"/>
          <w:u w:val="single"/>
        </w:rPr>
        <w:lastRenderedPageBreak/>
        <w:drawing>
          <wp:anchor distT="0" distB="0" distL="114300" distR="114300" simplePos="0" relativeHeight="251660288" behindDoc="0" locked="0" layoutInCell="1" allowOverlap="1">
            <wp:simplePos x="0" y="0"/>
            <wp:positionH relativeFrom="column">
              <wp:posOffset>238125</wp:posOffset>
            </wp:positionH>
            <wp:positionV relativeFrom="paragraph">
              <wp:posOffset>-29738</wp:posOffset>
            </wp:positionV>
            <wp:extent cx="8467725" cy="6097164"/>
            <wp:effectExtent l="1905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8467725" cy="6097164"/>
                    </a:xfrm>
                    <a:prstGeom prst="rect">
                      <a:avLst/>
                    </a:prstGeom>
                    <a:noFill/>
                    <a:ln w="9525">
                      <a:noFill/>
                      <a:miter lim="800000"/>
                      <a:headEnd/>
                      <a:tailEnd/>
                    </a:ln>
                  </pic:spPr>
                </pic:pic>
              </a:graphicData>
            </a:graphic>
          </wp:anchor>
        </w:drawing>
      </w:r>
    </w:p>
    <w:sectPr w:rsidR="0099464B" w:rsidRPr="0099464B" w:rsidSect="00EE0EA8">
      <w:headerReference w:type="default" r:id="rId9"/>
      <w:footerReference w:type="default" r:id="rId10"/>
      <w:pgSz w:w="15840" w:h="12240" w:orient="landscape"/>
      <w:pgMar w:top="1440" w:right="720" w:bottom="1440" w:left="72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33FF" w:rsidRDefault="00A333FF" w:rsidP="003B4BC7">
      <w:pPr>
        <w:spacing w:after="0" w:line="240" w:lineRule="auto"/>
      </w:pPr>
      <w:r>
        <w:separator/>
      </w:r>
    </w:p>
  </w:endnote>
  <w:endnote w:type="continuationSeparator" w:id="0">
    <w:p w:rsidR="00A333FF" w:rsidRDefault="00A333FF" w:rsidP="003B4B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505678"/>
      <w:docPartObj>
        <w:docPartGallery w:val="Page Numbers (Bottom of Page)"/>
        <w:docPartUnique/>
      </w:docPartObj>
    </w:sdtPr>
    <w:sdtEndPr>
      <w:rPr>
        <w:rFonts w:ascii="Comic Sans MS" w:hAnsi="Comic Sans MS"/>
        <w:sz w:val="16"/>
        <w:szCs w:val="16"/>
      </w:rPr>
    </w:sdtEndPr>
    <w:sdtContent>
      <w:p w:rsidR="003B4BC7" w:rsidRPr="003B4BC7" w:rsidRDefault="00410CE1">
        <w:pPr>
          <w:pStyle w:val="Footer"/>
          <w:jc w:val="center"/>
          <w:rPr>
            <w:rFonts w:ascii="Comic Sans MS" w:hAnsi="Comic Sans MS"/>
            <w:sz w:val="16"/>
            <w:szCs w:val="16"/>
          </w:rPr>
        </w:pPr>
        <w:r w:rsidRPr="003B4BC7">
          <w:rPr>
            <w:rFonts w:ascii="Comic Sans MS" w:hAnsi="Comic Sans MS"/>
            <w:sz w:val="16"/>
            <w:szCs w:val="16"/>
          </w:rPr>
          <w:fldChar w:fldCharType="begin"/>
        </w:r>
        <w:r w:rsidR="003B4BC7" w:rsidRPr="003B4BC7">
          <w:rPr>
            <w:rFonts w:ascii="Comic Sans MS" w:hAnsi="Comic Sans MS"/>
            <w:sz w:val="16"/>
            <w:szCs w:val="16"/>
          </w:rPr>
          <w:instrText xml:space="preserve"> PAGE   \* MERGEFORMAT </w:instrText>
        </w:r>
        <w:r w:rsidRPr="003B4BC7">
          <w:rPr>
            <w:rFonts w:ascii="Comic Sans MS" w:hAnsi="Comic Sans MS"/>
            <w:sz w:val="16"/>
            <w:szCs w:val="16"/>
          </w:rPr>
          <w:fldChar w:fldCharType="separate"/>
        </w:r>
        <w:r w:rsidR="00D52133">
          <w:rPr>
            <w:rFonts w:ascii="Comic Sans MS" w:hAnsi="Comic Sans MS"/>
            <w:noProof/>
            <w:sz w:val="16"/>
            <w:szCs w:val="16"/>
          </w:rPr>
          <w:t>1</w:t>
        </w:r>
        <w:r w:rsidRPr="003B4BC7">
          <w:rPr>
            <w:rFonts w:ascii="Comic Sans MS" w:hAnsi="Comic Sans MS"/>
            <w:sz w:val="16"/>
            <w:szCs w:val="16"/>
          </w:rPr>
          <w:fldChar w:fldCharType="end"/>
        </w:r>
      </w:p>
    </w:sdtContent>
  </w:sdt>
  <w:p w:rsidR="003B4BC7" w:rsidRPr="003B4BC7" w:rsidRDefault="003B4BC7" w:rsidP="003B4BC7">
    <w:pPr>
      <w:pStyle w:val="Footer"/>
      <w:jc w:val="center"/>
      <w:rPr>
        <w:rFonts w:ascii="Comic Sans MS" w:hAnsi="Comic Sans MS"/>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33FF" w:rsidRDefault="00A333FF" w:rsidP="003B4BC7">
      <w:pPr>
        <w:spacing w:after="0" w:line="240" w:lineRule="auto"/>
      </w:pPr>
      <w:r>
        <w:separator/>
      </w:r>
    </w:p>
  </w:footnote>
  <w:footnote w:type="continuationSeparator" w:id="0">
    <w:p w:rsidR="00A333FF" w:rsidRDefault="00A333FF" w:rsidP="003B4B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BC7" w:rsidRDefault="003B4BC7" w:rsidP="003B4BC7">
    <w:pPr>
      <w:pStyle w:val="Header"/>
      <w:jc w:val="center"/>
      <w:rPr>
        <w:rFonts w:ascii="Lucida Calligraphy" w:hAnsi="Lucida Calligraphy"/>
        <w:b/>
        <w:i/>
      </w:rPr>
    </w:pPr>
    <w:r>
      <w:rPr>
        <w:rFonts w:ascii="Lucida Calligraphy" w:hAnsi="Lucida Calligraphy"/>
        <w:b/>
        <w:i/>
      </w:rPr>
      <w:t>A.P.E</w:t>
    </w:r>
    <w:r w:rsidR="00D52133">
      <w:rPr>
        <w:rFonts w:ascii="Lucida Calligraphy" w:hAnsi="Lucida Calligraphy"/>
        <w:b/>
        <w:i/>
      </w:rPr>
      <w:t>.H. Chapter 10 Document Packet 2</w:t>
    </w:r>
  </w:p>
  <w:p w:rsidR="003B4BC7" w:rsidRPr="003B4BC7" w:rsidRDefault="003B4BC7" w:rsidP="003B4BC7">
    <w:pPr>
      <w:pStyle w:val="Header"/>
      <w:jc w:val="center"/>
      <w:rPr>
        <w:rFonts w:ascii="Lucida Calligraphy" w:hAnsi="Lucida Calligraphy"/>
        <w:b/>
        <w:i/>
      </w:rPr>
    </w:pPr>
    <w:r>
      <w:rPr>
        <w:rFonts w:ascii="Lucida Calligraphy" w:hAnsi="Lucida Calligraphy"/>
        <w:b/>
        <w:i/>
      </w:rPr>
      <w:t>“European Exploration and Discovery”</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B4BC7"/>
    <w:rsid w:val="00127854"/>
    <w:rsid w:val="003B4BC7"/>
    <w:rsid w:val="00410CE1"/>
    <w:rsid w:val="0099464B"/>
    <w:rsid w:val="00A333FF"/>
    <w:rsid w:val="00C84998"/>
    <w:rsid w:val="00D52133"/>
    <w:rsid w:val="00EE0E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8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B4BC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B4BC7"/>
  </w:style>
  <w:style w:type="paragraph" w:styleId="Footer">
    <w:name w:val="footer"/>
    <w:basedOn w:val="Normal"/>
    <w:link w:val="FooterChar"/>
    <w:uiPriority w:val="99"/>
    <w:unhideWhenUsed/>
    <w:rsid w:val="003B4B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BC7"/>
  </w:style>
  <w:style w:type="paragraph" w:customStyle="1" w:styleId="Default">
    <w:name w:val="Default"/>
    <w:rsid w:val="003B4BC7"/>
    <w:pPr>
      <w:autoSpaceDE w:val="0"/>
      <w:autoSpaceDN w:val="0"/>
      <w:adjustRightInd w:val="0"/>
      <w:spacing w:after="0" w:line="240" w:lineRule="auto"/>
    </w:pPr>
    <w:rPr>
      <w:rFonts w:ascii="Comic Sans MS" w:hAnsi="Comic Sans MS" w:cs="Comic Sans MS"/>
      <w:color w:val="000000"/>
      <w:sz w:val="24"/>
      <w:szCs w:val="24"/>
    </w:rPr>
  </w:style>
  <w:style w:type="paragraph" w:styleId="NormalWeb">
    <w:name w:val="Normal (Web)"/>
    <w:basedOn w:val="Default"/>
    <w:next w:val="Default"/>
    <w:uiPriority w:val="99"/>
    <w:rsid w:val="003B4BC7"/>
    <w:rPr>
      <w:rFonts w:ascii="Arial" w:hAnsi="Arial" w:cs="Arial"/>
      <w:color w:val="auto"/>
    </w:rPr>
  </w:style>
  <w:style w:type="paragraph" w:styleId="BalloonText">
    <w:name w:val="Balloon Text"/>
    <w:basedOn w:val="Normal"/>
    <w:link w:val="BalloonTextChar"/>
    <w:uiPriority w:val="99"/>
    <w:semiHidden/>
    <w:unhideWhenUsed/>
    <w:rsid w:val="00EE0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0E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6</Pages>
  <Words>2448</Words>
  <Characters>13957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Queen</dc:creator>
  <cp:lastModifiedBy>Queen</cp:lastModifiedBy>
  <cp:revision>2</cp:revision>
  <cp:lastPrinted>2010-07-21T18:54:00Z</cp:lastPrinted>
  <dcterms:created xsi:type="dcterms:W3CDTF">2010-07-21T18:29:00Z</dcterms:created>
  <dcterms:modified xsi:type="dcterms:W3CDTF">2010-07-21T18:57:00Z</dcterms:modified>
</cp:coreProperties>
</file>