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CD" w:rsidRDefault="00BE5ACD" w:rsidP="00BE5ACD">
      <w:pPr>
        <w:pStyle w:val="Normal5"/>
        <w:ind w:left="5760" w:firstLine="720"/>
        <w:rPr>
          <w:rFonts w:ascii="Comic Sans MS" w:hAnsi="Comic Sans MS" w:cs="Arial Black"/>
          <w:color w:val="000000"/>
          <w:sz w:val="22"/>
          <w:szCs w:val="22"/>
        </w:rPr>
      </w:pPr>
      <w:r>
        <w:rPr>
          <w:rFonts w:ascii="Comic Sans MS" w:hAnsi="Comic Sans MS" w:cs="Arial Black"/>
          <w:color w:val="000000"/>
          <w:sz w:val="22"/>
          <w:szCs w:val="22"/>
        </w:rPr>
        <w:t>Name:</w:t>
      </w:r>
      <w:r>
        <w:rPr>
          <w:rFonts w:ascii="Comic Sans MS" w:hAnsi="Comic Sans MS" w:cs="Arial Black"/>
          <w:color w:val="000000"/>
          <w:sz w:val="22"/>
          <w:szCs w:val="22"/>
        </w:rPr>
        <w:tab/>
      </w:r>
      <w:r>
        <w:rPr>
          <w:rFonts w:ascii="Comic Sans MS" w:hAnsi="Comic Sans MS" w:cs="Arial Black"/>
          <w:color w:val="000000"/>
          <w:sz w:val="22"/>
          <w:szCs w:val="22"/>
        </w:rPr>
        <w:tab/>
      </w:r>
      <w:r>
        <w:rPr>
          <w:rFonts w:ascii="Comic Sans MS" w:hAnsi="Comic Sans MS" w:cs="Arial Black"/>
          <w:color w:val="000000"/>
          <w:sz w:val="22"/>
          <w:szCs w:val="22"/>
        </w:rPr>
        <w:tab/>
      </w:r>
      <w:r>
        <w:rPr>
          <w:rFonts w:ascii="Comic Sans MS" w:hAnsi="Comic Sans MS" w:cs="Arial Black"/>
          <w:color w:val="000000"/>
          <w:sz w:val="22"/>
          <w:szCs w:val="22"/>
        </w:rPr>
        <w:tab/>
        <w:t>Per:</w:t>
      </w:r>
      <w:r>
        <w:rPr>
          <w:rFonts w:ascii="Comic Sans MS" w:hAnsi="Comic Sans MS" w:cs="Arial Black"/>
          <w:color w:val="000000"/>
          <w:sz w:val="22"/>
          <w:szCs w:val="22"/>
        </w:rPr>
        <w:tab/>
      </w:r>
    </w:p>
    <w:p w:rsidR="00BE5ACD" w:rsidRPr="00BE5ACD" w:rsidRDefault="00BE5ACD" w:rsidP="00BE5ACD">
      <w:pPr>
        <w:pStyle w:val="Default"/>
        <w:ind w:left="5760" w:firstLine="720"/>
      </w:pPr>
      <w:r w:rsidRPr="00BE5ACD">
        <w:rPr>
          <w:rFonts w:ascii="Comic Sans MS" w:hAnsi="Comic Sans MS"/>
          <w:sz w:val="22"/>
          <w:szCs w:val="22"/>
        </w:rPr>
        <w:t>Date: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Roster #:</w:t>
      </w:r>
    </w:p>
    <w:p w:rsidR="00BE5ACD" w:rsidRPr="00BE5ACD" w:rsidRDefault="00BE5ACD" w:rsidP="00BE5ACD">
      <w:pPr>
        <w:pStyle w:val="Normal5"/>
        <w:rPr>
          <w:rFonts w:ascii="Comic Sans MS" w:hAnsi="Comic Sans MS" w:cs="Arial Black"/>
          <w:b/>
          <w:color w:val="000000"/>
        </w:rPr>
      </w:pPr>
      <w:r w:rsidRPr="00BE5ACD">
        <w:rPr>
          <w:rFonts w:ascii="Comic Sans MS" w:hAnsi="Comic Sans MS" w:cs="Arial Black"/>
          <w:b/>
          <w:color w:val="000000"/>
        </w:rPr>
        <w:t xml:space="preserve">A10: C7 Reading Guide: Scatterplots, and </w:t>
      </w:r>
      <w:r w:rsidRPr="00BE5ACD">
        <w:rPr>
          <w:rFonts w:ascii="Comic Sans MS" w:hAnsi="Comic Sans MS" w:cs="Arial Black"/>
          <w:b/>
          <w:color w:val="000000"/>
        </w:rPr>
        <w:t xml:space="preserve">Correlation </w:t>
      </w:r>
    </w:p>
    <w:p w:rsidR="00BE5ACD" w:rsidRDefault="00BE5ACD" w:rsidP="00BE5ACD">
      <w:pPr>
        <w:pStyle w:val="Normal5"/>
        <w:rPr>
          <w:rFonts w:ascii="Comic Sans MS" w:hAnsi="Comic Sans MS" w:cs="Arial Black"/>
          <w:color w:val="000000"/>
          <w:sz w:val="22"/>
          <w:szCs w:val="22"/>
        </w:rPr>
      </w:pPr>
    </w:p>
    <w:p w:rsidR="00BE5ACD" w:rsidRPr="00BE5ACD" w:rsidRDefault="00BE5ACD" w:rsidP="00BE5ACD">
      <w:pPr>
        <w:pStyle w:val="Normal5"/>
        <w:rPr>
          <w:rFonts w:ascii="Comic Sans MS" w:hAnsi="Comic Sans MS" w:cs="Arial Black"/>
          <w:color w:val="000000"/>
          <w:sz w:val="22"/>
          <w:szCs w:val="22"/>
        </w:rPr>
      </w:pPr>
      <w:r>
        <w:rPr>
          <w:rFonts w:ascii="Comic Sans MS" w:hAnsi="Comic Sans MS" w:cs="Arial Black"/>
          <w:color w:val="000000"/>
          <w:sz w:val="22"/>
          <w:szCs w:val="22"/>
        </w:rPr>
        <w:t xml:space="preserve">1.  Define the following </w:t>
      </w: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Key Vocabulary: </w:t>
      </w:r>
    </w:p>
    <w:p w:rsidR="00BE5ACD" w:rsidRDefault="00BE5ACD" w:rsidP="00BE5ACD">
      <w:pPr>
        <w:pStyle w:val="Normal5"/>
        <w:numPr>
          <w:ilvl w:val="0"/>
          <w:numId w:val="1"/>
        </w:numPr>
        <w:rPr>
          <w:rFonts w:ascii="Comic Sans MS" w:hAnsi="Comic Sans MS" w:cs="Arial Black"/>
          <w:color w:val="000000"/>
          <w:sz w:val="22"/>
          <w:szCs w:val="22"/>
        </w:rPr>
        <w:sectPr w:rsidR="00BE5ACD" w:rsidSect="00BE5ACD">
          <w:pgSz w:w="12240" w:h="15840"/>
          <w:pgMar w:top="720" w:right="720" w:bottom="720" w:left="720" w:header="720" w:footer="720" w:gutter="0"/>
          <w:cols w:space="720"/>
          <w:noEndnote/>
          <w:docGrid w:linePitch="299"/>
        </w:sectPr>
      </w:pP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lastRenderedPageBreak/>
        <w:t xml:space="preserve">scatterplot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association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direction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form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lastRenderedPageBreak/>
        <w:t>scatter</w:t>
      </w:r>
      <w:r>
        <w:rPr>
          <w:rFonts w:ascii="Comic Sans MS" w:hAnsi="Comic Sans MS" w:cs="Arial Black"/>
          <w:color w:val="000000"/>
          <w:sz w:val="22"/>
          <w:szCs w:val="22"/>
        </w:rPr>
        <w:t xml:space="preserve"> -</w:t>
      </w: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 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explanatory variable </w:t>
      </w:r>
      <w:r>
        <w:rPr>
          <w:rFonts w:ascii="Comic Sans MS" w:hAnsi="Comic Sans MS" w:cs="Arial Black"/>
          <w:color w:val="000000"/>
          <w:sz w:val="22"/>
          <w:szCs w:val="22"/>
        </w:rPr>
        <w:t xml:space="preserve"> - 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response variable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BE5ACD" w:rsidRDefault="00BE5ACD" w:rsidP="00EC10B6">
      <w:pPr>
        <w:pStyle w:val="Normal5"/>
        <w:numPr>
          <w:ilvl w:val="0"/>
          <w:numId w:val="1"/>
        </w:numPr>
        <w:spacing w:line="480" w:lineRule="auto"/>
        <w:rPr>
          <w:rFonts w:ascii="Comic Sans MS" w:hAnsi="Comic Sans MS" w:cs="Arial Black"/>
          <w:color w:val="000000"/>
          <w:sz w:val="22"/>
          <w:szCs w:val="22"/>
        </w:rPr>
        <w:sectPr w:rsidR="00BE5ACD" w:rsidRPr="00BE5ACD" w:rsidSect="00BE5ACD">
          <w:type w:val="continuous"/>
          <w:pgSz w:w="12240" w:h="15840"/>
          <w:pgMar w:top="720" w:right="720" w:bottom="720" w:left="720" w:header="720" w:footer="720" w:gutter="0"/>
          <w:cols w:num="2" w:space="720"/>
          <w:noEndnote/>
          <w:docGrid w:linePitch="299"/>
        </w:sectPr>
      </w:pPr>
      <w:r w:rsidRPr="00BE5ACD">
        <w:rPr>
          <w:rFonts w:ascii="Comic Sans MS" w:hAnsi="Comic Sans MS" w:cs="Arial Black"/>
          <w:color w:val="000000"/>
          <w:sz w:val="22"/>
          <w:szCs w:val="22"/>
        </w:rPr>
        <w:t xml:space="preserve">correlation coefficient </w:t>
      </w:r>
      <w:r>
        <w:rPr>
          <w:rFonts w:ascii="Comic Sans MS" w:hAnsi="Comic Sans MS" w:cs="Arial Black"/>
          <w:color w:val="000000"/>
          <w:sz w:val="22"/>
          <w:szCs w:val="22"/>
        </w:rPr>
        <w:t>-</w:t>
      </w:r>
    </w:p>
    <w:p w:rsidR="00BE5ACD" w:rsidRPr="00EC10B6" w:rsidRDefault="00BE5ACD" w:rsidP="00EC10B6">
      <w:pPr>
        <w:pStyle w:val="Normal5"/>
        <w:rPr>
          <w:rFonts w:ascii="Comic Sans MS" w:hAnsi="Comic Sans MS" w:cs="Arial Black"/>
          <w:color w:val="000000"/>
          <w:sz w:val="22"/>
          <w:szCs w:val="22"/>
        </w:rPr>
      </w:pPr>
      <w:r>
        <w:rPr>
          <w:rFonts w:ascii="Comic Sans MS" w:hAnsi="Comic Sans MS" w:cs="Arial Black"/>
          <w:color w:val="000000"/>
          <w:sz w:val="22"/>
          <w:szCs w:val="22"/>
        </w:rPr>
        <w:lastRenderedPageBreak/>
        <w:t>What menu would you use for each of the following calculator Skills?</w:t>
      </w:r>
      <w:r w:rsidR="00EC10B6">
        <w:rPr>
          <w:rFonts w:ascii="Comic Sans MS" w:hAnsi="Comic Sans MS" w:cs="Arial Black"/>
          <w:color w:val="000000"/>
          <w:sz w:val="22"/>
          <w:szCs w:val="22"/>
        </w:rPr>
        <w:t xml:space="preserve"> </w:t>
      </w:r>
    </w:p>
    <w:p w:rsidR="00BE5ACD" w:rsidRDefault="00BE5ACD" w:rsidP="00BE5ACD">
      <w:pPr>
        <w:pStyle w:val="Default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Comic Sans MS"/>
          <w:sz w:val="22"/>
          <w:szCs w:val="22"/>
        </w:rPr>
        <w:t>a)</w:t>
      </w:r>
      <w:r w:rsidRPr="00BE5ACD">
        <w:rPr>
          <w:rFonts w:ascii="Comic Sans MS" w:hAnsi="Comic Sans MS" w:cs="Wingdings"/>
          <w:sz w:val="22"/>
          <w:szCs w:val="22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</w:rPr>
        <w:t>r-value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: </w:t>
      </w:r>
      <w:r>
        <w:rPr>
          <w:rFonts w:ascii="Comic Sans MS" w:hAnsi="Comic Sans MS" w:cs="Arial"/>
          <w:sz w:val="22"/>
          <w:szCs w:val="22"/>
        </w:rPr>
        <w:tab/>
      </w:r>
      <w:r>
        <w:rPr>
          <w:rFonts w:ascii="Comic Sans MS" w:hAnsi="Comic Sans MS" w:cs="Arial"/>
          <w:sz w:val="22"/>
          <w:szCs w:val="22"/>
        </w:rPr>
        <w:tab/>
      </w:r>
      <w:r>
        <w:rPr>
          <w:rFonts w:ascii="Comic Sans MS" w:hAnsi="Comic Sans MS" w:cs="Arial"/>
          <w:sz w:val="22"/>
          <w:szCs w:val="22"/>
        </w:rPr>
        <w:tab/>
      </w:r>
      <w:r>
        <w:rPr>
          <w:rFonts w:ascii="Comic Sans MS" w:hAnsi="Comic Sans MS" w:cs="Arial"/>
          <w:sz w:val="22"/>
          <w:szCs w:val="22"/>
        </w:rPr>
        <w:tab/>
        <w:t>b)</w:t>
      </w:r>
      <w:r w:rsidR="00236CC3">
        <w:rPr>
          <w:rFonts w:ascii="Comic Sans MS" w:hAnsi="Comic Sans MS" w:cs="Arial"/>
          <w:sz w:val="22"/>
          <w:szCs w:val="22"/>
        </w:rPr>
        <w:t xml:space="preserve"> </w:t>
      </w:r>
      <w:bookmarkStart w:id="0" w:name="_GoBack"/>
      <w:bookmarkEnd w:id="0"/>
      <w:r>
        <w:rPr>
          <w:rFonts w:ascii="Comic Sans MS" w:hAnsi="Comic Sans MS" w:cs="Arial"/>
          <w:sz w:val="22"/>
          <w:szCs w:val="22"/>
        </w:rPr>
        <w:t xml:space="preserve">linear regression: </w:t>
      </w:r>
      <w:r>
        <w:rPr>
          <w:rFonts w:ascii="Comic Sans MS" w:hAnsi="Comic Sans MS" w:cs="Arial"/>
          <w:sz w:val="22"/>
          <w:szCs w:val="22"/>
        </w:rPr>
        <w:tab/>
      </w:r>
      <w:r>
        <w:rPr>
          <w:rFonts w:ascii="Comic Sans MS" w:hAnsi="Comic Sans MS" w:cs="Arial"/>
          <w:sz w:val="22"/>
          <w:szCs w:val="22"/>
        </w:rPr>
        <w:tab/>
      </w:r>
      <w:r>
        <w:rPr>
          <w:rFonts w:ascii="Comic Sans MS" w:hAnsi="Comic Sans MS" w:cs="Arial"/>
          <w:sz w:val="22"/>
          <w:szCs w:val="22"/>
        </w:rPr>
        <w:tab/>
        <w:t xml:space="preserve">c) </w:t>
      </w:r>
      <w:r w:rsidRPr="00BE5ACD">
        <w:rPr>
          <w:rFonts w:ascii="Comic Sans MS" w:hAnsi="Comic Sans MS" w:cs="Arial"/>
          <w:sz w:val="22"/>
          <w:szCs w:val="22"/>
        </w:rPr>
        <w:t>make a scatterplot</w:t>
      </w:r>
      <w:r>
        <w:rPr>
          <w:rFonts w:ascii="Comic Sans MS" w:hAnsi="Comic Sans MS" w:cs="Arial"/>
          <w:sz w:val="22"/>
          <w:szCs w:val="22"/>
        </w:rPr>
        <w:t>:</w:t>
      </w:r>
      <w:r w:rsidR="00EC10B6">
        <w:rPr>
          <w:rFonts w:ascii="Comic Sans MS" w:hAnsi="Comic Sans MS" w:cs="Arial"/>
          <w:sz w:val="22"/>
          <w:szCs w:val="22"/>
        </w:rPr>
        <w:t xml:space="preserve"> </w:t>
      </w:r>
    </w:p>
    <w:p w:rsidR="00EC10B6" w:rsidRPr="00BE5ACD" w:rsidRDefault="00EC10B6" w:rsidP="00BE5ACD">
      <w:pPr>
        <w:pStyle w:val="Default"/>
        <w:rPr>
          <w:rFonts w:ascii="Comic Sans MS" w:hAnsi="Comic Sans MS" w:cs="Arial"/>
          <w:sz w:val="22"/>
          <w:szCs w:val="22"/>
        </w:rPr>
      </w:pPr>
    </w:p>
    <w:p w:rsidR="00BE5ACD" w:rsidRPr="00BE5ACD" w:rsidRDefault="00BE5ACD" w:rsidP="00BE5ACD">
      <w:pPr>
        <w:pStyle w:val="Default"/>
        <w:rPr>
          <w:rFonts w:ascii="Comic Sans MS" w:hAnsi="Comic Sans MS" w:cs="Arial"/>
          <w:sz w:val="22"/>
          <w:szCs w:val="22"/>
        </w:rPr>
      </w:pPr>
    </w:p>
    <w:p w:rsidR="00EC10B6" w:rsidRDefault="00EC10B6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  <w:sectPr w:rsidR="00EC10B6" w:rsidSect="00BE5ACD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299"/>
        </w:sect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lastRenderedPageBreak/>
        <w:t xml:space="preserve">What type of graph is used to show the relationship between two quantitative variables?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When describing a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>scatterplot</w:t>
      </w:r>
      <w:r w:rsidRPr="00BE5ACD">
        <w:rPr>
          <w:rFonts w:ascii="Comic Sans MS" w:hAnsi="Comic Sans MS" w:cs="Times New Roman"/>
          <w:sz w:val="22"/>
          <w:szCs w:val="22"/>
        </w:rPr>
        <w:t xml:space="preserve">, what four things should you always mention? </w:t>
      </w:r>
    </w:p>
    <w:p w:rsid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980EE1" w:rsidRPr="00BE5ACD" w:rsidRDefault="00980EE1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What is meant by an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>explanatory variable</w:t>
      </w:r>
      <w:r w:rsidRPr="00BE5ACD">
        <w:rPr>
          <w:rFonts w:ascii="Comic Sans MS" w:hAnsi="Comic Sans MS" w:cs="Times New Roman"/>
          <w:sz w:val="22"/>
          <w:szCs w:val="22"/>
        </w:rPr>
        <w:t xml:space="preserve">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What is meant by a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>response variable</w:t>
      </w:r>
      <w:r w:rsidRPr="00BE5ACD">
        <w:rPr>
          <w:rFonts w:ascii="Comic Sans MS" w:hAnsi="Comic Sans MS" w:cs="Times New Roman"/>
          <w:sz w:val="22"/>
          <w:szCs w:val="22"/>
        </w:rPr>
        <w:t xml:space="preserve">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What does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 xml:space="preserve">correlation </w:t>
      </w:r>
      <w:r w:rsidRPr="00BE5ACD">
        <w:rPr>
          <w:rFonts w:ascii="Comic Sans MS" w:hAnsi="Comic Sans MS" w:cs="Times New Roman"/>
          <w:sz w:val="22"/>
          <w:szCs w:val="22"/>
        </w:rPr>
        <w:t xml:space="preserve">measure?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Explain the difference between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 xml:space="preserve">association </w:t>
      </w:r>
      <w:r w:rsidRPr="00BE5ACD">
        <w:rPr>
          <w:rFonts w:ascii="Comic Sans MS" w:hAnsi="Comic Sans MS" w:cs="Times New Roman"/>
          <w:sz w:val="22"/>
          <w:szCs w:val="22"/>
        </w:rPr>
        <w:t xml:space="preserve">and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>correlation</w:t>
      </w:r>
      <w:r w:rsidRPr="00BE5ACD">
        <w:rPr>
          <w:rFonts w:ascii="Comic Sans MS" w:hAnsi="Comic Sans MS" w:cs="Times New Roman"/>
          <w:sz w:val="22"/>
          <w:szCs w:val="22"/>
        </w:rPr>
        <w:t xml:space="preserve">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What three conditions are necessary in order to use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 xml:space="preserve">correlation </w:t>
      </w:r>
      <w:r w:rsidRPr="00BE5ACD">
        <w:rPr>
          <w:rFonts w:ascii="Comic Sans MS" w:hAnsi="Comic Sans MS" w:cs="Times New Roman"/>
          <w:sz w:val="22"/>
          <w:szCs w:val="22"/>
        </w:rPr>
        <w:t xml:space="preserve">as a measure of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>association</w:t>
      </w:r>
      <w:r w:rsidRPr="00BE5ACD">
        <w:rPr>
          <w:rFonts w:ascii="Comic Sans MS" w:hAnsi="Comic Sans MS" w:cs="Times New Roman"/>
          <w:sz w:val="22"/>
          <w:szCs w:val="22"/>
        </w:rPr>
        <w:t xml:space="preserve">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lastRenderedPageBreak/>
        <w:t xml:space="preserve">What </w:t>
      </w:r>
      <w:proofErr w:type="gramStart"/>
      <w:r w:rsidRPr="00BE5ACD">
        <w:rPr>
          <w:rFonts w:ascii="Comic Sans MS" w:hAnsi="Comic Sans MS" w:cs="Times New Roman"/>
          <w:sz w:val="22"/>
          <w:szCs w:val="22"/>
        </w:rPr>
        <w:t>does</w:t>
      </w:r>
      <w:proofErr w:type="gramEnd"/>
      <w:r w:rsidRPr="00BE5ACD">
        <w:rPr>
          <w:rFonts w:ascii="Comic Sans MS" w:hAnsi="Comic Sans MS" w:cs="Times New Roman"/>
          <w:sz w:val="22"/>
          <w:szCs w:val="22"/>
        </w:rPr>
        <w:t xml:space="preserve"> the sign of the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 xml:space="preserve">correlation coefficient </w:t>
      </w:r>
      <w:r w:rsidRPr="00BE5ACD">
        <w:rPr>
          <w:rFonts w:ascii="Comic Sans MS" w:hAnsi="Comic Sans MS" w:cs="Times New Roman"/>
          <w:sz w:val="22"/>
          <w:szCs w:val="22"/>
        </w:rPr>
        <w:t xml:space="preserve">tell you about the association?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980EE1" w:rsidRDefault="00980EE1" w:rsidP="00980EE1">
      <w:pPr>
        <w:pStyle w:val="Default"/>
        <w:ind w:left="360"/>
        <w:rPr>
          <w:rFonts w:ascii="Comic Sans MS" w:hAnsi="Comic Sans MS" w:cs="Times New Roman"/>
          <w:sz w:val="22"/>
          <w:szCs w:val="22"/>
        </w:rPr>
      </w:pPr>
    </w:p>
    <w:p w:rsidR="00980EE1" w:rsidRDefault="00980EE1" w:rsidP="00980EE1">
      <w:pPr>
        <w:pStyle w:val="Default"/>
        <w:rPr>
          <w:rFonts w:ascii="Comic Sans MS" w:hAnsi="Comic Sans MS" w:cs="Times New Roman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sz w:val="22"/>
          <w:szCs w:val="22"/>
        </w:rPr>
      </w:pPr>
      <w:r w:rsidRPr="00BE5ACD">
        <w:rPr>
          <w:rFonts w:ascii="Comic Sans MS" w:hAnsi="Comic Sans MS" w:cs="Times New Roman"/>
          <w:sz w:val="22"/>
          <w:szCs w:val="22"/>
        </w:rPr>
        <w:t xml:space="preserve">What does a </w:t>
      </w:r>
      <w:r w:rsidRPr="00BE5ACD">
        <w:rPr>
          <w:rFonts w:ascii="Comic Sans MS" w:hAnsi="Comic Sans MS" w:cs="Times New Roman"/>
          <w:i/>
          <w:iCs/>
          <w:sz w:val="22"/>
          <w:szCs w:val="22"/>
        </w:rPr>
        <w:t xml:space="preserve">correlation </w:t>
      </w:r>
      <w:r w:rsidRPr="00BE5ACD">
        <w:rPr>
          <w:rFonts w:ascii="Comic Sans MS" w:hAnsi="Comic Sans MS" w:cs="Times New Roman"/>
          <w:sz w:val="22"/>
          <w:szCs w:val="22"/>
        </w:rPr>
        <w:t xml:space="preserve">near 1 or – 1 indicate? </w:t>
      </w:r>
    </w:p>
    <w:p w:rsidR="00EC10B6" w:rsidRDefault="00EC10B6" w:rsidP="00EC10B6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EC10B6" w:rsidRDefault="00EC10B6" w:rsidP="00EC10B6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BE5ACD" w:rsidRPr="00EC10B6" w:rsidRDefault="00BE5ACD" w:rsidP="00EC10B6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color w:val="auto"/>
          <w:sz w:val="22"/>
          <w:szCs w:val="22"/>
        </w:rPr>
      </w:pPr>
      <w:r w:rsidRPr="00EC10B6">
        <w:rPr>
          <w:rFonts w:ascii="Comic Sans MS" w:hAnsi="Comic Sans MS" w:cs="Times New Roman"/>
          <w:color w:val="auto"/>
          <w:sz w:val="22"/>
          <w:szCs w:val="22"/>
        </w:rPr>
        <w:t xml:space="preserve">What does a </w:t>
      </w:r>
      <w:r w:rsidRPr="00EC10B6">
        <w:rPr>
          <w:rFonts w:ascii="Comic Sans MS" w:hAnsi="Comic Sans MS" w:cs="Times New Roman"/>
          <w:i/>
          <w:iCs/>
          <w:color w:val="auto"/>
          <w:sz w:val="22"/>
          <w:szCs w:val="22"/>
        </w:rPr>
        <w:t xml:space="preserve">correlation </w:t>
      </w:r>
      <w:r w:rsidRPr="00EC10B6">
        <w:rPr>
          <w:rFonts w:ascii="Comic Sans MS" w:hAnsi="Comic Sans MS" w:cs="Times New Roman"/>
          <w:color w:val="auto"/>
          <w:sz w:val="22"/>
          <w:szCs w:val="22"/>
        </w:rPr>
        <w:t xml:space="preserve">near 0 indicate?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BE5ACD" w:rsidRDefault="00BE5ACD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980EE1" w:rsidRPr="00BE5ACD" w:rsidRDefault="00980EE1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color w:val="auto"/>
          <w:sz w:val="22"/>
          <w:szCs w:val="22"/>
        </w:rPr>
      </w:pP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Sketch an example of a scatterplot that shows two variables with a strong </w:t>
      </w:r>
      <w:r w:rsidRPr="00BE5ACD">
        <w:rPr>
          <w:rFonts w:ascii="Comic Sans MS" w:hAnsi="Comic Sans MS" w:cs="Times New Roman"/>
          <w:i/>
          <w:iCs/>
          <w:color w:val="auto"/>
          <w:sz w:val="22"/>
          <w:szCs w:val="22"/>
        </w:rPr>
        <w:t xml:space="preserve">association </w:t>
      </w: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but a weak </w:t>
      </w:r>
      <w:r w:rsidRPr="00BE5ACD">
        <w:rPr>
          <w:rFonts w:ascii="Comic Sans MS" w:hAnsi="Comic Sans MS" w:cs="Times New Roman"/>
          <w:i/>
          <w:iCs/>
          <w:color w:val="auto"/>
          <w:sz w:val="22"/>
          <w:szCs w:val="22"/>
        </w:rPr>
        <w:t>correlation</w:t>
      </w: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. </w:t>
      </w:r>
    </w:p>
    <w:p w:rsidR="00BE5ACD" w:rsidRPr="00BE5ACD" w:rsidRDefault="00BE5ACD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BE5ACD" w:rsidRDefault="00BE5ACD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EC10B6" w:rsidRDefault="00EC10B6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980EE1" w:rsidRDefault="00980EE1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236CC3" w:rsidRDefault="00236CC3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EC10B6" w:rsidRDefault="00EC10B6" w:rsidP="00EC10B6">
      <w:pPr>
        <w:pStyle w:val="Default"/>
        <w:rPr>
          <w:rFonts w:ascii="Comic Sans MS" w:hAnsi="Comic Sans MS" w:cs="Times New Roman"/>
          <w:color w:val="auto"/>
          <w:sz w:val="22"/>
          <w:szCs w:val="22"/>
        </w:rPr>
      </w:pPr>
    </w:p>
    <w:p w:rsidR="00EC10B6" w:rsidRPr="00BE5ACD" w:rsidRDefault="00EC10B6" w:rsidP="00BE5ACD">
      <w:pPr>
        <w:pStyle w:val="Default"/>
        <w:ind w:left="360"/>
        <w:rPr>
          <w:rFonts w:ascii="Comic Sans MS" w:hAnsi="Comic Sans MS" w:cs="Times New Roman"/>
          <w:color w:val="auto"/>
          <w:sz w:val="22"/>
          <w:szCs w:val="22"/>
        </w:rPr>
      </w:pPr>
    </w:p>
    <w:p w:rsidR="00BE5ACD" w:rsidRPr="00BE5ACD" w:rsidRDefault="00BE5ACD" w:rsidP="00BE5ACD">
      <w:pPr>
        <w:pStyle w:val="Default"/>
        <w:numPr>
          <w:ilvl w:val="0"/>
          <w:numId w:val="5"/>
        </w:numPr>
        <w:ind w:left="360"/>
        <w:rPr>
          <w:rFonts w:ascii="Comic Sans MS" w:hAnsi="Comic Sans MS" w:cs="Times New Roman"/>
          <w:color w:val="auto"/>
          <w:sz w:val="22"/>
          <w:szCs w:val="22"/>
        </w:rPr>
      </w:pP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Is correlation </w:t>
      </w:r>
      <w:r w:rsidRPr="00BE5ACD">
        <w:rPr>
          <w:rFonts w:ascii="Comic Sans MS" w:hAnsi="Comic Sans MS" w:cs="Times New Roman"/>
          <w:i/>
          <w:iCs/>
          <w:color w:val="auto"/>
          <w:sz w:val="22"/>
          <w:szCs w:val="22"/>
        </w:rPr>
        <w:t xml:space="preserve">resistant </w:t>
      </w: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or </w:t>
      </w:r>
      <w:r w:rsidRPr="00BE5ACD">
        <w:rPr>
          <w:rFonts w:ascii="Comic Sans MS" w:hAnsi="Comic Sans MS" w:cs="Times New Roman"/>
          <w:i/>
          <w:iCs/>
          <w:color w:val="auto"/>
          <w:sz w:val="22"/>
          <w:szCs w:val="22"/>
        </w:rPr>
        <w:t xml:space="preserve">nonresistant </w:t>
      </w:r>
      <w:r w:rsidRPr="00BE5ACD">
        <w:rPr>
          <w:rFonts w:ascii="Comic Sans MS" w:hAnsi="Comic Sans MS" w:cs="Times New Roman"/>
          <w:color w:val="auto"/>
          <w:sz w:val="22"/>
          <w:szCs w:val="22"/>
        </w:rPr>
        <w:t xml:space="preserve">to outliers? Explain. </w:t>
      </w:r>
    </w:p>
    <w:p w:rsidR="00EC10B6" w:rsidRDefault="00EC10B6" w:rsidP="00BE5ACD">
      <w:pPr>
        <w:ind w:left="360"/>
        <w:rPr>
          <w:rFonts w:ascii="Comic Sans MS" w:hAnsi="Comic Sans MS"/>
        </w:rPr>
      </w:pPr>
    </w:p>
    <w:p w:rsidR="00980EE1" w:rsidRDefault="00980EE1" w:rsidP="00BE5ACD">
      <w:pPr>
        <w:ind w:left="360"/>
        <w:rPr>
          <w:rFonts w:ascii="Comic Sans MS" w:hAnsi="Comic Sans MS"/>
        </w:rPr>
      </w:pPr>
    </w:p>
    <w:p w:rsidR="00980EE1" w:rsidRDefault="00980EE1" w:rsidP="00BE5ACD">
      <w:pPr>
        <w:ind w:left="360"/>
        <w:rPr>
          <w:rFonts w:ascii="Comic Sans MS" w:hAnsi="Comic Sans MS"/>
        </w:rPr>
        <w:sectPr w:rsidR="00980EE1" w:rsidSect="00EC10B6">
          <w:type w:val="continuous"/>
          <w:pgSz w:w="12240" w:h="15840"/>
          <w:pgMar w:top="720" w:right="720" w:bottom="720" w:left="720" w:header="720" w:footer="720" w:gutter="0"/>
          <w:cols w:num="2" w:space="720"/>
          <w:noEndnote/>
          <w:docGrid w:linePitch="299"/>
        </w:sectPr>
      </w:pPr>
    </w:p>
    <w:p w:rsidR="00EC10B6" w:rsidRPr="00BE5ACD" w:rsidRDefault="00EC10B6" w:rsidP="00EC10B6">
      <w:pPr>
        <w:rPr>
          <w:rFonts w:ascii="Comic Sans MS" w:hAnsi="Comic Sans MS"/>
        </w:rPr>
      </w:pPr>
    </w:p>
    <w:sectPr w:rsidR="00EC10B6" w:rsidRPr="00BE5ACD" w:rsidSect="00BE5ACD">
      <w:type w:val="continuous"/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E49A2"/>
    <w:multiLevelType w:val="hybridMultilevel"/>
    <w:tmpl w:val="C35634A2"/>
    <w:lvl w:ilvl="0" w:tplc="C038C24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A7831"/>
    <w:multiLevelType w:val="hybridMultilevel"/>
    <w:tmpl w:val="98406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14EB"/>
    <w:multiLevelType w:val="hybridMultilevel"/>
    <w:tmpl w:val="EFECB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B70AAE"/>
    <w:multiLevelType w:val="hybridMultilevel"/>
    <w:tmpl w:val="D7F68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9245C0"/>
    <w:multiLevelType w:val="hybridMultilevel"/>
    <w:tmpl w:val="4C96A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CD"/>
    <w:rsid w:val="00236CC3"/>
    <w:rsid w:val="00980EE1"/>
    <w:rsid w:val="00BE5ACD"/>
    <w:rsid w:val="00EC10B6"/>
    <w:rsid w:val="00ED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5ACD"/>
    <w:pPr>
      <w:autoSpaceDE w:val="0"/>
      <w:autoSpaceDN w:val="0"/>
      <w:adjustRightInd w:val="0"/>
      <w:spacing w:after="0" w:line="240" w:lineRule="auto"/>
    </w:pPr>
    <w:rPr>
      <w:rFonts w:ascii="Arial Black" w:hAnsi="Arial Black" w:cs="Arial Black"/>
      <w:color w:val="000000"/>
      <w:sz w:val="24"/>
      <w:szCs w:val="24"/>
    </w:rPr>
  </w:style>
  <w:style w:type="paragraph" w:customStyle="1" w:styleId="Normal5">
    <w:name w:val="Normal+5"/>
    <w:basedOn w:val="Default"/>
    <w:next w:val="Default"/>
    <w:uiPriority w:val="99"/>
    <w:rsid w:val="00BE5ACD"/>
    <w:rPr>
      <w:rFonts w:cstheme="minorBidi"/>
      <w:color w:val="auto"/>
    </w:rPr>
  </w:style>
  <w:style w:type="paragraph" w:customStyle="1" w:styleId="LI5">
    <w:name w:val="LI+5"/>
    <w:basedOn w:val="Default"/>
    <w:next w:val="Default"/>
    <w:uiPriority w:val="99"/>
    <w:rsid w:val="00BE5ACD"/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5ACD"/>
    <w:pPr>
      <w:autoSpaceDE w:val="0"/>
      <w:autoSpaceDN w:val="0"/>
      <w:adjustRightInd w:val="0"/>
      <w:spacing w:after="0" w:line="240" w:lineRule="auto"/>
    </w:pPr>
    <w:rPr>
      <w:rFonts w:ascii="Arial Black" w:hAnsi="Arial Black" w:cs="Arial Black"/>
      <w:color w:val="000000"/>
      <w:sz w:val="24"/>
      <w:szCs w:val="24"/>
    </w:rPr>
  </w:style>
  <w:style w:type="paragraph" w:customStyle="1" w:styleId="Normal5">
    <w:name w:val="Normal+5"/>
    <w:basedOn w:val="Default"/>
    <w:next w:val="Default"/>
    <w:uiPriority w:val="99"/>
    <w:rsid w:val="00BE5ACD"/>
    <w:rPr>
      <w:rFonts w:cstheme="minorBidi"/>
      <w:color w:val="auto"/>
    </w:rPr>
  </w:style>
  <w:style w:type="paragraph" w:customStyle="1" w:styleId="LI5">
    <w:name w:val="LI+5"/>
    <w:basedOn w:val="Default"/>
    <w:next w:val="Default"/>
    <w:uiPriority w:val="99"/>
    <w:rsid w:val="00BE5ACD"/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2012-09-06T20:03:00Z</cp:lastPrinted>
  <dcterms:created xsi:type="dcterms:W3CDTF">2012-09-06T19:47:00Z</dcterms:created>
  <dcterms:modified xsi:type="dcterms:W3CDTF">2012-09-06T20:04:00Z</dcterms:modified>
</cp:coreProperties>
</file>