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82" w:rsidRPr="00DB5082" w:rsidRDefault="00DB5082" w:rsidP="00DB5082">
      <w:pPr>
        <w:widowControl w:val="0"/>
        <w:autoSpaceDE w:val="0"/>
        <w:autoSpaceDN w:val="0"/>
        <w:adjustRightInd w:val="0"/>
        <w:rPr>
          <w:color w:val="1C3051"/>
          <w:szCs w:val="24"/>
          <w:lang w:eastAsia="ja-JP"/>
        </w:rPr>
      </w:pPr>
    </w:p>
    <w:p w:rsidR="00DB5082" w:rsidRPr="00DB5082" w:rsidRDefault="00DB5082" w:rsidP="00DB5082">
      <w:pPr>
        <w:jc w:val="center"/>
        <w:rPr>
          <w:sz w:val="36"/>
          <w:szCs w:val="36"/>
          <w:lang w:eastAsia="ja-JP"/>
        </w:rPr>
      </w:pPr>
      <w:r w:rsidRPr="00DB5082">
        <w:rPr>
          <w:sz w:val="36"/>
          <w:szCs w:val="36"/>
          <w:lang w:eastAsia="ja-JP"/>
        </w:rPr>
        <w:t>Letters From an American Farmer: Letter III -What Is An American</w:t>
      </w:r>
    </w:p>
    <w:p w:rsidR="00DB5082" w:rsidRPr="00DB5082" w:rsidRDefault="00DB5082" w:rsidP="00DB5082">
      <w:pPr>
        <w:jc w:val="center"/>
        <w:rPr>
          <w:sz w:val="36"/>
          <w:szCs w:val="36"/>
          <w:lang w:eastAsia="ja-JP"/>
        </w:rPr>
      </w:pPr>
      <w:r w:rsidRPr="00DB5082">
        <w:rPr>
          <w:sz w:val="36"/>
          <w:szCs w:val="36"/>
          <w:lang w:eastAsia="ja-JP"/>
        </w:rPr>
        <w:t>J. Hector St. John de Crevecoeur, 1735-1813.</w:t>
      </w:r>
    </w:p>
    <w:p w:rsidR="00DB5082" w:rsidRPr="00DB5082" w:rsidRDefault="00DB5082" w:rsidP="00DB5082">
      <w:pPr>
        <w:widowControl w:val="0"/>
        <w:autoSpaceDE w:val="0"/>
        <w:autoSpaceDN w:val="0"/>
        <w:adjustRightInd w:val="0"/>
        <w:rPr>
          <w:szCs w:val="24"/>
          <w:lang w:eastAsia="ja-JP"/>
        </w:rPr>
      </w:pPr>
    </w:p>
    <w:p w:rsidR="00DB5082" w:rsidRPr="00DB5082" w:rsidRDefault="00DB5082" w:rsidP="00DB5082">
      <w:pPr>
        <w:widowControl w:val="0"/>
        <w:autoSpaceDE w:val="0"/>
        <w:autoSpaceDN w:val="0"/>
        <w:adjustRightInd w:val="0"/>
        <w:rPr>
          <w:szCs w:val="24"/>
          <w:lang w:eastAsia="ja-JP"/>
        </w:rPr>
      </w:pPr>
      <w:r w:rsidRPr="00DB5082">
        <w:rPr>
          <w:szCs w:val="24"/>
          <w:lang w:eastAsia="ja-JP"/>
        </w:rPr>
        <w:t>Describing certain provincial situations, manners, and customs ... and conveying some idea of the late and present interior circumstances of the British colonies in North America / written for the information of a friend in England Published: London: Printed for T. Davies, 1782.</w:t>
      </w:r>
    </w:p>
    <w:p w:rsidR="00DB5082" w:rsidRPr="00DB5082" w:rsidRDefault="00DB5082" w:rsidP="00DB5082">
      <w:pPr>
        <w:widowControl w:val="0"/>
        <w:autoSpaceDE w:val="0"/>
        <w:autoSpaceDN w:val="0"/>
        <w:adjustRightInd w:val="0"/>
        <w:spacing w:after="280"/>
        <w:ind w:firstLine="500"/>
        <w:rPr>
          <w:szCs w:val="24"/>
          <w:lang w:eastAsia="ja-JP"/>
        </w:rPr>
      </w:pPr>
    </w:p>
    <w:p w:rsidR="00082DE5" w:rsidRDefault="00DB5082" w:rsidP="00082DE5">
      <w:pPr>
        <w:widowControl w:val="0"/>
        <w:autoSpaceDE w:val="0"/>
        <w:autoSpaceDN w:val="0"/>
        <w:adjustRightInd w:val="0"/>
        <w:spacing w:after="280"/>
        <w:rPr>
          <w:szCs w:val="24"/>
          <w:lang w:eastAsia="ja-JP"/>
        </w:rPr>
      </w:pPr>
      <w:bookmarkStart w:id="0" w:name="_GoBack"/>
      <w:bookmarkEnd w:id="0"/>
      <w:r w:rsidRPr="00DB5082">
        <w:rPr>
          <w:szCs w:val="24"/>
          <w:lang w:eastAsia="ja-JP"/>
        </w:rPr>
        <w:t xml:space="preserve">I wish I could be acquainted with the feelings and thoughts which must agitate the heart and present themselves to the mind of an enlightened Englishman, when he first lands on this continent. He must greatly rejoice that he lived at a time to see this fair country discovered and settled; he must necessarily feel a share of national pride, when he views the chain of settlements which embellishes these extended shores. When he says to himself, this is the work of my countrymen, who, when convulsed by factions, afflicted by a variety of miseries and wants, restless and impatient, took refuge here. They brought along with them their national genius, to which they principally owe what liberty they enjoy, and what substance they possess. Here he sees the industry of his native country displayed in a new manner, and traces in their works the embryos of all the arts, sciences, and ingenuity which nourish in Europe. Here he beholds fair cities, substantial villages, extensive fields, an immense country filled with decent houses, good roads, orchards, meadows, and bridges, where an hundred years ago all was wild, woody, and uncultivated! What a train of pleasing ideas this fair spectacle must suggest; it is a prospect which must inspire a good citizen with the most heartfelt pleasure. </w:t>
      </w:r>
    </w:p>
    <w:p w:rsidR="00082DE5" w:rsidRDefault="00DB5082" w:rsidP="00082DE5">
      <w:pPr>
        <w:widowControl w:val="0"/>
        <w:autoSpaceDE w:val="0"/>
        <w:autoSpaceDN w:val="0"/>
        <w:adjustRightInd w:val="0"/>
        <w:spacing w:after="280"/>
        <w:rPr>
          <w:szCs w:val="24"/>
          <w:lang w:eastAsia="ja-JP"/>
        </w:rPr>
      </w:pPr>
      <w:r w:rsidRPr="00DB5082">
        <w:rPr>
          <w:szCs w:val="24"/>
          <w:lang w:eastAsia="ja-JP"/>
        </w:rPr>
        <w:t xml:space="preserve">The difficulty consists in the manner of viewing so extensive a scene. He is arrived on a new continent; a modern society offers itself to his contemplation, different from what he had hitherto seen. It is not composed, as in Europe, of great lords who possess everything, and of a herd of people who have nothing. Here are no aristocratical families, no courts, no kings, no bishops, no ecclesiastical dominion, no invisible power giving to a few a very visible one; no great manufacturers employing thousands, no great refinements of luxury. The rich and the poor are not so far removed from each other as they are in Europe. Some few towns excepted, we are all tillers of the earth, from Nova Scotia to West Florida. We are a people of cultivators, scattered over an immense territory, communicating with each other by means of good roads and navigable rivers, united by the silken bands of mild government, all respecting the laws, without dreading their power, because they are equitable. We are all animated with the spirit of an industry which is unfettered and unrestrained, because each person works for himself. </w:t>
      </w:r>
    </w:p>
    <w:p w:rsidR="00082DE5" w:rsidRDefault="00DB5082" w:rsidP="00082DE5">
      <w:pPr>
        <w:widowControl w:val="0"/>
        <w:autoSpaceDE w:val="0"/>
        <w:autoSpaceDN w:val="0"/>
        <w:adjustRightInd w:val="0"/>
        <w:spacing w:after="280"/>
        <w:rPr>
          <w:szCs w:val="24"/>
          <w:lang w:eastAsia="ja-JP"/>
        </w:rPr>
      </w:pPr>
      <w:r w:rsidRPr="00DB5082">
        <w:rPr>
          <w:szCs w:val="24"/>
          <w:lang w:eastAsia="ja-JP"/>
        </w:rPr>
        <w:t>If he travels through our rural districts he views not the hostile castle, and the haughty mansion, contrasted with the clay- built hut and miserable cabin, where cattle and men help to keep each other warm, and dwell in meanness, smoke, and indigence. A pleasing uniformity of decent competence appears throughout our habitations…</w:t>
      </w:r>
      <w:r w:rsidR="00082DE5" w:rsidRPr="00DB5082">
        <w:rPr>
          <w:szCs w:val="24"/>
          <w:lang w:eastAsia="ja-JP"/>
        </w:rPr>
        <w:t>. Here</w:t>
      </w:r>
      <w:r w:rsidRPr="00DB5082">
        <w:rPr>
          <w:szCs w:val="24"/>
          <w:lang w:eastAsia="ja-JP"/>
        </w:rPr>
        <w:t xml:space="preserve"> man is free as he ought to be; nor is this pleasing equality so transitory as many others are. Many ages will not see the shores of our great lakes replenished with inland nations, nor the unknown bounds of North America entirely peopled. Who can tell how far it extends? Who can tell the millions of men whom it will feed and contain? </w:t>
      </w:r>
      <w:r w:rsidR="00082DE5" w:rsidRPr="00DB5082">
        <w:rPr>
          <w:szCs w:val="24"/>
          <w:lang w:eastAsia="ja-JP"/>
        </w:rPr>
        <w:t>For</w:t>
      </w:r>
      <w:r w:rsidRPr="00DB5082">
        <w:rPr>
          <w:szCs w:val="24"/>
          <w:lang w:eastAsia="ja-JP"/>
        </w:rPr>
        <w:t xml:space="preserve"> no European foot has as yet travelled half the extent of this mighty continent!</w:t>
      </w:r>
    </w:p>
    <w:p w:rsidR="00082DE5" w:rsidRDefault="00DB5082" w:rsidP="00082DE5">
      <w:pPr>
        <w:widowControl w:val="0"/>
        <w:autoSpaceDE w:val="0"/>
        <w:autoSpaceDN w:val="0"/>
        <w:adjustRightInd w:val="0"/>
        <w:spacing w:after="280"/>
        <w:rPr>
          <w:szCs w:val="24"/>
          <w:lang w:eastAsia="ja-JP"/>
        </w:rPr>
      </w:pPr>
      <w:r w:rsidRPr="00DB5082">
        <w:rPr>
          <w:szCs w:val="24"/>
          <w:lang w:eastAsia="ja-JP"/>
        </w:rPr>
        <w:t>The next wish of this traveller will be to know</w:t>
      </w:r>
      <w:r w:rsidR="00082DE5">
        <w:rPr>
          <w:szCs w:val="24"/>
          <w:lang w:eastAsia="ja-JP"/>
        </w:rPr>
        <w:t xml:space="preserve"> whence came all these people? T</w:t>
      </w:r>
      <w:r w:rsidRPr="00DB5082">
        <w:rPr>
          <w:szCs w:val="24"/>
          <w:lang w:eastAsia="ja-JP"/>
        </w:rPr>
        <w:t>hey are a mixture of English, Scotch, Irish, French, Dutch, Germans, and Swedes. From this promiscuous breed, that race now called Americans have arisen…In this great American asylum, the poor of Europe have by some means met together, and in consequence of various causes; to what purpose should they ask one another what countrymen they are? Alas, two thirds of them had no country. Can a wretch who wanders about, who works and starves, whose life is a continual scene of sore affliction or pinching penury; can that man call England or any other kingdom his country? A country that had no bread for him, whose fields procured him no harvest, who met with nothing but the frowns of the rich, the severity of the laws, with jails and punishments; who owned not a single foot of the extensi</w:t>
      </w:r>
      <w:r w:rsidR="00082DE5">
        <w:rPr>
          <w:szCs w:val="24"/>
          <w:lang w:eastAsia="ja-JP"/>
        </w:rPr>
        <w:t xml:space="preserve">ve surface of this planet? </w:t>
      </w:r>
    </w:p>
    <w:p w:rsidR="00DB5082" w:rsidRPr="00DB5082" w:rsidRDefault="00082DE5" w:rsidP="00082DE5">
      <w:pPr>
        <w:widowControl w:val="0"/>
        <w:autoSpaceDE w:val="0"/>
        <w:autoSpaceDN w:val="0"/>
        <w:adjustRightInd w:val="0"/>
        <w:spacing w:after="280"/>
        <w:rPr>
          <w:szCs w:val="24"/>
          <w:lang w:eastAsia="ja-JP"/>
        </w:rPr>
      </w:pPr>
      <w:r>
        <w:rPr>
          <w:szCs w:val="24"/>
          <w:lang w:eastAsia="ja-JP"/>
        </w:rPr>
        <w:lastRenderedPageBreak/>
        <w:t>No! U</w:t>
      </w:r>
      <w:r w:rsidR="00DB5082" w:rsidRPr="00DB5082">
        <w:rPr>
          <w:szCs w:val="24"/>
          <w:lang w:eastAsia="ja-JP"/>
        </w:rPr>
        <w:t>rged by a variety of motives, here they came. Every thing has tended to regenerate them; new laws, a new mode of living, a new social system; here they are become men: here they rank as citizens. By what invisible power has this surprising metamorphosis been performed? By that of the laws and that of their industry. The laws, the indulgent laws, protect them as they arrive, stamping on them the symbol of adoption; they receive ample rewards for their labours; these accumulated rewards procure them lands; those lands confer on them the title of freemen, and to that title every benefit is affixed which men can possibly require. This is the great operation daily performed by our laws. From whence proceed these laws? From our government. Whence the government? It is derived from the original genius and strong desire of the people ratified and confirmed by the crown. The greatest political error the crown ever committed in America, was to cut off men from a country which wanted nothing but men!</w:t>
      </w:r>
    </w:p>
    <w:p w:rsidR="00082DE5" w:rsidRDefault="00DB5082">
      <w:pPr>
        <w:rPr>
          <w:szCs w:val="24"/>
          <w:lang w:eastAsia="ja-JP"/>
        </w:rPr>
      </w:pPr>
      <w:r w:rsidRPr="00DB5082">
        <w:rPr>
          <w:szCs w:val="24"/>
          <w:lang w:eastAsia="ja-JP"/>
        </w:rPr>
        <w:t xml:space="preserve">What attachment can a poor European emigrant have for a country where he had nothing? The knowledge of the language, the love of a few kindred as poor as himself, were the only cords that tied him: his country is now that which gives him land, bread, protection, and consequence: Ubi panis ibi patria, is the motto of all emigrants. </w:t>
      </w:r>
    </w:p>
    <w:p w:rsidR="00082DE5" w:rsidRDefault="00082DE5">
      <w:pPr>
        <w:rPr>
          <w:szCs w:val="24"/>
          <w:lang w:eastAsia="ja-JP"/>
        </w:rPr>
      </w:pPr>
    </w:p>
    <w:p w:rsidR="00082DE5" w:rsidRDefault="00DB5082">
      <w:pPr>
        <w:rPr>
          <w:szCs w:val="24"/>
          <w:lang w:eastAsia="ja-JP"/>
        </w:rPr>
      </w:pPr>
      <w:r w:rsidRPr="00DB5082">
        <w:rPr>
          <w:szCs w:val="24"/>
          <w:lang w:eastAsia="ja-JP"/>
        </w:rPr>
        <w:t xml:space="preserve">What then is the American, this new man? He is either an European, or the descendant of an European, hence that strange mixture of blood, which you will find in no other country. I could point out to you a family whose grandfather was an Englishman, whose wife was Dutch, whose son married a French woman, and whose present four sons have now four wives of different nations. He is an American, who, leaving behind him all his ancient prejudices and manners, receives new ones from the new mode of life he has embraced, the new government he obeys, and the new rank he holds. He becomes an American by being received in the broad lap of our great Alma Mater. Here individuals of all nations are melted into a new race of men, whose labours and posterity will one day cause great changes in the world. Americans are the western pilgrims, who are carrying along with them that great mass of arts, sciences, vigour, and industry which began long since in the east; they will finish the great circle. </w:t>
      </w:r>
    </w:p>
    <w:p w:rsidR="00082DE5" w:rsidRDefault="00082DE5">
      <w:pPr>
        <w:rPr>
          <w:szCs w:val="24"/>
          <w:lang w:eastAsia="ja-JP"/>
        </w:rPr>
      </w:pPr>
    </w:p>
    <w:p w:rsidR="00DB5082" w:rsidRPr="00DB5082" w:rsidRDefault="00DB5082">
      <w:pPr>
        <w:rPr>
          <w:szCs w:val="24"/>
          <w:lang w:eastAsia="ja-JP"/>
        </w:rPr>
      </w:pPr>
      <w:r w:rsidRPr="00DB5082">
        <w:rPr>
          <w:szCs w:val="24"/>
          <w:lang w:eastAsia="ja-JP"/>
        </w:rPr>
        <w:t>The Americans were once scattered all over Europe; here they are incorporated into one of the finest systems of population which has ever appeared, and which will hereafter become distinct by the power of the different climates they inhabit. The American ought therefore to love this country much better than that wherein either he or his forefathers were born. Here the rewards of his industry follow with equal steps the progress of his labour; his labour is founded on the basis of nature, SELF-INTEREST: can it want a stronger allurement? Wives and children, who before in vain demanded of him a morsel of bread, now, fat and frolicsome, gladly help their father to clear those fields whence exuberant crops are to arise to feed and to clothe them all; without any part being claimed, either by a despotic prince, a rich abbot, or a mighty lord. Here religion demands but little of him; a small voluntary salary to the minister, and gratitude to God; can he refuse these? The American is a new man, who acts upon new principles; he must therefore entertain new ideas, and form new opinions. From involuntary idleness, servile dependence, penury, and useless labour, he has passed to toils of a very different nature, rewarded by ample subsistence.--This is an American.</w:t>
      </w:r>
    </w:p>
    <w:p w:rsidR="00DB5082" w:rsidRPr="00DB5082" w:rsidRDefault="00DB5082">
      <w:pPr>
        <w:rPr>
          <w:szCs w:val="24"/>
          <w:lang w:eastAsia="ja-JP"/>
        </w:rPr>
      </w:pPr>
    </w:p>
    <w:p w:rsidR="000A0973" w:rsidRPr="00DB5082" w:rsidRDefault="000A0973">
      <w:pPr>
        <w:rPr>
          <w:szCs w:val="24"/>
        </w:rPr>
      </w:pPr>
    </w:p>
    <w:sectPr w:rsidR="000A0973" w:rsidRPr="00DB5082" w:rsidSect="00DB5082">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82"/>
    <w:rsid w:val="00082DE5"/>
    <w:rsid w:val="000A0973"/>
    <w:rsid w:val="00683375"/>
    <w:rsid w:val="00DB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7588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1207</Words>
  <Characters>6883</Characters>
  <Application>Microsoft Macintosh Word</Application>
  <DocSecurity>0</DocSecurity>
  <Lines>57</Lines>
  <Paragraphs>16</Paragraphs>
  <ScaleCrop>false</ScaleCrop>
  <Company>Rowland High School</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Ludlam</dc:creator>
  <cp:keywords/>
  <dc:description/>
  <cp:lastModifiedBy>Stephen Ludlam</cp:lastModifiedBy>
  <cp:revision>1</cp:revision>
  <dcterms:created xsi:type="dcterms:W3CDTF">2013-09-25T14:18:00Z</dcterms:created>
  <dcterms:modified xsi:type="dcterms:W3CDTF">2013-09-25T14:41:00Z</dcterms:modified>
</cp:coreProperties>
</file>