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2F9" w:rsidRDefault="001B5C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Paper Title: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00642D">
        <w:rPr>
          <w:rFonts w:ascii="Times New Roman" w:hAnsi="Times New Roman" w:cs="Times New Roman"/>
        </w:rPr>
        <w:tab/>
      </w:r>
      <w:r w:rsidR="0000642D">
        <w:rPr>
          <w:rFonts w:ascii="Times New Roman" w:hAnsi="Times New Roman" w:cs="Times New Roman"/>
        </w:rPr>
        <w:tab/>
      </w:r>
      <w:r w:rsidR="0000642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Score: _________%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00642D">
        <w:rPr>
          <w:rFonts w:ascii="Times New Roman" w:hAnsi="Times New Roman" w:cs="Times New Roman"/>
        </w:rPr>
        <w:t xml:space="preserve">Period: </w:t>
      </w:r>
      <w:r w:rsidR="0000642D">
        <w:rPr>
          <w:rFonts w:ascii="Times New Roman" w:hAnsi="Times New Roman" w:cs="Times New Roman"/>
        </w:rPr>
        <w:tab/>
      </w:r>
      <w:r w:rsidR="0000642D">
        <w:rPr>
          <w:rFonts w:ascii="Times New Roman" w:hAnsi="Times New Roman" w:cs="Times New Roman"/>
        </w:rPr>
        <w:tab/>
        <w:t>Date:</w:t>
      </w:r>
    </w:p>
    <w:tbl>
      <w:tblPr>
        <w:tblStyle w:val="TableGrid"/>
        <w:tblW w:w="0" w:type="auto"/>
        <w:tblLook w:val="04A0"/>
      </w:tblPr>
      <w:tblGrid>
        <w:gridCol w:w="1798"/>
        <w:gridCol w:w="3260"/>
        <w:gridCol w:w="5040"/>
        <w:gridCol w:w="4518"/>
      </w:tblGrid>
      <w:tr w:rsidR="00DB12F0" w:rsidRPr="00BC7B1C" w:rsidTr="004451FA">
        <w:tc>
          <w:tcPr>
            <w:tcW w:w="14616" w:type="dxa"/>
            <w:gridSpan w:val="4"/>
            <w:vAlign w:val="center"/>
          </w:tcPr>
          <w:p w:rsidR="00DB12F0" w:rsidRPr="00BC7B1C" w:rsidRDefault="00F479D2" w:rsidP="000064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Unit 1 </w:t>
            </w:r>
            <w:r w:rsidR="00DB12F0" w:rsidRPr="00BC7B1C">
              <w:rPr>
                <w:rFonts w:ascii="Times New Roman" w:hAnsi="Times New Roman" w:cs="Times New Roman"/>
                <w:b/>
                <w:sz w:val="20"/>
                <w:szCs w:val="20"/>
              </w:rPr>
              <w:t>Informative/Explanatory Writing Rubric</w:t>
            </w:r>
          </w:p>
        </w:tc>
      </w:tr>
      <w:tr w:rsidR="00D21588" w:rsidRPr="00BC7B1C" w:rsidTr="00D21588">
        <w:tc>
          <w:tcPr>
            <w:tcW w:w="1798" w:type="dxa"/>
            <w:vMerge w:val="restart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b/>
                <w:sz w:val="20"/>
                <w:szCs w:val="20"/>
              </w:rPr>
              <w:t>Score</w:t>
            </w:r>
          </w:p>
        </w:tc>
        <w:tc>
          <w:tcPr>
            <w:tcW w:w="8300" w:type="dxa"/>
            <w:gridSpan w:val="2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b/>
                <w:sz w:val="20"/>
                <w:szCs w:val="20"/>
              </w:rPr>
              <w:t>Statement of Purpose/ Focus and Organization</w:t>
            </w:r>
          </w:p>
        </w:tc>
        <w:tc>
          <w:tcPr>
            <w:tcW w:w="4518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b/>
                <w:sz w:val="20"/>
                <w:szCs w:val="20"/>
              </w:rPr>
              <w:t>Conventions</w:t>
            </w:r>
          </w:p>
        </w:tc>
      </w:tr>
      <w:tr w:rsidR="00D21588" w:rsidRPr="00BC7B1C" w:rsidTr="00D21588">
        <w:tc>
          <w:tcPr>
            <w:tcW w:w="1798" w:type="dxa"/>
            <w:vMerge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i/>
                <w:sz w:val="20"/>
                <w:szCs w:val="20"/>
              </w:rPr>
              <w:t>Statement of Purpose/Focus</w:t>
            </w:r>
          </w:p>
        </w:tc>
        <w:tc>
          <w:tcPr>
            <w:tcW w:w="5040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i/>
                <w:sz w:val="20"/>
                <w:szCs w:val="20"/>
              </w:rPr>
              <w:t>Organization</w:t>
            </w:r>
          </w:p>
        </w:tc>
        <w:tc>
          <w:tcPr>
            <w:tcW w:w="4518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1588" w:rsidRPr="00BC7B1C" w:rsidTr="00D21588">
        <w:tc>
          <w:tcPr>
            <w:tcW w:w="1798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</w:p>
        </w:tc>
        <w:tc>
          <w:tcPr>
            <w:tcW w:w="3260" w:type="dxa"/>
            <w:vAlign w:val="center"/>
          </w:tcPr>
          <w:p w:rsidR="00D21588" w:rsidRPr="00BC7B1C" w:rsidRDefault="00D21588" w:rsidP="00006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>Main idea is focused, clearly stated, and strongly maintained.</w:t>
            </w:r>
          </w:p>
        </w:tc>
        <w:tc>
          <w:tcPr>
            <w:tcW w:w="5040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 xml:space="preserve">Clear and effective organization. </w:t>
            </w:r>
          </w:p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 xml:space="preserve">Use of a variety of transitions. </w:t>
            </w:r>
          </w:p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>Logical progression, effective introduction and conclusion, and strong connections among ideas.</w:t>
            </w:r>
          </w:p>
        </w:tc>
        <w:tc>
          <w:tcPr>
            <w:tcW w:w="4518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>Few, if any, errors in grammar usage, sentence formation, punctuation, capitalization, and spelling.</w:t>
            </w:r>
          </w:p>
        </w:tc>
      </w:tr>
      <w:tr w:rsidR="00D21588" w:rsidRPr="00BC7B1C" w:rsidTr="00D21588">
        <w:tc>
          <w:tcPr>
            <w:tcW w:w="1798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b/>
                <w:sz w:val="20"/>
                <w:szCs w:val="20"/>
              </w:rPr>
              <w:t>B</w:t>
            </w:r>
          </w:p>
        </w:tc>
        <w:tc>
          <w:tcPr>
            <w:tcW w:w="3260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 xml:space="preserve">Main idea is clear and mostly maintained. </w:t>
            </w:r>
          </w:p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>Some loosely related material may be present.</w:t>
            </w:r>
          </w:p>
        </w:tc>
        <w:tc>
          <w:tcPr>
            <w:tcW w:w="5040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>Organizational structure is adequate.</w:t>
            </w:r>
          </w:p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 xml:space="preserve"> Some variety of transitions. </w:t>
            </w:r>
          </w:p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>Adequate progression, introduction and conclusion. Adequate, if slightly inconsistent, connection among ideas.</w:t>
            </w:r>
          </w:p>
        </w:tc>
        <w:tc>
          <w:tcPr>
            <w:tcW w:w="4518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Some errors in </w:t>
            </w: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>grammar usage, sentence formation, punctuation, capitalization, and spelling.</w:t>
            </w:r>
          </w:p>
        </w:tc>
      </w:tr>
      <w:tr w:rsidR="00D21588" w:rsidRPr="00BC7B1C" w:rsidTr="00D21588">
        <w:tc>
          <w:tcPr>
            <w:tcW w:w="1798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</w:p>
        </w:tc>
        <w:tc>
          <w:tcPr>
            <w:tcW w:w="3260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 xml:space="preserve">Main idea may be unclear and/or somewhat unfocused. </w:t>
            </w:r>
          </w:p>
        </w:tc>
        <w:tc>
          <w:tcPr>
            <w:tcW w:w="5040" w:type="dxa"/>
            <w:vAlign w:val="center"/>
          </w:tcPr>
          <w:p w:rsidR="00D21588" w:rsidRPr="00BC7B1C" w:rsidRDefault="00D21588" w:rsidP="004451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 xml:space="preserve">Inconsistent organizational structure. </w:t>
            </w:r>
          </w:p>
          <w:p w:rsidR="00D21588" w:rsidRPr="00BC7B1C" w:rsidRDefault="00D21588" w:rsidP="004451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1588" w:rsidRPr="00BC7B1C" w:rsidRDefault="00D21588" w:rsidP="004451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 xml:space="preserve">Little variety in transitions. </w:t>
            </w:r>
          </w:p>
          <w:p w:rsidR="00D21588" w:rsidRPr="00BC7B1C" w:rsidRDefault="00D21588" w:rsidP="004451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1588" w:rsidRPr="00BC7B1C" w:rsidRDefault="00D21588" w:rsidP="004451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>Uneven progression, weak or unclear introduction and conclusion, weak connection between ideas.</w:t>
            </w:r>
          </w:p>
        </w:tc>
        <w:tc>
          <w:tcPr>
            <w:tcW w:w="4518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Frequent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errors, that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may distract the reader, in </w:t>
            </w: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>grammar usage, sentence formation, punctuation, capitalization, and spelling.</w:t>
            </w:r>
          </w:p>
        </w:tc>
      </w:tr>
      <w:tr w:rsidR="00D21588" w:rsidRPr="00BC7B1C" w:rsidTr="00D21588">
        <w:tc>
          <w:tcPr>
            <w:tcW w:w="1798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</w:tc>
        <w:tc>
          <w:tcPr>
            <w:tcW w:w="3260" w:type="dxa"/>
            <w:vAlign w:val="center"/>
          </w:tcPr>
          <w:p w:rsidR="00D21588" w:rsidRPr="00BC7B1C" w:rsidRDefault="00D21588" w:rsidP="00006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>Main idea has little or no focus (very brief, drifts from topic, confusing, ambiguous)</w:t>
            </w:r>
          </w:p>
        </w:tc>
        <w:tc>
          <w:tcPr>
            <w:tcW w:w="5040" w:type="dxa"/>
            <w:vAlign w:val="center"/>
          </w:tcPr>
          <w:p w:rsidR="00D21588" w:rsidRPr="00BC7B1C" w:rsidRDefault="00D21588" w:rsidP="00BC7B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 xml:space="preserve">Little or no organizational structure. </w:t>
            </w:r>
          </w:p>
          <w:p w:rsidR="00D21588" w:rsidRDefault="00D21588" w:rsidP="00BC7B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1588" w:rsidRPr="00BC7B1C" w:rsidRDefault="00D21588" w:rsidP="00BC7B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 xml:space="preserve">Few or no transitions. </w:t>
            </w:r>
          </w:p>
          <w:p w:rsidR="00D21588" w:rsidRDefault="00D21588" w:rsidP="004451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1588" w:rsidRPr="00BC7B1C" w:rsidRDefault="00D21588" w:rsidP="004451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B1C">
              <w:rPr>
                <w:rFonts w:ascii="Times New Roman" w:hAnsi="Times New Roman" w:cs="Times New Roman"/>
                <w:sz w:val="20"/>
                <w:szCs w:val="20"/>
              </w:rPr>
              <w:t>Unrelated ideas may be included.</w:t>
            </w:r>
          </w:p>
        </w:tc>
        <w:tc>
          <w:tcPr>
            <w:tcW w:w="4518" w:type="dxa"/>
            <w:vAlign w:val="center"/>
          </w:tcPr>
          <w:p w:rsidR="00D21588" w:rsidRPr="00BC7B1C" w:rsidRDefault="00D21588" w:rsidP="00155E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Errors are frequent and severe, making it difficult to understand.</w:t>
            </w:r>
          </w:p>
        </w:tc>
      </w:tr>
    </w:tbl>
    <w:p w:rsidR="0000642D" w:rsidRPr="00BC7B1C" w:rsidRDefault="0000642D">
      <w:pPr>
        <w:rPr>
          <w:rFonts w:ascii="Times New Roman" w:hAnsi="Times New Roman" w:cs="Times New Roman"/>
          <w:sz w:val="20"/>
          <w:szCs w:val="20"/>
        </w:rPr>
      </w:pPr>
    </w:p>
    <w:sectPr w:rsidR="0000642D" w:rsidRPr="00BC7B1C" w:rsidSect="0000642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368B0"/>
    <w:multiLevelType w:val="hybridMultilevel"/>
    <w:tmpl w:val="C956716C"/>
    <w:lvl w:ilvl="0" w:tplc="C4DE334E">
      <w:start w:val="2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4A340F"/>
    <w:multiLevelType w:val="hybridMultilevel"/>
    <w:tmpl w:val="F874FF0A"/>
    <w:lvl w:ilvl="0" w:tplc="1FF0B34C">
      <w:start w:val="2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0642D"/>
    <w:rsid w:val="0000642D"/>
    <w:rsid w:val="00155E79"/>
    <w:rsid w:val="00155FBB"/>
    <w:rsid w:val="001B5C40"/>
    <w:rsid w:val="002352F9"/>
    <w:rsid w:val="004451FA"/>
    <w:rsid w:val="006E4456"/>
    <w:rsid w:val="008B6898"/>
    <w:rsid w:val="00A1496F"/>
    <w:rsid w:val="00A6131E"/>
    <w:rsid w:val="00BC7B1C"/>
    <w:rsid w:val="00C320AB"/>
    <w:rsid w:val="00D21588"/>
    <w:rsid w:val="00DB12F0"/>
    <w:rsid w:val="00F47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2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64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064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5</cp:revision>
  <cp:lastPrinted>2013-03-12T16:57:00Z</cp:lastPrinted>
  <dcterms:created xsi:type="dcterms:W3CDTF">2013-03-12T16:54:00Z</dcterms:created>
  <dcterms:modified xsi:type="dcterms:W3CDTF">2013-03-12T16:57:00Z</dcterms:modified>
</cp:coreProperties>
</file>