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283D" w:rsidRPr="00F4283D" w:rsidRDefault="00F4283D" w:rsidP="00F4283D">
      <w:pPr>
        <w:shd w:val="clear" w:color="auto" w:fill="FFFFFF"/>
        <w:spacing w:before="45" w:after="90" w:line="240" w:lineRule="auto"/>
        <w:jc w:val="center"/>
        <w:outlineLvl w:val="0"/>
        <w:rPr>
          <w:rFonts w:ascii="Georgia" w:eastAsia="Times New Roman" w:hAnsi="Georgia" w:cs="Times New Roman"/>
          <w:b/>
          <w:bCs/>
          <w:color w:val="242B30"/>
          <w:spacing w:val="-8"/>
          <w:kern w:val="36"/>
          <w:sz w:val="51"/>
          <w:szCs w:val="51"/>
        </w:rPr>
      </w:pPr>
      <w:r w:rsidRPr="00F4283D">
        <w:rPr>
          <w:rFonts w:ascii="Georgia" w:eastAsia="Times New Roman" w:hAnsi="Georgia" w:cs="Times New Roman"/>
          <w:b/>
          <w:bCs/>
          <w:color w:val="242B30"/>
          <w:spacing w:val="-8"/>
          <w:kern w:val="36"/>
          <w:sz w:val="51"/>
          <w:szCs w:val="51"/>
        </w:rPr>
        <w:t xml:space="preserve">The Myth of 'I'm </w:t>
      </w:r>
      <w:proofErr w:type="gramStart"/>
      <w:r w:rsidRPr="00F4283D">
        <w:rPr>
          <w:rFonts w:ascii="Georgia" w:eastAsia="Times New Roman" w:hAnsi="Georgia" w:cs="Times New Roman"/>
          <w:b/>
          <w:bCs/>
          <w:color w:val="242B30"/>
          <w:spacing w:val="-8"/>
          <w:kern w:val="36"/>
          <w:sz w:val="51"/>
          <w:szCs w:val="51"/>
        </w:rPr>
        <w:t>Bad</w:t>
      </w:r>
      <w:proofErr w:type="gramEnd"/>
      <w:r w:rsidRPr="00F4283D">
        <w:rPr>
          <w:rFonts w:ascii="Georgia" w:eastAsia="Times New Roman" w:hAnsi="Georgia" w:cs="Times New Roman"/>
          <w:b/>
          <w:bCs/>
          <w:color w:val="242B30"/>
          <w:spacing w:val="-8"/>
          <w:kern w:val="36"/>
          <w:sz w:val="51"/>
          <w:szCs w:val="51"/>
        </w:rPr>
        <w:t xml:space="preserve"> at Math'</w:t>
      </w:r>
    </w:p>
    <w:p w:rsidR="00F4283D" w:rsidRPr="00F4283D" w:rsidRDefault="00F4283D" w:rsidP="00F4283D">
      <w:pPr>
        <w:shd w:val="clear" w:color="auto" w:fill="FFFFFF"/>
        <w:spacing w:after="0" w:line="288" w:lineRule="atLeast"/>
        <w:jc w:val="center"/>
        <w:rPr>
          <w:rFonts w:ascii="Helvetica" w:eastAsia="Times New Roman" w:hAnsi="Helvetica" w:cs="Helvetica"/>
          <w:color w:val="000000"/>
          <w:spacing w:val="-2"/>
          <w:sz w:val="23"/>
          <w:szCs w:val="23"/>
        </w:rPr>
      </w:pPr>
      <w:r w:rsidRPr="00F4283D">
        <w:rPr>
          <w:rFonts w:ascii="Helvetica" w:eastAsia="Times New Roman" w:hAnsi="Helvetica" w:cs="Helvetica"/>
          <w:color w:val="000000"/>
          <w:spacing w:val="-2"/>
          <w:sz w:val="23"/>
          <w:szCs w:val="23"/>
        </w:rPr>
        <w:t>Basic ability in the subject isn't the product of good genes, but hard work.</w:t>
      </w:r>
    </w:p>
    <w:p w:rsidR="00F4283D" w:rsidRPr="00F4283D" w:rsidRDefault="00F4283D" w:rsidP="00F4283D">
      <w:pPr>
        <w:shd w:val="clear" w:color="auto" w:fill="FFFFFF"/>
        <w:spacing w:line="283" w:lineRule="atLeast"/>
        <w:jc w:val="center"/>
        <w:rPr>
          <w:rFonts w:ascii="Georgia" w:eastAsia="Times New Roman" w:hAnsi="Georgia" w:cs="Times New Roman"/>
          <w:color w:val="000000"/>
          <w:sz w:val="20"/>
          <w:szCs w:val="20"/>
        </w:rPr>
      </w:pPr>
      <w:hyperlink r:id="rId6" w:history="1">
        <w:r w:rsidRPr="00F4283D">
          <w:rPr>
            <w:rFonts w:ascii="Helvetica" w:eastAsia="Times New Roman" w:hAnsi="Helvetica" w:cs="Helvetica"/>
            <w:caps/>
            <w:color w:val="666666"/>
            <w:spacing w:val="8"/>
            <w:sz w:val="17"/>
            <w:szCs w:val="17"/>
          </w:rPr>
          <w:t>MILES KIMBALL &amp; NOAH SMITH</w:t>
        </w:r>
      </w:hyperlink>
      <w:r w:rsidRPr="00F4283D">
        <w:rPr>
          <w:rFonts w:ascii="Helvetica" w:eastAsia="Times New Roman" w:hAnsi="Helvetica" w:cs="Helvetica"/>
          <w:caps/>
          <w:color w:val="666666"/>
          <w:spacing w:val="8"/>
          <w:sz w:val="17"/>
          <w:szCs w:val="17"/>
        </w:rPr>
        <w:t>OCT 28 2013, 10:30 AM ET</w:t>
      </w:r>
    </w:p>
    <w:p w:rsidR="00F4283D" w:rsidRPr="00F4283D" w:rsidRDefault="00F4283D" w:rsidP="00F4283D">
      <w:pPr>
        <w:shd w:val="clear" w:color="auto" w:fill="FFFFFF"/>
        <w:spacing w:before="100" w:beforeAutospacing="1" w:after="100" w:afterAutospacing="1" w:line="348" w:lineRule="atLeast"/>
        <w:rPr>
          <w:rFonts w:ascii="Georgia" w:eastAsia="Times New Roman" w:hAnsi="Georgia" w:cs="Times New Roman"/>
          <w:color w:val="000000"/>
          <w:sz w:val="24"/>
          <w:szCs w:val="24"/>
        </w:rPr>
      </w:pPr>
      <w:r w:rsidRPr="00F4283D">
        <w:rPr>
          <w:rFonts w:ascii="Georgia" w:eastAsia="Times New Roman" w:hAnsi="Georgia" w:cs="Times New Roman"/>
          <w:color w:val="000000"/>
          <w:sz w:val="24"/>
          <w:szCs w:val="24"/>
        </w:rPr>
        <w:t>“I’m just not a math person.”</w:t>
      </w:r>
    </w:p>
    <w:p w:rsidR="00F4283D" w:rsidRPr="00F4283D" w:rsidRDefault="00F4283D" w:rsidP="00F4283D">
      <w:pPr>
        <w:shd w:val="clear" w:color="auto" w:fill="FFFFFF"/>
        <w:spacing w:before="100" w:beforeAutospacing="1" w:after="100" w:afterAutospacing="1" w:line="348" w:lineRule="atLeast"/>
        <w:rPr>
          <w:rFonts w:ascii="Georgia" w:eastAsia="Times New Roman" w:hAnsi="Georgia" w:cs="Times New Roman"/>
          <w:color w:val="000000"/>
          <w:sz w:val="24"/>
          <w:szCs w:val="24"/>
        </w:rPr>
      </w:pPr>
      <w:r w:rsidRPr="00F4283D">
        <w:rPr>
          <w:rFonts w:ascii="Georgia" w:eastAsia="Times New Roman" w:hAnsi="Georgia" w:cs="Times New Roman"/>
          <w:color w:val="000000"/>
          <w:sz w:val="24"/>
          <w:szCs w:val="24"/>
        </w:rPr>
        <w:t>We hear it all the time. And we’ve had enough. Because we believe that the idea of “math people” is the most self-destructive idea in America today. The truth is, you probably </w:t>
      </w:r>
      <w:r w:rsidRPr="00F4283D">
        <w:rPr>
          <w:rFonts w:ascii="Georgia" w:eastAsia="Times New Roman" w:hAnsi="Georgia" w:cs="Times New Roman"/>
          <w:i/>
          <w:iCs/>
          <w:color w:val="000000"/>
          <w:sz w:val="24"/>
          <w:szCs w:val="24"/>
        </w:rPr>
        <w:t>are</w:t>
      </w:r>
      <w:r w:rsidRPr="00F4283D">
        <w:rPr>
          <w:rFonts w:ascii="Georgia" w:eastAsia="Times New Roman" w:hAnsi="Georgia" w:cs="Times New Roman"/>
          <w:color w:val="000000"/>
          <w:sz w:val="24"/>
          <w:szCs w:val="24"/>
        </w:rPr>
        <w:t> a math person, and by thinking otherwise, you are possibly hamstringing your own career. Worse, you may be helping to perpetuate a pernicious myth that is harming underprivileged children—the myth of inborn genetic math ability.</w:t>
      </w:r>
    </w:p>
    <w:p w:rsidR="00F4283D" w:rsidRPr="00F4283D" w:rsidRDefault="00F4283D" w:rsidP="00F4283D">
      <w:pPr>
        <w:shd w:val="clear" w:color="auto" w:fill="FFFFFF"/>
        <w:spacing w:before="100" w:beforeAutospacing="1" w:after="100" w:afterAutospacing="1" w:line="348" w:lineRule="atLeast"/>
        <w:rPr>
          <w:rFonts w:ascii="Georgia" w:eastAsia="Times New Roman" w:hAnsi="Georgia" w:cs="Times New Roman"/>
          <w:color w:val="000000"/>
          <w:sz w:val="24"/>
          <w:szCs w:val="24"/>
        </w:rPr>
      </w:pPr>
      <w:r w:rsidRPr="00F4283D">
        <w:rPr>
          <w:rFonts w:ascii="Georgia" w:eastAsia="Times New Roman" w:hAnsi="Georgia" w:cs="Times New Roman"/>
          <w:color w:val="000000"/>
          <w:sz w:val="24"/>
          <w:szCs w:val="24"/>
        </w:rPr>
        <w:t>Is math ability genetic? Sure, </w:t>
      </w:r>
      <w:r w:rsidRPr="00F4283D">
        <w:rPr>
          <w:rFonts w:ascii="Georgia" w:eastAsia="Times New Roman" w:hAnsi="Georgia" w:cs="Times New Roman"/>
          <w:i/>
          <w:iCs/>
          <w:color w:val="000000"/>
          <w:sz w:val="24"/>
          <w:szCs w:val="24"/>
        </w:rPr>
        <w:t>to some degree</w:t>
      </w:r>
      <w:r w:rsidRPr="00F4283D">
        <w:rPr>
          <w:rFonts w:ascii="Georgia" w:eastAsia="Times New Roman" w:hAnsi="Georgia" w:cs="Times New Roman"/>
          <w:color w:val="000000"/>
          <w:sz w:val="24"/>
          <w:szCs w:val="24"/>
        </w:rPr>
        <w:t>. Terence Tao, UCLA’s famous virtuoso mathematician, publishes dozens of papers in top journals every year, and is sought out by researchers around the world to help with the hardest parts of their theories. Essentially none of us could ever be as good at math as Terence Tao, no matter how hard we tried or how well we were taught. But here’s the thing: We don’t have to! For </w:t>
      </w:r>
      <w:r w:rsidRPr="00F4283D">
        <w:rPr>
          <w:rFonts w:ascii="Georgia" w:eastAsia="Times New Roman" w:hAnsi="Georgia" w:cs="Times New Roman"/>
          <w:i/>
          <w:iCs/>
          <w:color w:val="000000"/>
          <w:sz w:val="24"/>
          <w:szCs w:val="24"/>
        </w:rPr>
        <w:t>high-school</w:t>
      </w:r>
      <w:r w:rsidRPr="00F4283D">
        <w:rPr>
          <w:rFonts w:ascii="Georgia" w:eastAsia="Times New Roman" w:hAnsi="Georgia" w:cs="Times New Roman"/>
          <w:color w:val="000000"/>
          <w:sz w:val="24"/>
          <w:szCs w:val="24"/>
        </w:rPr>
        <w:t> math, inborn talent is much less important than hard work, preparation, and self-confidence.</w:t>
      </w:r>
    </w:p>
    <w:p w:rsidR="00F4283D" w:rsidRPr="00F4283D" w:rsidRDefault="00F4283D" w:rsidP="00F4283D">
      <w:pPr>
        <w:shd w:val="clear" w:color="auto" w:fill="FFFFFF"/>
        <w:spacing w:before="100" w:beforeAutospacing="1" w:after="100" w:afterAutospacing="1" w:line="348" w:lineRule="atLeast"/>
        <w:rPr>
          <w:rFonts w:ascii="Georgia" w:eastAsia="Times New Roman" w:hAnsi="Georgia" w:cs="Times New Roman"/>
          <w:color w:val="000000"/>
          <w:sz w:val="24"/>
          <w:szCs w:val="24"/>
        </w:rPr>
      </w:pPr>
      <w:r w:rsidRPr="00F4283D">
        <w:rPr>
          <w:rFonts w:ascii="Georgia" w:eastAsia="Times New Roman" w:hAnsi="Georgia" w:cs="Times New Roman"/>
          <w:color w:val="000000"/>
          <w:sz w:val="24"/>
          <w:szCs w:val="24"/>
        </w:rPr>
        <w:t>How do we know this? First of all, both of us have taught math for many years—as professors, teaching assistants, and private tutors. Again and again, we have seen the following pattern repeat itself:</w:t>
      </w:r>
    </w:p>
    <w:p w:rsidR="00F4283D" w:rsidRPr="00F4283D" w:rsidRDefault="00F4283D" w:rsidP="00F4283D">
      <w:pPr>
        <w:numPr>
          <w:ilvl w:val="0"/>
          <w:numId w:val="1"/>
        </w:numPr>
        <w:shd w:val="clear" w:color="auto" w:fill="FFFFFF"/>
        <w:spacing w:before="100" w:beforeAutospacing="1" w:after="100" w:afterAutospacing="1" w:line="348" w:lineRule="atLeast"/>
        <w:rPr>
          <w:rFonts w:ascii="Georgia" w:eastAsia="Times New Roman" w:hAnsi="Georgia" w:cs="Times New Roman"/>
          <w:color w:val="000000"/>
          <w:sz w:val="24"/>
          <w:szCs w:val="24"/>
        </w:rPr>
      </w:pPr>
      <w:r w:rsidRPr="00F4283D">
        <w:rPr>
          <w:rFonts w:ascii="Georgia" w:eastAsia="Times New Roman" w:hAnsi="Georgia" w:cs="Times New Roman"/>
          <w:color w:val="000000"/>
          <w:sz w:val="24"/>
          <w:szCs w:val="24"/>
        </w:rPr>
        <w:t>Different kids with different levels of preparation come into a math class. Some of these kids have parents who have drilled them on math from a young age, while others never had that kind of parental input.</w:t>
      </w:r>
    </w:p>
    <w:p w:rsidR="00F4283D" w:rsidRPr="00F4283D" w:rsidRDefault="00F4283D" w:rsidP="00F4283D">
      <w:pPr>
        <w:numPr>
          <w:ilvl w:val="0"/>
          <w:numId w:val="1"/>
        </w:numPr>
        <w:shd w:val="clear" w:color="auto" w:fill="FFFFFF"/>
        <w:spacing w:before="100" w:beforeAutospacing="1" w:after="100" w:afterAutospacing="1" w:line="348" w:lineRule="atLeast"/>
        <w:rPr>
          <w:rFonts w:ascii="Georgia" w:eastAsia="Times New Roman" w:hAnsi="Georgia" w:cs="Times New Roman"/>
          <w:color w:val="000000"/>
          <w:sz w:val="24"/>
          <w:szCs w:val="24"/>
        </w:rPr>
      </w:pPr>
      <w:r w:rsidRPr="00F4283D">
        <w:rPr>
          <w:rFonts w:ascii="Georgia" w:eastAsia="Times New Roman" w:hAnsi="Georgia" w:cs="Times New Roman"/>
          <w:color w:val="000000"/>
          <w:sz w:val="24"/>
          <w:szCs w:val="24"/>
        </w:rPr>
        <w:t>On the first few tests, the well-prepared kids get perfect scores, while the unprepared kids get only what they could figure out by winging it—maybe 80 or 85%, a solid B.</w:t>
      </w:r>
    </w:p>
    <w:p w:rsidR="00F4283D" w:rsidRPr="00F4283D" w:rsidRDefault="00F4283D" w:rsidP="00F4283D">
      <w:pPr>
        <w:numPr>
          <w:ilvl w:val="0"/>
          <w:numId w:val="1"/>
        </w:numPr>
        <w:shd w:val="clear" w:color="auto" w:fill="FFFFFF"/>
        <w:spacing w:before="100" w:beforeAutospacing="1" w:after="100" w:afterAutospacing="1" w:line="348" w:lineRule="atLeast"/>
        <w:rPr>
          <w:rFonts w:ascii="Georgia" w:eastAsia="Times New Roman" w:hAnsi="Georgia" w:cs="Times New Roman"/>
          <w:color w:val="000000"/>
          <w:sz w:val="24"/>
          <w:szCs w:val="24"/>
        </w:rPr>
      </w:pPr>
      <w:r w:rsidRPr="00F4283D">
        <w:rPr>
          <w:rFonts w:ascii="Georgia" w:eastAsia="Times New Roman" w:hAnsi="Georgia" w:cs="Times New Roman"/>
          <w:color w:val="000000"/>
          <w:sz w:val="24"/>
          <w:szCs w:val="24"/>
        </w:rPr>
        <w:t>The unprepared kids, not realizing that the top scorers were well-prepared, assume that genetic ability was what determined the performance differences. Deciding that they “just aren’t math people,” they don’t try hard in future classes, and fall further behind.</w:t>
      </w:r>
    </w:p>
    <w:p w:rsidR="00F4283D" w:rsidRPr="00F4283D" w:rsidRDefault="00F4283D" w:rsidP="00F4283D">
      <w:pPr>
        <w:numPr>
          <w:ilvl w:val="0"/>
          <w:numId w:val="1"/>
        </w:numPr>
        <w:shd w:val="clear" w:color="auto" w:fill="FFFFFF"/>
        <w:spacing w:before="100" w:beforeAutospacing="1" w:after="100" w:afterAutospacing="1" w:line="348" w:lineRule="atLeast"/>
        <w:rPr>
          <w:rFonts w:ascii="Georgia" w:eastAsia="Times New Roman" w:hAnsi="Georgia" w:cs="Times New Roman"/>
          <w:color w:val="000000"/>
          <w:sz w:val="24"/>
          <w:szCs w:val="24"/>
        </w:rPr>
      </w:pPr>
      <w:r w:rsidRPr="00F4283D">
        <w:rPr>
          <w:rFonts w:ascii="Georgia" w:eastAsia="Times New Roman" w:hAnsi="Georgia" w:cs="Times New Roman"/>
          <w:color w:val="000000"/>
          <w:sz w:val="24"/>
          <w:szCs w:val="24"/>
        </w:rPr>
        <w:t>The well-prepared kids, not realizing that the B students were simply unprepared, assume that they are “math people,” and work hard in the future, cementing their advantage.</w:t>
      </w:r>
    </w:p>
    <w:p w:rsidR="00F4283D" w:rsidRPr="00F4283D" w:rsidRDefault="00F4283D" w:rsidP="00F4283D">
      <w:pPr>
        <w:shd w:val="clear" w:color="auto" w:fill="FFFFFF"/>
        <w:spacing w:before="100" w:beforeAutospacing="1" w:after="100" w:afterAutospacing="1" w:line="348" w:lineRule="atLeast"/>
        <w:rPr>
          <w:rFonts w:ascii="Georgia" w:eastAsia="Times New Roman" w:hAnsi="Georgia" w:cs="Times New Roman"/>
          <w:color w:val="000000"/>
          <w:sz w:val="24"/>
          <w:szCs w:val="24"/>
        </w:rPr>
      </w:pPr>
      <w:r w:rsidRPr="00F4283D">
        <w:rPr>
          <w:rFonts w:ascii="Georgia" w:eastAsia="Times New Roman" w:hAnsi="Georgia" w:cs="Times New Roman"/>
          <w:color w:val="000000"/>
          <w:sz w:val="24"/>
          <w:szCs w:val="24"/>
        </w:rPr>
        <w:t>Thus, people’s belief that math ability can’t change becomes a self-fulfilling prophecy.</w:t>
      </w:r>
    </w:p>
    <w:p w:rsidR="00F4283D" w:rsidRPr="00F4283D" w:rsidRDefault="00F4283D" w:rsidP="00F4283D">
      <w:pPr>
        <w:shd w:val="clear" w:color="auto" w:fill="FFFFFF"/>
        <w:spacing w:after="0" w:line="348" w:lineRule="atLeast"/>
        <w:rPr>
          <w:rFonts w:ascii="Georgia" w:eastAsia="Times New Roman" w:hAnsi="Georgia" w:cs="Times New Roman"/>
          <w:color w:val="000000"/>
          <w:sz w:val="24"/>
          <w:szCs w:val="24"/>
        </w:rPr>
      </w:pPr>
      <w:r w:rsidRPr="00F4283D">
        <w:rPr>
          <w:rFonts w:ascii="Georgia" w:eastAsia="Times New Roman" w:hAnsi="Georgia" w:cs="Times New Roman"/>
          <w:color w:val="000000"/>
          <w:sz w:val="24"/>
          <w:szCs w:val="24"/>
        </w:rPr>
        <w:t>The idea that math ability is mostly genetic is one dark facet of a larger fallacy that intelligence is mostly genetic. Academic psychology journals are well stocked with papers studying the world view that lies behind the kind of self-fulfilling prophecy we just described. For example, </w:t>
      </w:r>
      <w:hyperlink r:id="rId7" w:tgtFrame="_blank" w:history="1">
        <w:r w:rsidRPr="00F4283D">
          <w:rPr>
            <w:rFonts w:ascii="Georgia" w:eastAsia="Times New Roman" w:hAnsi="Georgia" w:cs="Times New Roman"/>
            <w:color w:val="00598C"/>
            <w:sz w:val="24"/>
            <w:szCs w:val="24"/>
          </w:rPr>
          <w:t xml:space="preserve">Purdue University psychologist Patricia </w:t>
        </w:r>
        <w:proofErr w:type="spellStart"/>
        <w:r w:rsidRPr="00F4283D">
          <w:rPr>
            <w:rFonts w:ascii="Georgia" w:eastAsia="Times New Roman" w:hAnsi="Georgia" w:cs="Times New Roman"/>
            <w:color w:val="00598C"/>
            <w:sz w:val="24"/>
            <w:szCs w:val="24"/>
          </w:rPr>
          <w:t>Linehan</w:t>
        </w:r>
        <w:proofErr w:type="spellEnd"/>
        <w:r w:rsidRPr="00F4283D">
          <w:rPr>
            <w:rFonts w:ascii="Georgia" w:eastAsia="Times New Roman" w:hAnsi="Georgia" w:cs="Times New Roman"/>
            <w:color w:val="00598C"/>
            <w:sz w:val="24"/>
            <w:szCs w:val="24"/>
          </w:rPr>
          <w:t xml:space="preserve"> writes:</w:t>
        </w:r>
      </w:hyperlink>
    </w:p>
    <w:p w:rsidR="00F4283D" w:rsidRPr="00F4283D" w:rsidRDefault="00F4283D" w:rsidP="00F4283D">
      <w:pPr>
        <w:shd w:val="clear" w:color="auto" w:fill="ECF0F3"/>
        <w:spacing w:after="150" w:line="348" w:lineRule="atLeast"/>
        <w:rPr>
          <w:rFonts w:ascii="Georgia" w:eastAsia="Times New Roman" w:hAnsi="Georgia" w:cs="Times New Roman"/>
          <w:color w:val="333333"/>
          <w:sz w:val="24"/>
          <w:szCs w:val="24"/>
        </w:rPr>
      </w:pPr>
      <w:r w:rsidRPr="00F4283D">
        <w:rPr>
          <w:rFonts w:ascii="Georgia" w:eastAsia="Times New Roman" w:hAnsi="Georgia" w:cs="Times New Roman"/>
          <w:color w:val="333333"/>
          <w:sz w:val="24"/>
          <w:szCs w:val="24"/>
        </w:rPr>
        <w:t xml:space="preserve">A body of research on conceptions of ability has shown two orientations toward ability. Students with an Incremental orientation believe ability (intelligence) to be malleable, a quality that increases with </w:t>
      </w:r>
      <w:r w:rsidRPr="00F4283D">
        <w:rPr>
          <w:rFonts w:ascii="Georgia" w:eastAsia="Times New Roman" w:hAnsi="Georgia" w:cs="Times New Roman"/>
          <w:color w:val="333333"/>
          <w:sz w:val="24"/>
          <w:szCs w:val="24"/>
        </w:rPr>
        <w:lastRenderedPageBreak/>
        <w:t>effort. Students with an Entity orientation believe ability to be nonmalleable, a fixed quality of self that does not increase with effort.</w:t>
      </w:r>
    </w:p>
    <w:p w:rsidR="00F4283D" w:rsidRPr="00F4283D" w:rsidRDefault="00F4283D" w:rsidP="00F4283D">
      <w:pPr>
        <w:shd w:val="clear" w:color="auto" w:fill="FFFFFF"/>
        <w:spacing w:before="100" w:beforeAutospacing="1" w:after="100" w:afterAutospacing="1" w:line="348" w:lineRule="atLeast"/>
        <w:rPr>
          <w:rFonts w:ascii="Georgia" w:eastAsia="Times New Roman" w:hAnsi="Georgia" w:cs="Times New Roman"/>
          <w:color w:val="000000"/>
          <w:sz w:val="24"/>
          <w:szCs w:val="24"/>
        </w:rPr>
      </w:pPr>
      <w:r w:rsidRPr="00F4283D">
        <w:rPr>
          <w:rFonts w:ascii="Georgia" w:eastAsia="Times New Roman" w:hAnsi="Georgia" w:cs="Times New Roman"/>
          <w:color w:val="000000"/>
          <w:sz w:val="24"/>
          <w:szCs w:val="24"/>
        </w:rPr>
        <w:t>The “entity orientation” that says “You are smart or not, </w:t>
      </w:r>
      <w:r w:rsidRPr="00F4283D">
        <w:rPr>
          <w:rFonts w:ascii="Georgia" w:eastAsia="Times New Roman" w:hAnsi="Georgia" w:cs="Times New Roman"/>
          <w:i/>
          <w:iCs/>
          <w:color w:val="000000"/>
          <w:sz w:val="24"/>
          <w:szCs w:val="24"/>
        </w:rPr>
        <w:t>end of story,</w:t>
      </w:r>
      <w:r w:rsidRPr="00F4283D">
        <w:rPr>
          <w:rFonts w:ascii="Georgia" w:eastAsia="Times New Roman" w:hAnsi="Georgia" w:cs="Times New Roman"/>
          <w:color w:val="000000"/>
          <w:sz w:val="24"/>
          <w:szCs w:val="24"/>
        </w:rPr>
        <w:t>” leads to bad outcomes—a result that has been confirmed by </w:t>
      </w:r>
      <w:hyperlink r:id="rId8" w:tgtFrame="_blank" w:history="1">
        <w:r w:rsidRPr="00F4283D">
          <w:rPr>
            <w:rFonts w:ascii="Georgia" w:eastAsia="Times New Roman" w:hAnsi="Georgia" w:cs="Times New Roman"/>
            <w:color w:val="00598C"/>
            <w:sz w:val="24"/>
            <w:szCs w:val="24"/>
          </w:rPr>
          <w:t>many other studies</w:t>
        </w:r>
      </w:hyperlink>
      <w:r w:rsidRPr="00F4283D">
        <w:rPr>
          <w:rFonts w:ascii="Georgia" w:eastAsia="Times New Roman" w:hAnsi="Georgia" w:cs="Times New Roman"/>
          <w:color w:val="000000"/>
          <w:sz w:val="24"/>
          <w:szCs w:val="24"/>
        </w:rPr>
        <w:t>. (The relevance for math is shown by researchers at Oklahoma City </w:t>
      </w:r>
      <w:hyperlink r:id="rId9" w:tgtFrame="_blank" w:history="1">
        <w:r w:rsidRPr="00F4283D">
          <w:rPr>
            <w:rFonts w:ascii="Georgia" w:eastAsia="Times New Roman" w:hAnsi="Georgia" w:cs="Times New Roman"/>
            <w:color w:val="00598C"/>
            <w:sz w:val="24"/>
            <w:szCs w:val="24"/>
          </w:rPr>
          <w:t>who recently found</w:t>
        </w:r>
      </w:hyperlink>
      <w:r w:rsidRPr="00F4283D">
        <w:rPr>
          <w:rFonts w:ascii="Georgia" w:eastAsia="Times New Roman" w:hAnsi="Georgia" w:cs="Times New Roman"/>
          <w:color w:val="000000"/>
          <w:sz w:val="24"/>
          <w:szCs w:val="24"/>
        </w:rPr>
        <w:t> that belief in inborn math ability may be responsible for much of the gender gap in mathematics.)</w:t>
      </w:r>
    </w:p>
    <w:p w:rsidR="00F4283D" w:rsidRPr="00F4283D" w:rsidRDefault="00F4283D" w:rsidP="00F4283D">
      <w:pPr>
        <w:shd w:val="clear" w:color="auto" w:fill="FFFFFF"/>
        <w:spacing w:after="0" w:line="348" w:lineRule="atLeast"/>
        <w:rPr>
          <w:rFonts w:ascii="Georgia" w:eastAsia="Times New Roman" w:hAnsi="Georgia" w:cs="Times New Roman"/>
          <w:color w:val="000000"/>
          <w:sz w:val="24"/>
          <w:szCs w:val="24"/>
        </w:rPr>
      </w:pPr>
      <w:hyperlink r:id="rId10" w:tgtFrame="_blank" w:history="1">
        <w:r w:rsidRPr="00F4283D">
          <w:rPr>
            <w:rFonts w:ascii="Georgia" w:eastAsia="Times New Roman" w:hAnsi="Georgia" w:cs="Times New Roman"/>
            <w:color w:val="00598C"/>
            <w:sz w:val="24"/>
            <w:szCs w:val="24"/>
          </w:rPr>
          <w:t xml:space="preserve">Psychologists Lisa Blackwell, Kali </w:t>
        </w:r>
        <w:proofErr w:type="spellStart"/>
        <w:r w:rsidRPr="00F4283D">
          <w:rPr>
            <w:rFonts w:ascii="Georgia" w:eastAsia="Times New Roman" w:hAnsi="Georgia" w:cs="Times New Roman"/>
            <w:color w:val="00598C"/>
            <w:sz w:val="24"/>
            <w:szCs w:val="24"/>
          </w:rPr>
          <w:t>Trzesniewski</w:t>
        </w:r>
        <w:proofErr w:type="spellEnd"/>
        <w:r w:rsidRPr="00F4283D">
          <w:rPr>
            <w:rFonts w:ascii="Georgia" w:eastAsia="Times New Roman" w:hAnsi="Georgia" w:cs="Times New Roman"/>
            <w:color w:val="00598C"/>
            <w:sz w:val="24"/>
            <w:szCs w:val="24"/>
          </w:rPr>
          <w:t xml:space="preserve">, and Carol </w:t>
        </w:r>
        <w:proofErr w:type="spellStart"/>
        <w:r w:rsidRPr="00F4283D">
          <w:rPr>
            <w:rFonts w:ascii="Georgia" w:eastAsia="Times New Roman" w:hAnsi="Georgia" w:cs="Times New Roman"/>
            <w:color w:val="00598C"/>
            <w:sz w:val="24"/>
            <w:szCs w:val="24"/>
          </w:rPr>
          <w:t>Dweck</w:t>
        </w:r>
        <w:proofErr w:type="spellEnd"/>
      </w:hyperlink>
      <w:r w:rsidRPr="00F4283D">
        <w:rPr>
          <w:rFonts w:ascii="Georgia" w:eastAsia="Times New Roman" w:hAnsi="Georgia" w:cs="Times New Roman"/>
          <w:color w:val="000000"/>
          <w:sz w:val="24"/>
          <w:szCs w:val="24"/>
        </w:rPr>
        <w:t> presented these alternatives to determine people’s beliefs about intelligence:</w:t>
      </w:r>
    </w:p>
    <w:p w:rsidR="00F4283D" w:rsidRPr="00F4283D" w:rsidRDefault="00F4283D" w:rsidP="00F4283D">
      <w:pPr>
        <w:numPr>
          <w:ilvl w:val="0"/>
          <w:numId w:val="2"/>
        </w:numPr>
        <w:shd w:val="clear" w:color="auto" w:fill="FFFFFF"/>
        <w:spacing w:before="100" w:beforeAutospacing="1" w:after="100" w:afterAutospacing="1" w:line="348" w:lineRule="atLeast"/>
        <w:rPr>
          <w:rFonts w:ascii="Georgia" w:eastAsia="Times New Roman" w:hAnsi="Georgia" w:cs="Times New Roman"/>
          <w:color w:val="000000"/>
          <w:sz w:val="24"/>
          <w:szCs w:val="24"/>
        </w:rPr>
      </w:pPr>
      <w:r w:rsidRPr="00F4283D">
        <w:rPr>
          <w:rFonts w:ascii="Georgia" w:eastAsia="Times New Roman" w:hAnsi="Georgia" w:cs="Times New Roman"/>
          <w:color w:val="000000"/>
          <w:sz w:val="24"/>
          <w:szCs w:val="24"/>
        </w:rPr>
        <w:t>You have a certain amount of intelligence, and you really can’t do much to change it.</w:t>
      </w:r>
    </w:p>
    <w:p w:rsidR="00F4283D" w:rsidRPr="00F4283D" w:rsidRDefault="00F4283D" w:rsidP="00F4283D">
      <w:pPr>
        <w:numPr>
          <w:ilvl w:val="0"/>
          <w:numId w:val="2"/>
        </w:numPr>
        <w:shd w:val="clear" w:color="auto" w:fill="FFFFFF"/>
        <w:spacing w:before="100" w:beforeAutospacing="1" w:after="100" w:afterAutospacing="1" w:line="348" w:lineRule="atLeast"/>
        <w:rPr>
          <w:rFonts w:ascii="Georgia" w:eastAsia="Times New Roman" w:hAnsi="Georgia" w:cs="Times New Roman"/>
          <w:color w:val="000000"/>
          <w:sz w:val="24"/>
          <w:szCs w:val="24"/>
        </w:rPr>
      </w:pPr>
      <w:r w:rsidRPr="00F4283D">
        <w:rPr>
          <w:rFonts w:ascii="Georgia" w:eastAsia="Times New Roman" w:hAnsi="Georgia" w:cs="Times New Roman"/>
          <w:color w:val="000000"/>
          <w:sz w:val="24"/>
          <w:szCs w:val="24"/>
        </w:rPr>
        <w:t>You can always greatly change how intelligent you are.</w:t>
      </w:r>
    </w:p>
    <w:p w:rsidR="00F4283D" w:rsidRPr="00F4283D" w:rsidRDefault="00F4283D" w:rsidP="00F4283D">
      <w:pPr>
        <w:shd w:val="clear" w:color="auto" w:fill="FFFFFF"/>
        <w:spacing w:before="100" w:beforeAutospacing="1" w:after="100" w:afterAutospacing="1" w:line="348" w:lineRule="atLeast"/>
        <w:rPr>
          <w:rFonts w:ascii="Georgia" w:eastAsia="Times New Roman" w:hAnsi="Georgia" w:cs="Times New Roman"/>
          <w:color w:val="000000"/>
          <w:sz w:val="24"/>
          <w:szCs w:val="24"/>
        </w:rPr>
      </w:pPr>
      <w:r w:rsidRPr="00F4283D">
        <w:rPr>
          <w:rFonts w:ascii="Georgia" w:eastAsia="Times New Roman" w:hAnsi="Georgia" w:cs="Times New Roman"/>
          <w:color w:val="000000"/>
          <w:sz w:val="24"/>
          <w:szCs w:val="24"/>
        </w:rPr>
        <w:t xml:space="preserve">They found that students who agreed that “You can always greatly change how intelligent you are” got higher grades. But as Richard </w:t>
      </w:r>
      <w:proofErr w:type="spellStart"/>
      <w:r w:rsidRPr="00F4283D">
        <w:rPr>
          <w:rFonts w:ascii="Georgia" w:eastAsia="Times New Roman" w:hAnsi="Georgia" w:cs="Times New Roman"/>
          <w:color w:val="000000"/>
          <w:sz w:val="24"/>
          <w:szCs w:val="24"/>
        </w:rPr>
        <w:t>Nisbett</w:t>
      </w:r>
      <w:proofErr w:type="spellEnd"/>
      <w:r w:rsidRPr="00F4283D">
        <w:rPr>
          <w:rFonts w:ascii="Georgia" w:eastAsia="Times New Roman" w:hAnsi="Georgia" w:cs="Times New Roman"/>
          <w:color w:val="000000"/>
          <w:sz w:val="24"/>
          <w:szCs w:val="24"/>
        </w:rPr>
        <w:t xml:space="preserve"> recounts in his </w:t>
      </w:r>
      <w:proofErr w:type="spellStart"/>
      <w:r w:rsidRPr="00F4283D">
        <w:rPr>
          <w:rFonts w:ascii="Georgia" w:eastAsia="Times New Roman" w:hAnsi="Georgia" w:cs="Times New Roman"/>
          <w:color w:val="000000"/>
          <w:sz w:val="24"/>
          <w:szCs w:val="24"/>
        </w:rPr>
        <w:t>book</w:t>
      </w:r>
      <w:hyperlink r:id="rId11" w:tgtFrame="_blank" w:history="1">
        <w:r w:rsidRPr="00F4283D">
          <w:rPr>
            <w:rFonts w:ascii="Georgia" w:eastAsia="Times New Roman" w:hAnsi="Georgia" w:cs="Times New Roman"/>
            <w:i/>
            <w:iCs/>
            <w:color w:val="00598C"/>
            <w:sz w:val="24"/>
            <w:szCs w:val="24"/>
          </w:rPr>
          <w:t>Intelligence</w:t>
        </w:r>
        <w:proofErr w:type="spellEnd"/>
        <w:r w:rsidRPr="00F4283D">
          <w:rPr>
            <w:rFonts w:ascii="Georgia" w:eastAsia="Times New Roman" w:hAnsi="Georgia" w:cs="Times New Roman"/>
            <w:i/>
            <w:iCs/>
            <w:color w:val="00598C"/>
            <w:sz w:val="24"/>
            <w:szCs w:val="24"/>
          </w:rPr>
          <w:t xml:space="preserve"> and How to Get </w:t>
        </w:r>
        <w:proofErr w:type="gramStart"/>
        <w:r w:rsidRPr="00F4283D">
          <w:rPr>
            <w:rFonts w:ascii="Georgia" w:eastAsia="Times New Roman" w:hAnsi="Georgia" w:cs="Times New Roman"/>
            <w:i/>
            <w:iCs/>
            <w:color w:val="00598C"/>
            <w:sz w:val="24"/>
            <w:szCs w:val="24"/>
          </w:rPr>
          <w:t>It</w:t>
        </w:r>
        <w:proofErr w:type="gramEnd"/>
        <w:r w:rsidRPr="00F4283D">
          <w:rPr>
            <w:rFonts w:ascii="Georgia" w:eastAsia="Times New Roman" w:hAnsi="Georgia" w:cs="Times New Roman"/>
            <w:i/>
            <w:iCs/>
            <w:color w:val="00598C"/>
            <w:sz w:val="24"/>
            <w:szCs w:val="24"/>
          </w:rPr>
          <w:t>,</w:t>
        </w:r>
      </w:hyperlink>
      <w:r w:rsidRPr="00F4283D">
        <w:rPr>
          <w:rFonts w:ascii="Georgia" w:eastAsia="Times New Roman" w:hAnsi="Georgia" w:cs="Times New Roman"/>
          <w:i/>
          <w:iCs/>
          <w:color w:val="000000"/>
          <w:sz w:val="24"/>
          <w:szCs w:val="24"/>
        </w:rPr>
        <w:t> </w:t>
      </w:r>
      <w:r w:rsidRPr="00F4283D">
        <w:rPr>
          <w:rFonts w:ascii="Georgia" w:eastAsia="Times New Roman" w:hAnsi="Georgia" w:cs="Times New Roman"/>
          <w:color w:val="000000"/>
          <w:sz w:val="24"/>
          <w:szCs w:val="24"/>
        </w:rPr>
        <w:t>they did something even more remarkable:</w:t>
      </w:r>
    </w:p>
    <w:p w:rsidR="00F4283D" w:rsidRPr="00F4283D" w:rsidRDefault="00F4283D" w:rsidP="00F4283D">
      <w:pPr>
        <w:shd w:val="clear" w:color="auto" w:fill="ECF0F3"/>
        <w:spacing w:after="150" w:line="348" w:lineRule="atLeast"/>
        <w:rPr>
          <w:rFonts w:ascii="Georgia" w:eastAsia="Times New Roman" w:hAnsi="Georgia" w:cs="Times New Roman"/>
          <w:color w:val="333333"/>
          <w:sz w:val="24"/>
          <w:szCs w:val="24"/>
        </w:rPr>
      </w:pPr>
      <w:proofErr w:type="spellStart"/>
      <w:r w:rsidRPr="00F4283D">
        <w:rPr>
          <w:rFonts w:ascii="Georgia" w:eastAsia="Times New Roman" w:hAnsi="Georgia" w:cs="Times New Roman"/>
          <w:color w:val="333333"/>
          <w:sz w:val="24"/>
          <w:szCs w:val="24"/>
        </w:rPr>
        <w:t>Dweck</w:t>
      </w:r>
      <w:proofErr w:type="spellEnd"/>
      <w:r w:rsidRPr="00F4283D">
        <w:rPr>
          <w:rFonts w:ascii="Georgia" w:eastAsia="Times New Roman" w:hAnsi="Georgia" w:cs="Times New Roman"/>
          <w:color w:val="333333"/>
          <w:sz w:val="24"/>
          <w:szCs w:val="24"/>
        </w:rPr>
        <w:t xml:space="preserve"> and her colleagues then tried to convince a group of poor minority junior high school students that intelligence is highly malleable and can be developed by hard work…that learning changes the brain by forming new…connections and that students are in charge of this change process.</w:t>
      </w:r>
    </w:p>
    <w:p w:rsidR="00F4283D" w:rsidRPr="00F4283D" w:rsidRDefault="00F4283D" w:rsidP="00F4283D">
      <w:pPr>
        <w:shd w:val="clear" w:color="auto" w:fill="FFFFFF"/>
        <w:spacing w:before="100" w:beforeAutospacing="1" w:after="100" w:afterAutospacing="1" w:line="348" w:lineRule="atLeast"/>
        <w:rPr>
          <w:rFonts w:ascii="Georgia" w:eastAsia="Times New Roman" w:hAnsi="Georgia" w:cs="Times New Roman"/>
          <w:color w:val="000000"/>
          <w:sz w:val="24"/>
          <w:szCs w:val="24"/>
        </w:rPr>
      </w:pPr>
      <w:proofErr w:type="gramStart"/>
      <w:r w:rsidRPr="00F4283D">
        <w:rPr>
          <w:rFonts w:ascii="Georgia" w:eastAsia="Times New Roman" w:hAnsi="Georgia" w:cs="Times New Roman"/>
          <w:color w:val="000000"/>
          <w:sz w:val="24"/>
          <w:szCs w:val="24"/>
        </w:rPr>
        <w:t>The results?</w:t>
      </w:r>
      <w:proofErr w:type="gramEnd"/>
      <w:r w:rsidRPr="00F4283D">
        <w:rPr>
          <w:rFonts w:ascii="Georgia" w:eastAsia="Times New Roman" w:hAnsi="Georgia" w:cs="Times New Roman"/>
          <w:color w:val="000000"/>
          <w:sz w:val="24"/>
          <w:szCs w:val="24"/>
        </w:rPr>
        <w:t xml:space="preserve"> Convincing students that they could make themselves smarter by hard work led them to work harder and get higher grades. The intervention had the biggest effect for students who started out believing intelligence was genetic. (A control group, who were taught how memory works, showed no such gains.)</w:t>
      </w:r>
    </w:p>
    <w:p w:rsidR="00F4283D" w:rsidRPr="00F4283D" w:rsidRDefault="00F4283D" w:rsidP="00F4283D">
      <w:pPr>
        <w:shd w:val="clear" w:color="auto" w:fill="FFFFFF"/>
        <w:spacing w:before="100" w:beforeAutospacing="1" w:after="100" w:afterAutospacing="1" w:line="348" w:lineRule="atLeast"/>
        <w:rPr>
          <w:rFonts w:ascii="Georgia" w:eastAsia="Times New Roman" w:hAnsi="Georgia" w:cs="Times New Roman"/>
          <w:color w:val="000000"/>
          <w:sz w:val="24"/>
          <w:szCs w:val="24"/>
        </w:rPr>
      </w:pPr>
      <w:r w:rsidRPr="00F4283D">
        <w:rPr>
          <w:rFonts w:ascii="Georgia" w:eastAsia="Times New Roman" w:hAnsi="Georgia" w:cs="Times New Roman"/>
          <w:color w:val="000000"/>
          <w:sz w:val="24"/>
          <w:szCs w:val="24"/>
        </w:rPr>
        <w:t>But improving grades was not the most dramatic effect, “</w:t>
      </w:r>
      <w:proofErr w:type="spellStart"/>
      <w:r w:rsidRPr="00F4283D">
        <w:rPr>
          <w:rFonts w:ascii="Georgia" w:eastAsia="Times New Roman" w:hAnsi="Georgia" w:cs="Times New Roman"/>
          <w:color w:val="000000"/>
          <w:sz w:val="24"/>
          <w:szCs w:val="24"/>
        </w:rPr>
        <w:t>Dweck</w:t>
      </w:r>
      <w:proofErr w:type="spellEnd"/>
      <w:r w:rsidRPr="00F4283D">
        <w:rPr>
          <w:rFonts w:ascii="Georgia" w:eastAsia="Times New Roman" w:hAnsi="Georgia" w:cs="Times New Roman"/>
          <w:color w:val="000000"/>
          <w:sz w:val="24"/>
          <w:szCs w:val="24"/>
        </w:rPr>
        <w:t xml:space="preserve"> reported that some of her tough junior high school boys were reduced to tears by the news that their intelligence was substantially under their control.” It is no picnic going through life believing you were born dumb—and are doomed to stay that way.</w:t>
      </w:r>
    </w:p>
    <w:p w:rsidR="00F4283D" w:rsidRPr="00F4283D" w:rsidRDefault="00F4283D" w:rsidP="00F4283D">
      <w:pPr>
        <w:shd w:val="clear" w:color="auto" w:fill="FFFFFF"/>
        <w:spacing w:before="100" w:beforeAutospacing="1" w:after="100" w:afterAutospacing="1" w:line="348" w:lineRule="atLeast"/>
        <w:rPr>
          <w:rFonts w:ascii="Georgia" w:eastAsia="Times New Roman" w:hAnsi="Georgia" w:cs="Times New Roman"/>
          <w:color w:val="000000"/>
          <w:sz w:val="24"/>
          <w:szCs w:val="24"/>
        </w:rPr>
      </w:pPr>
      <w:r w:rsidRPr="00F4283D">
        <w:rPr>
          <w:rFonts w:ascii="Georgia" w:eastAsia="Times New Roman" w:hAnsi="Georgia" w:cs="Times New Roman"/>
          <w:color w:val="000000"/>
          <w:sz w:val="24"/>
          <w:szCs w:val="24"/>
        </w:rPr>
        <w:t>For almost everyone, </w:t>
      </w:r>
      <w:hyperlink r:id="rId12" w:tgtFrame="_blank" w:history="1">
        <w:r w:rsidRPr="00F4283D">
          <w:rPr>
            <w:rFonts w:ascii="Georgia" w:eastAsia="Times New Roman" w:hAnsi="Georgia" w:cs="Times New Roman"/>
            <w:color w:val="00598C"/>
            <w:sz w:val="24"/>
            <w:szCs w:val="24"/>
          </w:rPr>
          <w:t>believing that you were born dumb—and are doomed to stay that way</w:t>
        </w:r>
      </w:hyperlink>
      <w:r w:rsidRPr="00F4283D">
        <w:rPr>
          <w:rFonts w:ascii="Georgia" w:eastAsia="Times New Roman" w:hAnsi="Georgia" w:cs="Times New Roman"/>
          <w:color w:val="000000"/>
          <w:sz w:val="24"/>
          <w:szCs w:val="24"/>
        </w:rPr>
        <w:t>—</w:t>
      </w:r>
      <w:proofErr w:type="gramStart"/>
      <w:r w:rsidRPr="00F4283D">
        <w:rPr>
          <w:rFonts w:ascii="Georgia" w:eastAsia="Times New Roman" w:hAnsi="Georgia" w:cs="Times New Roman"/>
          <w:color w:val="000000"/>
          <w:sz w:val="24"/>
          <w:szCs w:val="24"/>
        </w:rPr>
        <w:t>is believing</w:t>
      </w:r>
      <w:proofErr w:type="gramEnd"/>
      <w:r w:rsidRPr="00F4283D">
        <w:rPr>
          <w:rFonts w:ascii="Georgia" w:eastAsia="Times New Roman" w:hAnsi="Georgia" w:cs="Times New Roman"/>
          <w:color w:val="000000"/>
          <w:sz w:val="24"/>
          <w:szCs w:val="24"/>
        </w:rPr>
        <w:t xml:space="preserve"> a lie. </w:t>
      </w:r>
      <w:hyperlink r:id="rId13" w:tgtFrame="_blank" w:history="1">
        <w:r w:rsidRPr="00F4283D">
          <w:rPr>
            <w:rFonts w:ascii="Georgia" w:eastAsia="Times New Roman" w:hAnsi="Georgia" w:cs="Times New Roman"/>
            <w:color w:val="00598C"/>
            <w:sz w:val="24"/>
            <w:szCs w:val="24"/>
          </w:rPr>
          <w:t>IQ itself can improve with hard work</w:t>
        </w:r>
      </w:hyperlink>
      <w:r w:rsidRPr="00F4283D">
        <w:rPr>
          <w:rFonts w:ascii="Georgia" w:eastAsia="Times New Roman" w:hAnsi="Georgia" w:cs="Times New Roman"/>
          <w:color w:val="000000"/>
          <w:sz w:val="24"/>
          <w:szCs w:val="24"/>
        </w:rPr>
        <w:t>. Because the truth may be hard to believe, here is a set of links about some excellent books to convince you that most people can become smart in many ways, if they work hard enough:</w:t>
      </w:r>
    </w:p>
    <w:p w:rsidR="00F4283D" w:rsidRPr="00F4283D" w:rsidRDefault="00F4283D" w:rsidP="00F4283D">
      <w:pPr>
        <w:numPr>
          <w:ilvl w:val="0"/>
          <w:numId w:val="3"/>
        </w:numPr>
        <w:shd w:val="clear" w:color="auto" w:fill="FFFFFF"/>
        <w:spacing w:before="100" w:beforeAutospacing="1" w:after="100" w:afterAutospacing="1" w:line="348" w:lineRule="atLeast"/>
        <w:rPr>
          <w:rFonts w:ascii="Georgia" w:eastAsia="Times New Roman" w:hAnsi="Georgia" w:cs="Times New Roman"/>
          <w:color w:val="000000"/>
          <w:sz w:val="24"/>
          <w:szCs w:val="24"/>
        </w:rPr>
      </w:pPr>
      <w:hyperlink r:id="rId14" w:tgtFrame="_blank" w:history="1">
        <w:r w:rsidRPr="00F4283D">
          <w:rPr>
            <w:rFonts w:ascii="Georgia" w:eastAsia="Times New Roman" w:hAnsi="Georgia" w:cs="Times New Roman"/>
            <w:i/>
            <w:iCs/>
            <w:color w:val="00598C"/>
            <w:sz w:val="24"/>
            <w:szCs w:val="24"/>
          </w:rPr>
          <w:t>The Art of Learning </w:t>
        </w:r>
        <w:r w:rsidRPr="00F4283D">
          <w:rPr>
            <w:rFonts w:ascii="Georgia" w:eastAsia="Times New Roman" w:hAnsi="Georgia" w:cs="Times New Roman"/>
            <w:color w:val="00598C"/>
            <w:sz w:val="24"/>
            <w:szCs w:val="24"/>
          </w:rPr>
          <w:t xml:space="preserve">by Josh </w:t>
        </w:r>
        <w:proofErr w:type="spellStart"/>
        <w:r w:rsidRPr="00F4283D">
          <w:rPr>
            <w:rFonts w:ascii="Georgia" w:eastAsia="Times New Roman" w:hAnsi="Georgia" w:cs="Times New Roman"/>
            <w:color w:val="00598C"/>
            <w:sz w:val="24"/>
            <w:szCs w:val="24"/>
          </w:rPr>
          <w:t>Weitzkin</w:t>
        </w:r>
        <w:proofErr w:type="spellEnd"/>
      </w:hyperlink>
    </w:p>
    <w:p w:rsidR="00F4283D" w:rsidRPr="00F4283D" w:rsidRDefault="00F4283D" w:rsidP="00F4283D">
      <w:pPr>
        <w:numPr>
          <w:ilvl w:val="0"/>
          <w:numId w:val="3"/>
        </w:numPr>
        <w:shd w:val="clear" w:color="auto" w:fill="FFFFFF"/>
        <w:spacing w:before="100" w:beforeAutospacing="1" w:after="100" w:afterAutospacing="1" w:line="348" w:lineRule="atLeast"/>
        <w:rPr>
          <w:rFonts w:ascii="Georgia" w:eastAsia="Times New Roman" w:hAnsi="Georgia" w:cs="Times New Roman"/>
          <w:color w:val="000000"/>
          <w:sz w:val="24"/>
          <w:szCs w:val="24"/>
        </w:rPr>
      </w:pPr>
      <w:hyperlink r:id="rId15" w:tgtFrame="_blank" w:history="1">
        <w:r w:rsidRPr="00F4283D">
          <w:rPr>
            <w:rFonts w:ascii="Georgia" w:eastAsia="Times New Roman" w:hAnsi="Georgia" w:cs="Times New Roman"/>
            <w:i/>
            <w:iCs/>
            <w:color w:val="00598C"/>
            <w:sz w:val="24"/>
            <w:szCs w:val="24"/>
          </w:rPr>
          <w:t>Moonwalking with Einstein</w:t>
        </w:r>
        <w:r w:rsidRPr="00F4283D">
          <w:rPr>
            <w:rFonts w:ascii="Georgia" w:eastAsia="Times New Roman" w:hAnsi="Georgia" w:cs="Times New Roman"/>
            <w:color w:val="00598C"/>
            <w:sz w:val="24"/>
            <w:szCs w:val="24"/>
          </w:rPr>
          <w:t xml:space="preserve"> by Joshua </w:t>
        </w:r>
        <w:proofErr w:type="spellStart"/>
        <w:r w:rsidRPr="00F4283D">
          <w:rPr>
            <w:rFonts w:ascii="Georgia" w:eastAsia="Times New Roman" w:hAnsi="Georgia" w:cs="Times New Roman"/>
            <w:color w:val="00598C"/>
            <w:sz w:val="24"/>
            <w:szCs w:val="24"/>
          </w:rPr>
          <w:t>Foer</w:t>
        </w:r>
        <w:proofErr w:type="spellEnd"/>
      </w:hyperlink>
    </w:p>
    <w:p w:rsidR="00F4283D" w:rsidRPr="00F4283D" w:rsidRDefault="00F4283D" w:rsidP="00F4283D">
      <w:pPr>
        <w:numPr>
          <w:ilvl w:val="0"/>
          <w:numId w:val="3"/>
        </w:numPr>
        <w:shd w:val="clear" w:color="auto" w:fill="FFFFFF"/>
        <w:spacing w:before="100" w:beforeAutospacing="1" w:after="100" w:afterAutospacing="1" w:line="348" w:lineRule="atLeast"/>
        <w:rPr>
          <w:rFonts w:ascii="Georgia" w:eastAsia="Times New Roman" w:hAnsi="Georgia" w:cs="Times New Roman"/>
          <w:color w:val="000000"/>
          <w:sz w:val="24"/>
          <w:szCs w:val="24"/>
        </w:rPr>
      </w:pPr>
      <w:hyperlink r:id="rId16" w:tgtFrame="_blank" w:history="1">
        <w:r w:rsidRPr="00F4283D">
          <w:rPr>
            <w:rFonts w:ascii="Georgia" w:eastAsia="Times New Roman" w:hAnsi="Georgia" w:cs="Times New Roman"/>
            <w:i/>
            <w:iCs/>
            <w:color w:val="00598C"/>
            <w:sz w:val="24"/>
            <w:szCs w:val="24"/>
          </w:rPr>
          <w:t>The Talent Code </w:t>
        </w:r>
        <w:r w:rsidRPr="00F4283D">
          <w:rPr>
            <w:rFonts w:ascii="Georgia" w:eastAsia="Times New Roman" w:hAnsi="Georgia" w:cs="Times New Roman"/>
            <w:color w:val="00598C"/>
            <w:sz w:val="24"/>
            <w:szCs w:val="24"/>
          </w:rPr>
          <w:t>by Daniel Coyle</w:t>
        </w:r>
      </w:hyperlink>
    </w:p>
    <w:p w:rsidR="00F4283D" w:rsidRPr="00F4283D" w:rsidRDefault="00F4283D" w:rsidP="00F4283D">
      <w:pPr>
        <w:numPr>
          <w:ilvl w:val="0"/>
          <w:numId w:val="3"/>
        </w:numPr>
        <w:shd w:val="clear" w:color="auto" w:fill="FFFFFF"/>
        <w:spacing w:before="100" w:beforeAutospacing="1" w:after="100" w:afterAutospacing="1" w:line="348" w:lineRule="atLeast"/>
        <w:rPr>
          <w:rFonts w:ascii="Georgia" w:eastAsia="Times New Roman" w:hAnsi="Georgia" w:cs="Times New Roman"/>
          <w:color w:val="000000"/>
          <w:sz w:val="24"/>
          <w:szCs w:val="24"/>
        </w:rPr>
      </w:pPr>
      <w:hyperlink r:id="rId17" w:tgtFrame="_blank" w:history="1">
        <w:r w:rsidRPr="00F4283D">
          <w:rPr>
            <w:rFonts w:ascii="Georgia" w:eastAsia="Times New Roman" w:hAnsi="Georgia" w:cs="Times New Roman"/>
            <w:i/>
            <w:iCs/>
            <w:color w:val="00598C"/>
            <w:sz w:val="24"/>
            <w:szCs w:val="24"/>
          </w:rPr>
          <w:t>Talent is Overrated</w:t>
        </w:r>
        <w:r w:rsidRPr="00F4283D">
          <w:rPr>
            <w:rFonts w:ascii="Georgia" w:eastAsia="Times New Roman" w:hAnsi="Georgia" w:cs="Times New Roman"/>
            <w:color w:val="00598C"/>
            <w:sz w:val="24"/>
            <w:szCs w:val="24"/>
          </w:rPr>
          <w:t> by Geoff Colvin</w:t>
        </w:r>
      </w:hyperlink>
    </w:p>
    <w:p w:rsidR="00F4283D" w:rsidRPr="00F4283D" w:rsidRDefault="00F4283D" w:rsidP="00F4283D">
      <w:pPr>
        <w:shd w:val="clear" w:color="auto" w:fill="FFFFFF"/>
        <w:spacing w:before="100" w:beforeAutospacing="1" w:after="100" w:afterAutospacing="1" w:line="348" w:lineRule="atLeast"/>
        <w:rPr>
          <w:rFonts w:ascii="Georgia" w:eastAsia="Times New Roman" w:hAnsi="Georgia" w:cs="Times New Roman"/>
          <w:color w:val="000000"/>
          <w:sz w:val="24"/>
          <w:szCs w:val="24"/>
        </w:rPr>
      </w:pPr>
      <w:r w:rsidRPr="00F4283D">
        <w:rPr>
          <w:rFonts w:ascii="Georgia" w:eastAsia="Times New Roman" w:hAnsi="Georgia" w:cs="Times New Roman"/>
          <w:color w:val="000000"/>
          <w:sz w:val="24"/>
          <w:szCs w:val="24"/>
        </w:rPr>
        <w:lastRenderedPageBreak/>
        <w:t>So why do we focus on math? For one thing, math skills are increasingly important for getting good jobs these days—so believing you can’t learn math is especially self-destructive. But we also believe that math is the area where America’s “fallacy of inborn ability” is the most entrenched. Math is the great mental bogeyman of an unconfident America. If we can convince you that anyone can learn math, it should be a short step to convincing you that you can learn just about anything, if you work hard enough.</w:t>
      </w:r>
    </w:p>
    <w:p w:rsidR="00F4283D" w:rsidRPr="00F4283D" w:rsidRDefault="00F4283D" w:rsidP="00F4283D">
      <w:pPr>
        <w:shd w:val="clear" w:color="auto" w:fill="FFFFFF"/>
        <w:spacing w:after="0" w:line="348" w:lineRule="atLeast"/>
        <w:rPr>
          <w:rFonts w:ascii="Georgia" w:eastAsia="Times New Roman" w:hAnsi="Georgia" w:cs="Times New Roman"/>
          <w:color w:val="000000"/>
          <w:sz w:val="24"/>
          <w:szCs w:val="24"/>
        </w:rPr>
      </w:pPr>
      <w:r w:rsidRPr="00F4283D">
        <w:rPr>
          <w:rFonts w:ascii="Georgia" w:eastAsia="Times New Roman" w:hAnsi="Georgia" w:cs="Times New Roman"/>
          <w:color w:val="000000"/>
          <w:sz w:val="24"/>
          <w:szCs w:val="24"/>
        </w:rPr>
        <w:t>Is America more susceptible than other nations to the dangerous idea of genetic math ability? Here our evidence is only anecdotal, but we suspect that this is the case. While American fourth and eighth graders </w:t>
      </w:r>
      <w:hyperlink r:id="rId18" w:tgtFrame="_blank" w:history="1">
        <w:r w:rsidRPr="00F4283D">
          <w:rPr>
            <w:rFonts w:ascii="Georgia" w:eastAsia="Times New Roman" w:hAnsi="Georgia" w:cs="Times New Roman"/>
            <w:color w:val="00598C"/>
            <w:sz w:val="24"/>
            <w:szCs w:val="24"/>
          </w:rPr>
          <w:t>score quite well</w:t>
        </w:r>
      </w:hyperlink>
      <w:r w:rsidRPr="00F4283D">
        <w:rPr>
          <w:rFonts w:ascii="Georgia" w:eastAsia="Times New Roman" w:hAnsi="Georgia" w:cs="Times New Roman"/>
          <w:color w:val="000000"/>
          <w:sz w:val="24"/>
          <w:szCs w:val="24"/>
        </w:rPr>
        <w:t> in international math comparisons—beating countries like Germany, the UK and Sweden—our high-</w:t>
      </w:r>
      <w:proofErr w:type="spellStart"/>
      <w:r w:rsidRPr="00F4283D">
        <w:rPr>
          <w:rFonts w:ascii="Georgia" w:eastAsia="Times New Roman" w:hAnsi="Georgia" w:cs="Times New Roman"/>
          <w:color w:val="000000"/>
          <w:sz w:val="24"/>
          <w:szCs w:val="24"/>
        </w:rPr>
        <w:t>schoolers</w:t>
      </w:r>
      <w:proofErr w:type="spellEnd"/>
      <w:proofErr w:type="gramStart"/>
      <w:r w:rsidRPr="00F4283D">
        <w:rPr>
          <w:rFonts w:ascii="Georgia" w:eastAsia="Times New Roman" w:hAnsi="Georgia" w:cs="Times New Roman"/>
          <w:color w:val="000000"/>
          <w:sz w:val="24"/>
          <w:szCs w:val="24"/>
        </w:rPr>
        <w:t>  </w:t>
      </w:r>
      <w:proofErr w:type="gramEnd"/>
      <w:r w:rsidRPr="00F4283D">
        <w:rPr>
          <w:rFonts w:ascii="Georgia" w:eastAsia="Times New Roman" w:hAnsi="Georgia" w:cs="Times New Roman"/>
          <w:color w:val="000000"/>
          <w:sz w:val="24"/>
          <w:szCs w:val="24"/>
        </w:rPr>
        <w:fldChar w:fldCharType="begin"/>
      </w:r>
      <w:r w:rsidRPr="00F4283D">
        <w:rPr>
          <w:rFonts w:ascii="Georgia" w:eastAsia="Times New Roman" w:hAnsi="Georgia" w:cs="Times New Roman"/>
          <w:color w:val="000000"/>
          <w:sz w:val="24"/>
          <w:szCs w:val="24"/>
        </w:rPr>
        <w:instrText xml:space="preserve"> HYPERLINK "http://ourtimes.wordpress.com/2008/04/10/oecd-education-rankings/" \t "_blank" </w:instrText>
      </w:r>
      <w:r w:rsidRPr="00F4283D">
        <w:rPr>
          <w:rFonts w:ascii="Georgia" w:eastAsia="Times New Roman" w:hAnsi="Georgia" w:cs="Times New Roman"/>
          <w:color w:val="000000"/>
          <w:sz w:val="24"/>
          <w:szCs w:val="24"/>
        </w:rPr>
        <w:fldChar w:fldCharType="separate"/>
      </w:r>
      <w:r w:rsidRPr="00F4283D">
        <w:rPr>
          <w:rFonts w:ascii="Georgia" w:eastAsia="Times New Roman" w:hAnsi="Georgia" w:cs="Times New Roman"/>
          <w:color w:val="00598C"/>
          <w:sz w:val="24"/>
          <w:szCs w:val="24"/>
        </w:rPr>
        <w:t>underperform those countries</w:t>
      </w:r>
      <w:r w:rsidRPr="00F4283D">
        <w:rPr>
          <w:rFonts w:ascii="Georgia" w:eastAsia="Times New Roman" w:hAnsi="Georgia" w:cs="Times New Roman"/>
          <w:color w:val="000000"/>
          <w:sz w:val="24"/>
          <w:szCs w:val="24"/>
        </w:rPr>
        <w:fldChar w:fldCharType="end"/>
      </w:r>
      <w:r w:rsidRPr="00F4283D">
        <w:rPr>
          <w:rFonts w:ascii="Georgia" w:eastAsia="Times New Roman" w:hAnsi="Georgia" w:cs="Times New Roman"/>
          <w:color w:val="000000"/>
          <w:sz w:val="24"/>
          <w:szCs w:val="24"/>
        </w:rPr>
        <w:t> by a wide margin. This suggests that Americans’ native ability is just as good as anyone’s, but that we fail to capitalize on that ability through hard work. In response to the lackluster high school math performance, some influential voices in American education policy have suggested simply </w:t>
      </w:r>
      <w:r w:rsidRPr="00F4283D">
        <w:rPr>
          <w:rFonts w:ascii="Georgia" w:eastAsia="Times New Roman" w:hAnsi="Georgia" w:cs="Times New Roman"/>
          <w:i/>
          <w:iCs/>
          <w:color w:val="000000"/>
          <w:sz w:val="24"/>
          <w:szCs w:val="24"/>
        </w:rPr>
        <w:t xml:space="preserve">teaching </w:t>
      </w:r>
      <w:proofErr w:type="gramStart"/>
      <w:r w:rsidRPr="00F4283D">
        <w:rPr>
          <w:rFonts w:ascii="Georgia" w:eastAsia="Times New Roman" w:hAnsi="Georgia" w:cs="Times New Roman"/>
          <w:i/>
          <w:iCs/>
          <w:color w:val="000000"/>
          <w:sz w:val="24"/>
          <w:szCs w:val="24"/>
        </w:rPr>
        <w:t>less math—</w:t>
      </w:r>
      <w:proofErr w:type="gramEnd"/>
      <w:r w:rsidRPr="00F4283D">
        <w:rPr>
          <w:rFonts w:ascii="Georgia" w:eastAsia="Times New Roman" w:hAnsi="Georgia" w:cs="Times New Roman"/>
          <w:color w:val="000000"/>
          <w:sz w:val="24"/>
          <w:szCs w:val="24"/>
        </w:rPr>
        <w:t>for example, </w:t>
      </w:r>
      <w:hyperlink r:id="rId19" w:tgtFrame="_blank" w:history="1">
        <w:r w:rsidRPr="00F4283D">
          <w:rPr>
            <w:rFonts w:ascii="Georgia" w:eastAsia="Times New Roman" w:hAnsi="Georgia" w:cs="Times New Roman"/>
            <w:color w:val="00598C"/>
            <w:sz w:val="24"/>
            <w:szCs w:val="24"/>
          </w:rPr>
          <w:t>Andrew Hacker has called</w:t>
        </w:r>
      </w:hyperlink>
      <w:r w:rsidRPr="00F4283D">
        <w:rPr>
          <w:rFonts w:ascii="Georgia" w:eastAsia="Times New Roman" w:hAnsi="Georgia" w:cs="Times New Roman"/>
          <w:color w:val="000000"/>
          <w:sz w:val="24"/>
          <w:szCs w:val="24"/>
        </w:rPr>
        <w:t> for algebra to no longer be a requirement. The subtext, of course, is that large numbers of American kids are simply not born with the ability to solve for </w:t>
      </w:r>
      <w:r w:rsidRPr="00F4283D">
        <w:rPr>
          <w:rFonts w:ascii="Georgia" w:eastAsia="Times New Roman" w:hAnsi="Georgia" w:cs="Times New Roman"/>
          <w:i/>
          <w:iCs/>
          <w:color w:val="000000"/>
          <w:sz w:val="24"/>
          <w:szCs w:val="24"/>
        </w:rPr>
        <w:t>x</w:t>
      </w:r>
      <w:r w:rsidRPr="00F4283D">
        <w:rPr>
          <w:rFonts w:ascii="Georgia" w:eastAsia="Times New Roman" w:hAnsi="Georgia" w:cs="Times New Roman"/>
          <w:color w:val="000000"/>
          <w:sz w:val="24"/>
          <w:szCs w:val="24"/>
        </w:rPr>
        <w:t>.</w:t>
      </w:r>
    </w:p>
    <w:p w:rsidR="00F4283D" w:rsidRPr="00F4283D" w:rsidRDefault="00F4283D" w:rsidP="00F4283D">
      <w:pPr>
        <w:shd w:val="clear" w:color="auto" w:fill="FFFFFF"/>
        <w:spacing w:before="100" w:beforeAutospacing="1" w:after="100" w:afterAutospacing="1" w:line="348" w:lineRule="atLeast"/>
        <w:rPr>
          <w:rFonts w:ascii="Georgia" w:eastAsia="Times New Roman" w:hAnsi="Georgia" w:cs="Times New Roman"/>
          <w:color w:val="000000"/>
          <w:sz w:val="24"/>
          <w:szCs w:val="24"/>
        </w:rPr>
      </w:pPr>
      <w:r w:rsidRPr="00F4283D">
        <w:rPr>
          <w:rFonts w:ascii="Georgia" w:eastAsia="Times New Roman" w:hAnsi="Georgia" w:cs="Times New Roman"/>
          <w:color w:val="000000"/>
          <w:sz w:val="24"/>
          <w:szCs w:val="24"/>
        </w:rPr>
        <w:t>We believe that this approach is disastrous and wrong. First of all, it leaves many Americans ill-prepared to compete in a global marketplace with hard-working foreigners. But even more importantly, it may contribute to inequality. A great deal of research has shown that technical skills in areas like software are increasingly making the difference between America’s upper middle class and its working class. While we don’t think education is a cure-all for inequality, we definitely believe that in an increasingly automated workplace, Americans who give up on math are selling themselves short.</w:t>
      </w:r>
    </w:p>
    <w:p w:rsidR="00F4283D" w:rsidRPr="00F4283D" w:rsidRDefault="00F4283D" w:rsidP="00F4283D">
      <w:pPr>
        <w:shd w:val="clear" w:color="auto" w:fill="FFFFFF"/>
        <w:spacing w:before="100" w:beforeAutospacing="1" w:after="100" w:afterAutospacing="1" w:line="348" w:lineRule="atLeast"/>
        <w:rPr>
          <w:rFonts w:ascii="Georgia" w:eastAsia="Times New Roman" w:hAnsi="Georgia" w:cs="Times New Roman"/>
          <w:color w:val="000000"/>
          <w:sz w:val="24"/>
          <w:szCs w:val="24"/>
        </w:rPr>
      </w:pPr>
      <w:r w:rsidRPr="00F4283D">
        <w:rPr>
          <w:rFonts w:ascii="Georgia" w:eastAsia="Times New Roman" w:hAnsi="Georgia" w:cs="Times New Roman"/>
          <w:color w:val="000000"/>
          <w:sz w:val="24"/>
          <w:szCs w:val="24"/>
        </w:rPr>
        <w:t>Too many Americans go through life terrified of equations and mathematical symbols. We think what many of them are afraid of is “proving” themselves to be genetically inferior by failing to instantly comprehend the equations (when, of course, in reality, even a math professor would have to read closely). So they recoil from anything that looks like math, protesting: “I’m not a math person.” And so they exclude themselves from quite a few </w:t>
      </w:r>
      <w:hyperlink r:id="rId20" w:tgtFrame="_blank" w:history="1">
        <w:r w:rsidRPr="00F4283D">
          <w:rPr>
            <w:rFonts w:ascii="Georgia" w:eastAsia="Times New Roman" w:hAnsi="Georgia" w:cs="Times New Roman"/>
            <w:color w:val="00598C"/>
            <w:sz w:val="24"/>
            <w:szCs w:val="24"/>
          </w:rPr>
          <w:t>lucrative career opportunities</w:t>
        </w:r>
      </w:hyperlink>
      <w:r w:rsidRPr="00F4283D">
        <w:rPr>
          <w:rFonts w:ascii="Georgia" w:eastAsia="Times New Roman" w:hAnsi="Georgia" w:cs="Times New Roman"/>
          <w:color w:val="000000"/>
          <w:sz w:val="24"/>
          <w:szCs w:val="24"/>
        </w:rPr>
        <w:t xml:space="preserve">. We believe that this has to stop. Our view is shared by economist and writer Allison </w:t>
      </w:r>
      <w:proofErr w:type="spellStart"/>
      <w:r w:rsidRPr="00F4283D">
        <w:rPr>
          <w:rFonts w:ascii="Georgia" w:eastAsia="Times New Roman" w:hAnsi="Georgia" w:cs="Times New Roman"/>
          <w:color w:val="000000"/>
          <w:sz w:val="24"/>
          <w:szCs w:val="24"/>
        </w:rPr>
        <w:t>Schrager</w:t>
      </w:r>
      <w:proofErr w:type="spellEnd"/>
      <w:r w:rsidRPr="00F4283D">
        <w:rPr>
          <w:rFonts w:ascii="Georgia" w:eastAsia="Times New Roman" w:hAnsi="Georgia" w:cs="Times New Roman"/>
          <w:color w:val="000000"/>
          <w:sz w:val="24"/>
          <w:szCs w:val="24"/>
        </w:rPr>
        <w:t>, who has written two wonderful columns in </w:t>
      </w:r>
      <w:proofErr w:type="gramStart"/>
      <w:r w:rsidRPr="00F4283D">
        <w:rPr>
          <w:rFonts w:ascii="Georgia" w:eastAsia="Times New Roman" w:hAnsi="Georgia" w:cs="Times New Roman"/>
          <w:i/>
          <w:iCs/>
          <w:color w:val="000000"/>
          <w:sz w:val="24"/>
          <w:szCs w:val="24"/>
        </w:rPr>
        <w:t>Quartz</w:t>
      </w:r>
      <w:r w:rsidRPr="00F4283D">
        <w:rPr>
          <w:rFonts w:ascii="Georgia" w:eastAsia="Times New Roman" w:hAnsi="Georgia" w:cs="Times New Roman"/>
          <w:color w:val="000000"/>
          <w:sz w:val="24"/>
          <w:szCs w:val="24"/>
        </w:rPr>
        <w:t>(</w:t>
      </w:r>
      <w:proofErr w:type="gramEnd"/>
      <w:r w:rsidRPr="00F4283D">
        <w:rPr>
          <w:rFonts w:ascii="Georgia" w:eastAsia="Times New Roman" w:hAnsi="Georgia" w:cs="Times New Roman"/>
          <w:color w:val="000000"/>
          <w:sz w:val="24"/>
          <w:szCs w:val="24"/>
        </w:rPr>
        <w:fldChar w:fldCharType="begin"/>
      </w:r>
      <w:r w:rsidRPr="00F4283D">
        <w:rPr>
          <w:rFonts w:ascii="Georgia" w:eastAsia="Times New Roman" w:hAnsi="Georgia" w:cs="Times New Roman"/>
          <w:color w:val="000000"/>
          <w:sz w:val="24"/>
          <w:szCs w:val="24"/>
        </w:rPr>
        <w:instrText xml:space="preserve"> HYPERLINK "http://qz.com/16207/take-it-from-me-a-real-economist-who-needed-convincing-math-matters/" </w:instrText>
      </w:r>
      <w:r w:rsidRPr="00F4283D">
        <w:rPr>
          <w:rFonts w:ascii="Georgia" w:eastAsia="Times New Roman" w:hAnsi="Georgia" w:cs="Times New Roman"/>
          <w:color w:val="000000"/>
          <w:sz w:val="24"/>
          <w:szCs w:val="24"/>
        </w:rPr>
        <w:fldChar w:fldCharType="separate"/>
      </w:r>
      <w:r w:rsidRPr="00F4283D">
        <w:rPr>
          <w:rFonts w:ascii="Georgia" w:eastAsia="Times New Roman" w:hAnsi="Georgia" w:cs="Times New Roman"/>
          <w:color w:val="00598C"/>
          <w:sz w:val="24"/>
          <w:szCs w:val="24"/>
        </w:rPr>
        <w:t>here</w:t>
      </w:r>
      <w:r w:rsidRPr="00F4283D">
        <w:rPr>
          <w:rFonts w:ascii="Georgia" w:eastAsia="Times New Roman" w:hAnsi="Georgia" w:cs="Times New Roman"/>
          <w:color w:val="000000"/>
          <w:sz w:val="24"/>
          <w:szCs w:val="24"/>
        </w:rPr>
        <w:fldChar w:fldCharType="end"/>
      </w:r>
      <w:r w:rsidRPr="00F4283D">
        <w:rPr>
          <w:rFonts w:ascii="Georgia" w:eastAsia="Times New Roman" w:hAnsi="Georgia" w:cs="Times New Roman"/>
          <w:color w:val="000000"/>
          <w:sz w:val="24"/>
          <w:szCs w:val="24"/>
        </w:rPr>
        <w:t> and </w:t>
      </w:r>
      <w:hyperlink r:id="rId21" w:history="1">
        <w:r w:rsidRPr="00F4283D">
          <w:rPr>
            <w:rFonts w:ascii="Georgia" w:eastAsia="Times New Roman" w:hAnsi="Georgia" w:cs="Times New Roman"/>
            <w:color w:val="00598C"/>
            <w:sz w:val="24"/>
            <w:szCs w:val="24"/>
          </w:rPr>
          <w:t>here</w:t>
        </w:r>
      </w:hyperlink>
      <w:r w:rsidRPr="00F4283D">
        <w:rPr>
          <w:rFonts w:ascii="Georgia" w:eastAsia="Times New Roman" w:hAnsi="Georgia" w:cs="Times New Roman"/>
          <w:color w:val="000000"/>
          <w:sz w:val="24"/>
          <w:szCs w:val="24"/>
        </w:rPr>
        <w:t>), that echo many of our views.</w:t>
      </w:r>
    </w:p>
    <w:p w:rsidR="00F4283D" w:rsidRPr="00F4283D" w:rsidRDefault="00F4283D" w:rsidP="00F4283D">
      <w:pPr>
        <w:shd w:val="clear" w:color="auto" w:fill="FFFFFF"/>
        <w:spacing w:before="100" w:beforeAutospacing="1" w:after="100" w:afterAutospacing="1" w:line="348" w:lineRule="atLeast"/>
        <w:rPr>
          <w:rFonts w:ascii="Georgia" w:eastAsia="Times New Roman" w:hAnsi="Georgia" w:cs="Times New Roman"/>
          <w:color w:val="000000"/>
          <w:sz w:val="24"/>
          <w:szCs w:val="24"/>
        </w:rPr>
      </w:pPr>
      <w:r w:rsidRPr="00F4283D">
        <w:rPr>
          <w:rFonts w:ascii="Georgia" w:eastAsia="Times New Roman" w:hAnsi="Georgia" w:cs="Times New Roman"/>
          <w:color w:val="000000"/>
          <w:sz w:val="24"/>
          <w:szCs w:val="24"/>
        </w:rPr>
        <w:t>One way to help Americans excel at math is to copy the approach of the Japanese, Chinese, and Koreans.  In </w:t>
      </w:r>
      <w:hyperlink r:id="rId22" w:tgtFrame="_blank" w:history="1">
        <w:r w:rsidRPr="00F4283D">
          <w:rPr>
            <w:rFonts w:ascii="Georgia" w:eastAsia="Times New Roman" w:hAnsi="Georgia" w:cs="Times New Roman"/>
            <w:i/>
            <w:iCs/>
            <w:color w:val="00598C"/>
            <w:sz w:val="24"/>
            <w:szCs w:val="24"/>
          </w:rPr>
          <w:t>Intelligence and How to Get It</w:t>
        </w:r>
        <w:r w:rsidRPr="00F4283D">
          <w:rPr>
            <w:rFonts w:ascii="Georgia" w:eastAsia="Times New Roman" w:hAnsi="Georgia" w:cs="Times New Roman"/>
            <w:color w:val="00598C"/>
            <w:sz w:val="24"/>
            <w:szCs w:val="24"/>
          </w:rPr>
          <w:t>,</w:t>
        </w:r>
      </w:hyperlink>
      <w:r w:rsidRPr="00F4283D">
        <w:rPr>
          <w:rFonts w:ascii="Georgia" w:eastAsia="Times New Roman" w:hAnsi="Georgia" w:cs="Times New Roman"/>
          <w:color w:val="000000"/>
          <w:sz w:val="24"/>
          <w:szCs w:val="24"/>
        </w:rPr>
        <w:t> </w:t>
      </w:r>
      <w:proofErr w:type="spellStart"/>
      <w:r w:rsidRPr="00F4283D">
        <w:rPr>
          <w:rFonts w:ascii="Georgia" w:eastAsia="Times New Roman" w:hAnsi="Georgia" w:cs="Times New Roman"/>
          <w:color w:val="000000"/>
          <w:sz w:val="24"/>
          <w:szCs w:val="24"/>
        </w:rPr>
        <w:t>Nisbett</w:t>
      </w:r>
      <w:proofErr w:type="spellEnd"/>
      <w:r w:rsidRPr="00F4283D">
        <w:rPr>
          <w:rFonts w:ascii="Georgia" w:eastAsia="Times New Roman" w:hAnsi="Georgia" w:cs="Times New Roman"/>
          <w:color w:val="000000"/>
          <w:sz w:val="24"/>
          <w:szCs w:val="24"/>
        </w:rPr>
        <w:t xml:space="preserve"> describes how the educational systems of East Asian countries focus more on hard work than on inborn talent:</w:t>
      </w:r>
    </w:p>
    <w:p w:rsidR="00F4283D" w:rsidRPr="00F4283D" w:rsidRDefault="00F4283D" w:rsidP="00F4283D">
      <w:pPr>
        <w:shd w:val="clear" w:color="auto" w:fill="ECF0F3"/>
        <w:spacing w:after="150" w:line="348" w:lineRule="atLeast"/>
        <w:rPr>
          <w:rFonts w:ascii="Georgia" w:eastAsia="Times New Roman" w:hAnsi="Georgia" w:cs="Times New Roman"/>
          <w:color w:val="333333"/>
          <w:sz w:val="24"/>
          <w:szCs w:val="24"/>
        </w:rPr>
      </w:pPr>
      <w:r w:rsidRPr="00F4283D">
        <w:rPr>
          <w:rFonts w:ascii="Georgia" w:eastAsia="Times New Roman" w:hAnsi="Georgia" w:cs="Times New Roman"/>
          <w:color w:val="333333"/>
          <w:sz w:val="24"/>
          <w:szCs w:val="24"/>
        </w:rPr>
        <w:t>1. “Children in Japan go to school about 240 days a year, whereas children in the United States go to school about 180 days a year.”</w:t>
      </w:r>
      <w:r w:rsidRPr="00F4283D">
        <w:rPr>
          <w:rFonts w:ascii="Georgia" w:eastAsia="Times New Roman" w:hAnsi="Georgia" w:cs="Times New Roman"/>
          <w:color w:val="333333"/>
          <w:sz w:val="24"/>
          <w:szCs w:val="24"/>
        </w:rPr>
        <w:br/>
        <w:t>2. “Japanese high school students of the 1980s studied 3 ½ hours a day, and that number is likely to be, if anything, higher today.”</w:t>
      </w:r>
      <w:r w:rsidRPr="00F4283D">
        <w:rPr>
          <w:rFonts w:ascii="Georgia" w:eastAsia="Times New Roman" w:hAnsi="Georgia" w:cs="Times New Roman"/>
          <w:color w:val="333333"/>
          <w:sz w:val="24"/>
          <w:szCs w:val="24"/>
        </w:rPr>
        <w:br/>
        <w:t xml:space="preserve">3. “[The inhabitants of Japan and Korea] do not need to read this book to find out that intelligence and intellectual </w:t>
      </w:r>
      <w:proofErr w:type="gramStart"/>
      <w:r w:rsidRPr="00F4283D">
        <w:rPr>
          <w:rFonts w:ascii="Georgia" w:eastAsia="Times New Roman" w:hAnsi="Georgia" w:cs="Times New Roman"/>
          <w:color w:val="333333"/>
          <w:sz w:val="24"/>
          <w:szCs w:val="24"/>
        </w:rPr>
        <w:t>accomplishment are</w:t>
      </w:r>
      <w:proofErr w:type="gramEnd"/>
      <w:r w:rsidRPr="00F4283D">
        <w:rPr>
          <w:rFonts w:ascii="Georgia" w:eastAsia="Times New Roman" w:hAnsi="Georgia" w:cs="Times New Roman"/>
          <w:color w:val="333333"/>
          <w:sz w:val="24"/>
          <w:szCs w:val="24"/>
        </w:rPr>
        <w:t xml:space="preserve"> highly malleable. Confucius set that matter straight twenty-five </w:t>
      </w:r>
      <w:r w:rsidRPr="00F4283D">
        <w:rPr>
          <w:rFonts w:ascii="Georgia" w:eastAsia="Times New Roman" w:hAnsi="Georgia" w:cs="Times New Roman"/>
          <w:color w:val="333333"/>
          <w:sz w:val="24"/>
          <w:szCs w:val="24"/>
        </w:rPr>
        <w:lastRenderedPageBreak/>
        <w:t>hundred years ago.”</w:t>
      </w:r>
      <w:r w:rsidRPr="00F4283D">
        <w:rPr>
          <w:rFonts w:ascii="Georgia" w:eastAsia="Times New Roman" w:hAnsi="Georgia" w:cs="Times New Roman"/>
          <w:color w:val="333333"/>
          <w:sz w:val="24"/>
          <w:szCs w:val="24"/>
        </w:rPr>
        <w:br/>
        <w:t>4. “When they do badly at something, [Japanese, Koreans, etc.] respond by working harder at it.”</w:t>
      </w:r>
      <w:r w:rsidRPr="00F4283D">
        <w:rPr>
          <w:rFonts w:ascii="Georgia" w:eastAsia="Times New Roman" w:hAnsi="Georgia" w:cs="Times New Roman"/>
          <w:color w:val="333333"/>
          <w:sz w:val="24"/>
          <w:szCs w:val="24"/>
        </w:rPr>
        <w:br/>
        <w:t>5. “Persistence in the face of failure is very much part of the Asian tradition of self-improvement. And [people in those countries] are accustomed to criticism in the service of self-improvement in situations where Westerners avoid it or resent it.”</w:t>
      </w:r>
    </w:p>
    <w:p w:rsidR="00F4283D" w:rsidRPr="00F4283D" w:rsidRDefault="00F4283D" w:rsidP="00F4283D">
      <w:pPr>
        <w:shd w:val="clear" w:color="auto" w:fill="FFFFFF"/>
        <w:spacing w:before="100" w:beforeAutospacing="1" w:after="100" w:afterAutospacing="1" w:line="348" w:lineRule="atLeast"/>
        <w:rPr>
          <w:rFonts w:ascii="Georgia" w:eastAsia="Times New Roman" w:hAnsi="Georgia" w:cs="Times New Roman"/>
          <w:color w:val="000000"/>
          <w:sz w:val="24"/>
          <w:szCs w:val="24"/>
        </w:rPr>
      </w:pPr>
      <w:r w:rsidRPr="00F4283D">
        <w:rPr>
          <w:rFonts w:ascii="Georgia" w:eastAsia="Times New Roman" w:hAnsi="Georgia" w:cs="Times New Roman"/>
          <w:color w:val="000000"/>
          <w:sz w:val="24"/>
          <w:szCs w:val="24"/>
        </w:rPr>
        <w:t>We certainly don’t want America’s education system to copy </w:t>
      </w:r>
      <w:r w:rsidRPr="00F4283D">
        <w:rPr>
          <w:rFonts w:ascii="Georgia" w:eastAsia="Times New Roman" w:hAnsi="Georgia" w:cs="Times New Roman"/>
          <w:i/>
          <w:iCs/>
          <w:color w:val="000000"/>
          <w:sz w:val="24"/>
          <w:szCs w:val="24"/>
        </w:rPr>
        <w:t>everything</w:t>
      </w:r>
      <w:r w:rsidRPr="00F4283D">
        <w:rPr>
          <w:rFonts w:ascii="Georgia" w:eastAsia="Times New Roman" w:hAnsi="Georgia" w:cs="Times New Roman"/>
          <w:color w:val="000000"/>
          <w:sz w:val="24"/>
          <w:szCs w:val="24"/>
        </w:rPr>
        <w:t> Japan does (and we remain agnostic regarding the wisdom of Confucius). But it seems to us that an emphasis on hard work is a hallmark not just of modern East Asia, but of America’s past as well. In returning to an emphasis on effort, America would be returning to its roots, not just copying from successful foreigners.</w:t>
      </w:r>
    </w:p>
    <w:p w:rsidR="00F4283D" w:rsidRPr="00F4283D" w:rsidRDefault="00F4283D" w:rsidP="00F4283D">
      <w:pPr>
        <w:shd w:val="clear" w:color="auto" w:fill="FFFFFF"/>
        <w:spacing w:after="0" w:line="348" w:lineRule="atLeast"/>
        <w:rPr>
          <w:rFonts w:ascii="Georgia" w:eastAsia="Times New Roman" w:hAnsi="Georgia" w:cs="Times New Roman"/>
          <w:color w:val="000000"/>
          <w:sz w:val="24"/>
          <w:szCs w:val="24"/>
        </w:rPr>
      </w:pPr>
      <w:r w:rsidRPr="00F4283D">
        <w:rPr>
          <w:rFonts w:ascii="Georgia" w:eastAsia="Times New Roman" w:hAnsi="Georgia" w:cs="Times New Roman"/>
          <w:color w:val="000000"/>
          <w:sz w:val="24"/>
          <w:szCs w:val="24"/>
        </w:rPr>
        <w:t>Besides cribbing a few tricks from the Japanese, we also have at least one American-style idea for making kids smarter: </w:t>
      </w:r>
      <w:hyperlink r:id="rId23" w:tgtFrame="_blank" w:history="1">
        <w:r w:rsidRPr="00F4283D">
          <w:rPr>
            <w:rFonts w:ascii="Georgia" w:eastAsia="Times New Roman" w:hAnsi="Georgia" w:cs="Times New Roman"/>
            <w:color w:val="00598C"/>
            <w:sz w:val="24"/>
            <w:szCs w:val="24"/>
          </w:rPr>
          <w:t>treat people who work hard at learning as heroes and role models</w:t>
        </w:r>
      </w:hyperlink>
      <w:r w:rsidRPr="00F4283D">
        <w:rPr>
          <w:rFonts w:ascii="Georgia" w:eastAsia="Times New Roman" w:hAnsi="Georgia" w:cs="Times New Roman"/>
          <w:color w:val="000000"/>
          <w:sz w:val="24"/>
          <w:szCs w:val="24"/>
        </w:rPr>
        <w:t>. We already venerate sports heroes who make up for lack of talent through persistence and grit; why should our educational culture be any different?</w:t>
      </w:r>
    </w:p>
    <w:p w:rsidR="00F4283D" w:rsidRPr="00F4283D" w:rsidRDefault="00F4283D" w:rsidP="00F4283D">
      <w:pPr>
        <w:shd w:val="clear" w:color="auto" w:fill="FFFFFF"/>
        <w:spacing w:after="0" w:line="348" w:lineRule="atLeast"/>
        <w:rPr>
          <w:rFonts w:ascii="Georgia" w:eastAsia="Times New Roman" w:hAnsi="Georgia" w:cs="Times New Roman"/>
          <w:color w:val="000000"/>
          <w:sz w:val="24"/>
          <w:szCs w:val="24"/>
        </w:rPr>
      </w:pPr>
      <w:r w:rsidRPr="00F4283D">
        <w:rPr>
          <w:rFonts w:ascii="Georgia" w:eastAsia="Times New Roman" w:hAnsi="Georgia" w:cs="Times New Roman"/>
          <w:color w:val="000000"/>
          <w:sz w:val="24"/>
          <w:szCs w:val="24"/>
        </w:rPr>
        <w:t> </w:t>
      </w:r>
    </w:p>
    <w:p w:rsidR="00F4283D" w:rsidRPr="00F4283D" w:rsidRDefault="00F4283D" w:rsidP="00F4283D">
      <w:pPr>
        <w:shd w:val="clear" w:color="auto" w:fill="FFFFFF"/>
        <w:spacing w:after="0" w:line="348" w:lineRule="atLeast"/>
        <w:rPr>
          <w:rFonts w:ascii="Georgia" w:eastAsia="Times New Roman" w:hAnsi="Georgia" w:cs="Times New Roman"/>
          <w:color w:val="000000"/>
          <w:sz w:val="24"/>
          <w:szCs w:val="24"/>
        </w:rPr>
      </w:pPr>
      <w:r w:rsidRPr="00F4283D">
        <w:rPr>
          <w:rFonts w:ascii="Georgia" w:eastAsia="Times New Roman" w:hAnsi="Georgia" w:cs="Times New Roman"/>
          <w:color w:val="000000"/>
          <w:sz w:val="24"/>
          <w:szCs w:val="24"/>
        </w:rPr>
        <w:t>Math education, we believe, is just the most glaring area of a slow and worrying shift. We see our country moving away from a culture of hard work toward a culture of belief in genetic determinism. In the debate between “nature vs. nurture,” a critical third element—personal perseverance and effort—seems to have been sidelined. We want to bring it back, and we think that math is the best place to start.</w:t>
      </w:r>
    </w:p>
    <w:p w:rsidR="00741926" w:rsidRDefault="00741926"/>
    <w:p w:rsidR="00F4283D" w:rsidRPr="00F4283D" w:rsidRDefault="00F4283D">
      <w:pPr>
        <w:rPr>
          <w:b/>
          <w:sz w:val="48"/>
          <w:szCs w:val="48"/>
        </w:rPr>
      </w:pPr>
      <w:r w:rsidRPr="00F4283D">
        <w:rPr>
          <w:b/>
          <w:sz w:val="48"/>
          <w:szCs w:val="48"/>
          <w:u w:val="single"/>
        </w:rPr>
        <w:t>Assignment:</w:t>
      </w:r>
    </w:p>
    <w:p w:rsidR="00F4283D" w:rsidRDefault="00F4283D">
      <w:r>
        <w:t>On a separate sheet of paper, write at least one page about how you think about yourself in regards to math and what topics you feel you were bad at and what things you were good at.  Write about why you think this is true and if it is possible to improve what you were bad at.  What is something (</w:t>
      </w:r>
      <w:proofErr w:type="spellStart"/>
      <w:r>
        <w:t>non math</w:t>
      </w:r>
      <w:proofErr w:type="spellEnd"/>
      <w:r>
        <w:t xml:space="preserve"> related) that you were bad at but eventually became good at?  What are habits that detriment your school work?  What are habits that help your school work?</w:t>
      </w:r>
      <w:bookmarkStart w:id="0" w:name="_GoBack"/>
      <w:bookmarkEnd w:id="0"/>
      <w:r>
        <w:t xml:space="preserve"> This is an open ended prompt, so please write anything that comes to mind on this topic based on this article. </w:t>
      </w:r>
    </w:p>
    <w:sectPr w:rsidR="00F4283D" w:rsidSect="00F4283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6A5CF9"/>
    <w:multiLevelType w:val="multilevel"/>
    <w:tmpl w:val="283E27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F3059D6"/>
    <w:multiLevelType w:val="multilevel"/>
    <w:tmpl w:val="4C5482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2C16B07"/>
    <w:multiLevelType w:val="multilevel"/>
    <w:tmpl w:val="7B980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283D"/>
    <w:rsid w:val="00741926"/>
    <w:rsid w:val="00F428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F4283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283D"/>
    <w:rPr>
      <w:rFonts w:ascii="Times New Roman" w:eastAsia="Times New Roman" w:hAnsi="Times New Roman" w:cs="Times New Roman"/>
      <w:b/>
      <w:bCs/>
      <w:kern w:val="36"/>
      <w:sz w:val="48"/>
      <w:szCs w:val="48"/>
    </w:rPr>
  </w:style>
  <w:style w:type="character" w:customStyle="1" w:styleId="authors">
    <w:name w:val="authors"/>
    <w:basedOn w:val="DefaultParagraphFont"/>
    <w:rsid w:val="00F4283D"/>
  </w:style>
  <w:style w:type="character" w:styleId="Hyperlink">
    <w:name w:val="Hyperlink"/>
    <w:basedOn w:val="DefaultParagraphFont"/>
    <w:uiPriority w:val="99"/>
    <w:semiHidden/>
    <w:unhideWhenUsed/>
    <w:rsid w:val="00F4283D"/>
    <w:rPr>
      <w:color w:val="0000FF"/>
      <w:u w:val="single"/>
    </w:rPr>
  </w:style>
  <w:style w:type="character" w:customStyle="1" w:styleId="date">
    <w:name w:val="date"/>
    <w:basedOn w:val="DefaultParagraphFont"/>
    <w:rsid w:val="00F4283D"/>
  </w:style>
  <w:style w:type="paragraph" w:customStyle="1" w:styleId="annotatable">
    <w:name w:val="annotatable"/>
    <w:basedOn w:val="Normal"/>
    <w:rsid w:val="00F4283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nno-span">
    <w:name w:val="anno-span"/>
    <w:basedOn w:val="DefaultParagraphFont"/>
    <w:rsid w:val="00F4283D"/>
  </w:style>
  <w:style w:type="character" w:customStyle="1" w:styleId="apple-converted-space">
    <w:name w:val="apple-converted-space"/>
    <w:basedOn w:val="DefaultParagraphFont"/>
    <w:rsid w:val="00F4283D"/>
  </w:style>
  <w:style w:type="character" w:styleId="Emphasis">
    <w:name w:val="Emphasis"/>
    <w:basedOn w:val="DefaultParagraphFont"/>
    <w:uiPriority w:val="20"/>
    <w:qFormat/>
    <w:rsid w:val="00F4283D"/>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F4283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283D"/>
    <w:rPr>
      <w:rFonts w:ascii="Times New Roman" w:eastAsia="Times New Roman" w:hAnsi="Times New Roman" w:cs="Times New Roman"/>
      <w:b/>
      <w:bCs/>
      <w:kern w:val="36"/>
      <w:sz w:val="48"/>
      <w:szCs w:val="48"/>
    </w:rPr>
  </w:style>
  <w:style w:type="character" w:customStyle="1" w:styleId="authors">
    <w:name w:val="authors"/>
    <w:basedOn w:val="DefaultParagraphFont"/>
    <w:rsid w:val="00F4283D"/>
  </w:style>
  <w:style w:type="character" w:styleId="Hyperlink">
    <w:name w:val="Hyperlink"/>
    <w:basedOn w:val="DefaultParagraphFont"/>
    <w:uiPriority w:val="99"/>
    <w:semiHidden/>
    <w:unhideWhenUsed/>
    <w:rsid w:val="00F4283D"/>
    <w:rPr>
      <w:color w:val="0000FF"/>
      <w:u w:val="single"/>
    </w:rPr>
  </w:style>
  <w:style w:type="character" w:customStyle="1" w:styleId="date">
    <w:name w:val="date"/>
    <w:basedOn w:val="DefaultParagraphFont"/>
    <w:rsid w:val="00F4283D"/>
  </w:style>
  <w:style w:type="paragraph" w:customStyle="1" w:styleId="annotatable">
    <w:name w:val="annotatable"/>
    <w:basedOn w:val="Normal"/>
    <w:rsid w:val="00F4283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nno-span">
    <w:name w:val="anno-span"/>
    <w:basedOn w:val="DefaultParagraphFont"/>
    <w:rsid w:val="00F4283D"/>
  </w:style>
  <w:style w:type="character" w:customStyle="1" w:styleId="apple-converted-space">
    <w:name w:val="apple-converted-space"/>
    <w:basedOn w:val="DefaultParagraphFont"/>
    <w:rsid w:val="00F4283D"/>
  </w:style>
  <w:style w:type="character" w:styleId="Emphasis">
    <w:name w:val="Emphasis"/>
    <w:basedOn w:val="DefaultParagraphFont"/>
    <w:uiPriority w:val="20"/>
    <w:qFormat/>
    <w:rsid w:val="00F4283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0851702">
      <w:bodyDiv w:val="1"/>
      <w:marLeft w:val="0"/>
      <w:marRight w:val="0"/>
      <w:marTop w:val="0"/>
      <w:marBottom w:val="0"/>
      <w:divBdr>
        <w:top w:val="none" w:sz="0" w:space="0" w:color="auto"/>
        <w:left w:val="none" w:sz="0" w:space="0" w:color="auto"/>
        <w:bottom w:val="none" w:sz="0" w:space="0" w:color="auto"/>
        <w:right w:val="none" w:sz="0" w:space="0" w:color="auto"/>
      </w:divBdr>
      <w:divsChild>
        <w:div w:id="814222611">
          <w:marLeft w:val="0"/>
          <w:marRight w:val="0"/>
          <w:marTop w:val="0"/>
          <w:marBottom w:val="0"/>
          <w:divBdr>
            <w:top w:val="none" w:sz="0" w:space="0" w:color="auto"/>
            <w:left w:val="none" w:sz="0" w:space="0" w:color="auto"/>
            <w:bottom w:val="none" w:sz="0" w:space="0" w:color="auto"/>
            <w:right w:val="none" w:sz="0" w:space="0" w:color="auto"/>
          </w:divBdr>
          <w:divsChild>
            <w:div w:id="1615088059">
              <w:marLeft w:val="0"/>
              <w:marRight w:val="0"/>
              <w:marTop w:val="0"/>
              <w:marBottom w:val="0"/>
              <w:divBdr>
                <w:top w:val="none" w:sz="0" w:space="0" w:color="auto"/>
                <w:left w:val="none" w:sz="0" w:space="0" w:color="auto"/>
                <w:bottom w:val="none" w:sz="0" w:space="0" w:color="auto"/>
                <w:right w:val="none" w:sz="0" w:space="0" w:color="auto"/>
              </w:divBdr>
              <w:divsChild>
                <w:div w:id="1193180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5827902">
          <w:blockQuote w:val="1"/>
          <w:marLeft w:val="0"/>
          <w:marRight w:val="0"/>
          <w:marTop w:val="75"/>
          <w:marBottom w:val="150"/>
          <w:divBdr>
            <w:top w:val="none" w:sz="0" w:space="0" w:color="auto"/>
            <w:left w:val="none" w:sz="0" w:space="0" w:color="auto"/>
            <w:bottom w:val="none" w:sz="0" w:space="0" w:color="auto"/>
            <w:right w:val="none" w:sz="0" w:space="0" w:color="auto"/>
          </w:divBdr>
        </w:div>
        <w:div w:id="824663071">
          <w:marLeft w:val="0"/>
          <w:marRight w:val="0"/>
          <w:marTop w:val="0"/>
          <w:marBottom w:val="0"/>
          <w:divBdr>
            <w:top w:val="none" w:sz="0" w:space="0" w:color="auto"/>
            <w:left w:val="none" w:sz="0" w:space="0" w:color="auto"/>
            <w:bottom w:val="none" w:sz="0" w:space="0" w:color="auto"/>
            <w:right w:val="none" w:sz="0" w:space="0" w:color="auto"/>
          </w:divBdr>
          <w:divsChild>
            <w:div w:id="2039500240">
              <w:marLeft w:val="0"/>
              <w:marRight w:val="0"/>
              <w:marTop w:val="0"/>
              <w:marBottom w:val="0"/>
              <w:divBdr>
                <w:top w:val="none" w:sz="0" w:space="0" w:color="auto"/>
                <w:left w:val="none" w:sz="0" w:space="0" w:color="auto"/>
                <w:bottom w:val="none" w:sz="0" w:space="0" w:color="auto"/>
                <w:right w:val="none" w:sz="0" w:space="0" w:color="auto"/>
              </w:divBdr>
              <w:divsChild>
                <w:div w:id="1565414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703188">
          <w:blockQuote w:val="1"/>
          <w:marLeft w:val="0"/>
          <w:marRight w:val="0"/>
          <w:marTop w:val="75"/>
          <w:marBottom w:val="150"/>
          <w:divBdr>
            <w:top w:val="none" w:sz="0" w:space="0" w:color="auto"/>
            <w:left w:val="none" w:sz="0" w:space="0" w:color="auto"/>
            <w:bottom w:val="none" w:sz="0" w:space="0" w:color="auto"/>
            <w:right w:val="none" w:sz="0" w:space="0" w:color="auto"/>
          </w:divBdr>
        </w:div>
      </w:divsChild>
    </w:div>
    <w:div w:id="1103451804">
      <w:bodyDiv w:val="1"/>
      <w:marLeft w:val="0"/>
      <w:marRight w:val="0"/>
      <w:marTop w:val="0"/>
      <w:marBottom w:val="0"/>
      <w:divBdr>
        <w:top w:val="none" w:sz="0" w:space="0" w:color="auto"/>
        <w:left w:val="none" w:sz="0" w:space="0" w:color="auto"/>
        <w:bottom w:val="none" w:sz="0" w:space="0" w:color="auto"/>
        <w:right w:val="none" w:sz="0" w:space="0" w:color="auto"/>
      </w:divBdr>
      <w:divsChild>
        <w:div w:id="1723362298">
          <w:marLeft w:val="0"/>
          <w:marRight w:val="0"/>
          <w:marTop w:val="0"/>
          <w:marBottom w:val="0"/>
          <w:divBdr>
            <w:top w:val="none" w:sz="0" w:space="0" w:color="auto"/>
            <w:left w:val="none" w:sz="0" w:space="0" w:color="auto"/>
            <w:bottom w:val="none" w:sz="0" w:space="0" w:color="auto"/>
            <w:right w:val="none" w:sz="0" w:space="0" w:color="auto"/>
          </w:divBdr>
        </w:div>
        <w:div w:id="246501153">
          <w:marLeft w:val="0"/>
          <w:marRight w:val="0"/>
          <w:marTop w:val="150"/>
          <w:marBottom w:val="315"/>
          <w:divBdr>
            <w:top w:val="none" w:sz="0" w:space="0" w:color="auto"/>
            <w:left w:val="none" w:sz="0" w:space="0" w:color="auto"/>
            <w:bottom w:val="none" w:sz="0" w:space="0" w:color="auto"/>
            <w:right w:val="none" w:sz="0" w:space="0" w:color="auto"/>
          </w:divBdr>
        </w:div>
      </w:divsChild>
    </w:div>
    <w:div w:id="1525248079">
      <w:bodyDiv w:val="1"/>
      <w:marLeft w:val="0"/>
      <w:marRight w:val="0"/>
      <w:marTop w:val="0"/>
      <w:marBottom w:val="0"/>
      <w:divBdr>
        <w:top w:val="none" w:sz="0" w:space="0" w:color="auto"/>
        <w:left w:val="none" w:sz="0" w:space="0" w:color="auto"/>
        <w:bottom w:val="none" w:sz="0" w:space="0" w:color="auto"/>
        <w:right w:val="none" w:sz="0" w:space="0" w:color="auto"/>
      </w:divBdr>
      <w:divsChild>
        <w:div w:id="1761291038">
          <w:marLeft w:val="0"/>
          <w:marRight w:val="0"/>
          <w:marTop w:val="0"/>
          <w:marBottom w:val="0"/>
          <w:divBdr>
            <w:top w:val="none" w:sz="0" w:space="0" w:color="auto"/>
            <w:left w:val="none" w:sz="0" w:space="0" w:color="auto"/>
            <w:bottom w:val="none" w:sz="0" w:space="0" w:color="auto"/>
            <w:right w:val="none" w:sz="0" w:space="0" w:color="auto"/>
          </w:divBdr>
          <w:divsChild>
            <w:div w:id="401372331">
              <w:marLeft w:val="0"/>
              <w:marRight w:val="0"/>
              <w:marTop w:val="0"/>
              <w:marBottom w:val="0"/>
              <w:divBdr>
                <w:top w:val="none" w:sz="0" w:space="0" w:color="auto"/>
                <w:left w:val="none" w:sz="0" w:space="0" w:color="auto"/>
                <w:bottom w:val="none" w:sz="0" w:space="0" w:color="auto"/>
                <w:right w:val="none" w:sz="0" w:space="0" w:color="auto"/>
              </w:divBdr>
              <w:divsChild>
                <w:div w:id="2088378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0277247">
          <w:blockQuote w:val="1"/>
          <w:marLeft w:val="0"/>
          <w:marRight w:val="0"/>
          <w:marTop w:val="75"/>
          <w:marBottom w:val="150"/>
          <w:divBdr>
            <w:top w:val="none" w:sz="0" w:space="0" w:color="auto"/>
            <w:left w:val="none" w:sz="0" w:space="0" w:color="auto"/>
            <w:bottom w:val="none" w:sz="0" w:space="0" w:color="auto"/>
            <w:right w:val="none" w:sz="0" w:space="0" w:color="auto"/>
          </w:divBdr>
        </w:div>
        <w:div w:id="1307513042">
          <w:marLeft w:val="0"/>
          <w:marRight w:val="0"/>
          <w:marTop w:val="0"/>
          <w:marBottom w:val="0"/>
          <w:divBdr>
            <w:top w:val="none" w:sz="0" w:space="0" w:color="auto"/>
            <w:left w:val="none" w:sz="0" w:space="0" w:color="auto"/>
            <w:bottom w:val="none" w:sz="0" w:space="0" w:color="auto"/>
            <w:right w:val="none" w:sz="0" w:space="0" w:color="auto"/>
          </w:divBdr>
          <w:divsChild>
            <w:div w:id="2145386565">
              <w:marLeft w:val="0"/>
              <w:marRight w:val="0"/>
              <w:marTop w:val="0"/>
              <w:marBottom w:val="0"/>
              <w:divBdr>
                <w:top w:val="none" w:sz="0" w:space="0" w:color="auto"/>
                <w:left w:val="none" w:sz="0" w:space="0" w:color="auto"/>
                <w:bottom w:val="none" w:sz="0" w:space="0" w:color="auto"/>
                <w:right w:val="none" w:sz="0" w:space="0" w:color="auto"/>
              </w:divBdr>
              <w:divsChild>
                <w:div w:id="1230726864">
                  <w:marLeft w:val="0"/>
                  <w:marRight w:val="0"/>
                  <w:marTop w:val="0"/>
                  <w:marBottom w:val="0"/>
                  <w:divBdr>
                    <w:top w:val="none" w:sz="0" w:space="0" w:color="auto"/>
                    <w:left w:val="none" w:sz="0" w:space="0" w:color="auto"/>
                    <w:bottom w:val="none" w:sz="0" w:space="0" w:color="auto"/>
                    <w:right w:val="none" w:sz="0" w:space="0" w:color="auto"/>
                  </w:divBdr>
                </w:div>
                <w:div w:id="1597247694">
                  <w:marLeft w:val="0"/>
                  <w:marRight w:val="0"/>
                  <w:marTop w:val="0"/>
                  <w:marBottom w:val="0"/>
                  <w:divBdr>
                    <w:top w:val="none" w:sz="0" w:space="0" w:color="auto"/>
                    <w:left w:val="none" w:sz="0" w:space="0" w:color="auto"/>
                    <w:bottom w:val="none" w:sz="0" w:space="0" w:color="auto"/>
                    <w:right w:val="none" w:sz="0" w:space="0" w:color="auto"/>
                  </w:divBdr>
                </w:div>
                <w:div w:id="1092245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faculty.wcas.northwestern.edu/eli-finkel/documents/InPress_BurnetteOBoyleVanEppsPollackFinkel_PsychBull.pdf" TargetMode="External"/><Relationship Id="rId13" Type="http://schemas.openxmlformats.org/officeDocument/2006/relationships/hyperlink" Target="http://www.businessinsider.com/actually-you-can-change-your-iq-if-you-work-hard-enough-2011-11" TargetMode="External"/><Relationship Id="rId18" Type="http://schemas.openxmlformats.org/officeDocument/2006/relationships/hyperlink" Target="http://timssandpirls.bc.edu/timss2011/downloads/T11_IR_M_Chapter1.pdf" TargetMode="External"/><Relationship Id="rId3" Type="http://schemas.microsoft.com/office/2007/relationships/stylesWithEffects" Target="stylesWithEffects.xml"/><Relationship Id="rId21" Type="http://schemas.openxmlformats.org/officeDocument/2006/relationships/hyperlink" Target="http://qz.com/133767/theres-no-such-thing-as-being-good-or-bad-at-math/" TargetMode="External"/><Relationship Id="rId7" Type="http://schemas.openxmlformats.org/officeDocument/2006/relationships/hyperlink" Target="http://docs.lib.purdue.edu/dissertations/AAI9921102/" TargetMode="External"/><Relationship Id="rId12" Type="http://schemas.openxmlformats.org/officeDocument/2006/relationships/hyperlink" Target="http://blog.supplysideliberal.com/post/64545705877/the-unavoidability-of-faith" TargetMode="External"/><Relationship Id="rId17" Type="http://schemas.openxmlformats.org/officeDocument/2006/relationships/hyperlink" Target="http://blog.supplysideliberal.com/post/55575432544/shane-parrish-on-deliberate-practice"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blog.supplysideliberal.com/post/58214945168/daniel-coyle-on-deliberate-practice" TargetMode="External"/><Relationship Id="rId20" Type="http://schemas.openxmlformats.org/officeDocument/2006/relationships/hyperlink" Target="http://qz.com/116081/the-complete-guide-to-getting-into-an-economics-phd-program/" TargetMode="External"/><Relationship Id="rId1" Type="http://schemas.openxmlformats.org/officeDocument/2006/relationships/numbering" Target="numbering.xml"/><Relationship Id="rId6" Type="http://schemas.openxmlformats.org/officeDocument/2006/relationships/hyperlink" Target="http://www.theatlantic.com/miles-kimball-and-noah-smith/" TargetMode="External"/><Relationship Id="rId11" Type="http://schemas.openxmlformats.org/officeDocument/2006/relationships/hyperlink" Target="http://www.amazon.com/Intelligence-How-Get-It-Cultures/dp/0393337693"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blog.supplysideliberal.com/post/51204513930/joshua-foer-on-deliberate-practice" TargetMode="External"/><Relationship Id="rId23" Type="http://schemas.openxmlformats.org/officeDocument/2006/relationships/hyperlink" Target="http://blog.supplysideliberal.com/post/36662562145/heroes-of-science-action-figures" TargetMode="External"/><Relationship Id="rId10" Type="http://schemas.openxmlformats.org/officeDocument/2006/relationships/hyperlink" Target="http://www.ncbi.nlm.nih.gov/pubmed/17328703" TargetMode="External"/><Relationship Id="rId19" Type="http://schemas.openxmlformats.org/officeDocument/2006/relationships/hyperlink" Target="http://www.nytimes.com/2012/07/29/opinion/sunday/is-algebra-necessary.html?pagewanted=all&amp;_r=0" TargetMode="External"/><Relationship Id="rId4" Type="http://schemas.openxmlformats.org/officeDocument/2006/relationships/settings" Target="settings.xml"/><Relationship Id="rId9" Type="http://schemas.openxmlformats.org/officeDocument/2006/relationships/hyperlink" Target="http://www.sciencedirect.com/science/article/pii/S0191886909003833" TargetMode="External"/><Relationship Id="rId14" Type="http://schemas.openxmlformats.org/officeDocument/2006/relationships/hyperlink" Target="http://www.youtube.com/watch?v=lj1gxz5puaQ" TargetMode="External"/><Relationship Id="rId22" Type="http://schemas.openxmlformats.org/officeDocument/2006/relationships/hyperlink" Target="http://www.amazon.com/Intelligence-How-Get-It-Cultures/dp/039333769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1887</Words>
  <Characters>10760</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Anthony</dc:creator>
  <cp:lastModifiedBy>Anthony</cp:lastModifiedBy>
  <cp:revision>1</cp:revision>
  <dcterms:created xsi:type="dcterms:W3CDTF">2014-08-20T06:00:00Z</dcterms:created>
  <dcterms:modified xsi:type="dcterms:W3CDTF">2014-08-20T06:09:00Z</dcterms:modified>
</cp:coreProperties>
</file>