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jc w:val="center"/>
        <w:rPr>
          <w:rFonts w:ascii="Apple-Chancery" w:hAnsi="Apple-Chancery" w:cs="Apple-Chancery"/>
          <w:i/>
        </w:rPr>
      </w:pPr>
      <w:r w:rsidRPr="00671AA8">
        <w:rPr>
          <w:rFonts w:ascii="Apple-Chancery" w:hAnsi="Apple-Chancery" w:cs="Apple-Chancery"/>
          <w:i/>
        </w:rPr>
        <w:t>Macbeth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jc w:val="center"/>
        <w:rPr>
          <w:rFonts w:ascii="Apple-Chancery" w:hAnsi="Apple-Chancery" w:cs="Apple-Chancery"/>
          <w:i/>
        </w:rPr>
      </w:pP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 w:rsidRPr="00671AA8">
        <w:rPr>
          <w:rFonts w:ascii="TimesNewRomanPS-BoldMT" w:hAnsi="TimesNewRomanPS-BoldMT" w:cs="TimesNewRomanPS-BoldMT"/>
          <w:b/>
          <w:bCs/>
        </w:rPr>
        <w:t xml:space="preserve">Act I, scene </w:t>
      </w:r>
      <w:proofErr w:type="spellStart"/>
      <w:r w:rsidRPr="00671AA8">
        <w:rPr>
          <w:rFonts w:ascii="TimesNewRomanPS-BoldMT" w:hAnsi="TimesNewRomanPS-BoldMT" w:cs="TimesNewRomanPS-BoldMT"/>
          <w:b/>
          <w:bCs/>
        </w:rPr>
        <w:t>i</w:t>
      </w:r>
      <w:proofErr w:type="spellEnd"/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1. What effect is Shakespeare creating by beginning the play with this scene?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2. What do you suppose is suggested by the line, “Fair is foul, and foul is fair”?</w:t>
      </w:r>
    </w:p>
    <w:p w:rsidR="00671AA8" w:rsidRDefault="0020366A" w:rsidP="00671AA8">
      <w:p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3. What poetic devise is used in this scene and to what effect?</w:t>
      </w:r>
    </w:p>
    <w:p w:rsidR="0020366A" w:rsidRPr="00671AA8" w:rsidRDefault="0020366A" w:rsidP="00671AA8">
      <w:p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-BoldMT" w:hAnsi="TimesNewRomanPS-BoldMT" w:cs="TimesNewRomanPS-BoldMT"/>
          <w:b/>
          <w:bCs/>
        </w:rPr>
        <w:t>Act I, scene ii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1. What is the purpose of this early scene?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2. What image do we have of Macbeth’s bravery and ability as a warrior?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3. What is his relationship to King Duncan?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 xml:space="preserve">4. Whom had Macbeth and </w:t>
      </w:r>
      <w:proofErr w:type="spellStart"/>
      <w:r w:rsidRPr="00671AA8">
        <w:rPr>
          <w:rFonts w:ascii="TimesNewRomanPSMT" w:hAnsi="TimesNewRomanPSMT" w:cs="TimesNewRomanPSMT"/>
        </w:rPr>
        <w:t>Banquo</w:t>
      </w:r>
      <w:proofErr w:type="spellEnd"/>
      <w:r w:rsidRPr="00671AA8">
        <w:rPr>
          <w:rFonts w:ascii="TimesNewRomanPSMT" w:hAnsi="TimesNewRomanPSMT" w:cs="TimesNewRomanPSMT"/>
        </w:rPr>
        <w:t xml:space="preserve"> been fighting?</w:t>
      </w:r>
    </w:p>
    <w:p w:rsidR="0020366A" w:rsidRPr="00671AA8" w:rsidRDefault="0020366A" w:rsidP="00671AA8">
      <w:p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5. What does King Duncan tell Ross to do?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 w:rsidRPr="00671AA8">
        <w:rPr>
          <w:rFonts w:ascii="TimesNewRomanPS-BoldMT" w:hAnsi="TimesNewRomanPS-BoldMT" w:cs="TimesNewRomanPS-BoldMT"/>
          <w:b/>
          <w:bCs/>
        </w:rPr>
        <w:t>Act I, scene iii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1. What does the audience learn about the Weird Sisters</w:t>
      </w:r>
      <w:r w:rsidR="00671AA8">
        <w:rPr>
          <w:rFonts w:ascii="TimesNewRomanPSMT" w:hAnsi="TimesNewRomanPSMT" w:cs="TimesNewRomanPSMT"/>
        </w:rPr>
        <w:t xml:space="preserve"> from their conversation at the </w:t>
      </w:r>
      <w:r w:rsidRPr="00671AA8">
        <w:rPr>
          <w:rFonts w:ascii="TimesNewRomanPSMT" w:hAnsi="TimesNewRomanPSMT" w:cs="TimesNewRomanPSMT"/>
        </w:rPr>
        <w:t>beginning of the scene?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2. When Macbeth says, “So foul and fair a day I have not seen,”</w:t>
      </w:r>
      <w:r w:rsidR="00671AA8">
        <w:rPr>
          <w:rFonts w:ascii="TimesNewRomanPSMT" w:hAnsi="TimesNewRomanPSMT" w:cs="TimesNewRomanPSMT"/>
        </w:rPr>
        <w:t xml:space="preserve"> to what is he referring? What </w:t>
      </w:r>
      <w:r w:rsidRPr="00671AA8">
        <w:rPr>
          <w:rFonts w:ascii="TimesNewRomanPSMT" w:hAnsi="TimesNewRomanPSMT" w:cs="TimesNewRomanPSMT"/>
        </w:rPr>
        <w:t>could be the dramatic irony in this line?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3. Describe the physical appearance of the Weird Sisters.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4. What prophecies do the Weird Sisters make regarding Macbeth? How does he react?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 xml:space="preserve">5. What do the Weird Sisters see in the future for </w:t>
      </w:r>
      <w:proofErr w:type="spellStart"/>
      <w:r w:rsidRPr="00671AA8">
        <w:rPr>
          <w:rFonts w:ascii="TimesNewRomanPSMT" w:hAnsi="TimesNewRomanPSMT" w:cs="TimesNewRomanPSMT"/>
        </w:rPr>
        <w:t>Banquo</w:t>
      </w:r>
      <w:proofErr w:type="spellEnd"/>
      <w:r w:rsidRPr="00671AA8">
        <w:rPr>
          <w:rFonts w:ascii="TimesNewRomanPSMT" w:hAnsi="TimesNewRomanPSMT" w:cs="TimesNewRomanPSMT"/>
        </w:rPr>
        <w:t>?</w:t>
      </w:r>
    </w:p>
    <w:p w:rsidR="0020366A" w:rsidRPr="00671AA8" w:rsidRDefault="0020366A" w:rsidP="00671AA8">
      <w:p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 xml:space="preserve">6. How do Macbeth and </w:t>
      </w:r>
      <w:proofErr w:type="spellStart"/>
      <w:r w:rsidRPr="00671AA8">
        <w:rPr>
          <w:rFonts w:ascii="TimesNewRomanPSMT" w:hAnsi="TimesNewRomanPSMT" w:cs="TimesNewRomanPSMT"/>
        </w:rPr>
        <w:t>Banquo</w:t>
      </w:r>
      <w:proofErr w:type="spellEnd"/>
      <w:r w:rsidRPr="00671AA8">
        <w:rPr>
          <w:rFonts w:ascii="TimesNewRomanPSMT" w:hAnsi="TimesNewRomanPSMT" w:cs="TimesNewRomanPSMT"/>
        </w:rPr>
        <w:t xml:space="preserve"> react to the experience after the Weird Sisters vanish?</w:t>
      </w:r>
    </w:p>
    <w:p w:rsidR="0020366A" w:rsidRPr="00671AA8" w:rsidRDefault="0020366A" w:rsidP="00671AA8">
      <w:p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7. What “terms” does Ross indicate accompany the title Thane of Cawdor?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8. As the others talk, what does Macbeth’s aside reveal about his thinking?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 xml:space="preserve">9. How does </w:t>
      </w:r>
      <w:proofErr w:type="spellStart"/>
      <w:r w:rsidRPr="00671AA8">
        <w:rPr>
          <w:rFonts w:ascii="TimesNewRomanPSMT" w:hAnsi="TimesNewRomanPSMT" w:cs="TimesNewRomanPSMT"/>
        </w:rPr>
        <w:t>Banquo’s</w:t>
      </w:r>
      <w:proofErr w:type="spellEnd"/>
      <w:r w:rsidRPr="00671AA8">
        <w:rPr>
          <w:rFonts w:ascii="TimesNewRomanPSMT" w:hAnsi="TimesNewRomanPSMT" w:cs="TimesNewRomanPSMT"/>
        </w:rPr>
        <w:t xml:space="preserve"> comment support the “Fair is foul, foul is fair” theme?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10. What does Macbeth mean in his aside about two truths b</w:t>
      </w:r>
      <w:r w:rsidR="00671AA8">
        <w:rPr>
          <w:rFonts w:ascii="TimesNewRomanPSMT" w:hAnsi="TimesNewRomanPSMT" w:cs="TimesNewRomanPSMT"/>
        </w:rPr>
        <w:t xml:space="preserve">eing prologue to the act of the </w:t>
      </w:r>
      <w:r w:rsidRPr="00671AA8">
        <w:rPr>
          <w:rFonts w:ascii="TimesNewRomanPSMT" w:hAnsi="TimesNewRomanPSMT" w:cs="TimesNewRomanPSMT"/>
        </w:rPr>
        <w:t>imperial theme?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11. What dramatic conventions does Shakespeare use to establish</w:t>
      </w:r>
      <w:r w:rsidRPr="00671AA8">
        <w:rPr>
          <w:rFonts w:ascii="TimesNewRomanPSMT" w:hAnsi="TimesNewRomanPSMT" w:cs="TimesNewRomanPSMT"/>
        </w:rPr>
        <w:t xml:space="preserve"> character and begin to lay out </w:t>
      </w:r>
      <w:r w:rsidRPr="00671AA8">
        <w:rPr>
          <w:rFonts w:ascii="TimesNewRomanPSMT" w:hAnsi="TimesNewRomanPSMT" w:cs="TimesNewRomanPSMT"/>
        </w:rPr>
        <w:t>his tragedy?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 w:rsidRPr="00671AA8">
        <w:rPr>
          <w:rFonts w:ascii="TimesNewRomanPS-BoldMT" w:hAnsi="TimesNewRomanPS-BoldMT" w:cs="TimesNewRomanPS-BoldMT"/>
          <w:b/>
          <w:bCs/>
        </w:rPr>
        <w:t xml:space="preserve">Act I, scene </w:t>
      </w:r>
      <w:proofErr w:type="gramStart"/>
      <w:r w:rsidRPr="00671AA8">
        <w:rPr>
          <w:rFonts w:ascii="TimesNewRomanPS-BoldMT" w:hAnsi="TimesNewRomanPS-BoldMT" w:cs="TimesNewRomanPS-BoldMT"/>
          <w:b/>
          <w:bCs/>
        </w:rPr>
        <w:t>iv</w:t>
      </w:r>
      <w:proofErr w:type="gramEnd"/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1. Why was the former Thane of Cawdor executed?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2. What effect does Shakespeare create by having Macbeth an</w:t>
      </w:r>
      <w:r w:rsidR="00671AA8">
        <w:rPr>
          <w:rFonts w:ascii="TimesNewRomanPSMT" w:hAnsi="TimesNewRomanPSMT" w:cs="TimesNewRomanPSMT"/>
        </w:rPr>
        <w:t xml:space="preserve">d </w:t>
      </w:r>
      <w:proofErr w:type="spellStart"/>
      <w:r w:rsidR="00671AA8">
        <w:rPr>
          <w:rFonts w:ascii="TimesNewRomanPSMT" w:hAnsi="TimesNewRomanPSMT" w:cs="TimesNewRomanPSMT"/>
        </w:rPr>
        <w:t>Banquo</w:t>
      </w:r>
      <w:proofErr w:type="spellEnd"/>
      <w:r w:rsidR="00671AA8">
        <w:rPr>
          <w:rFonts w:ascii="TimesNewRomanPSMT" w:hAnsi="TimesNewRomanPSMT" w:cs="TimesNewRomanPSMT"/>
        </w:rPr>
        <w:t xml:space="preserve"> enter just as they are </w:t>
      </w:r>
      <w:r w:rsidRPr="00671AA8">
        <w:rPr>
          <w:rFonts w:ascii="TimesNewRomanPSMT" w:hAnsi="TimesNewRomanPSMT" w:cs="TimesNewRomanPSMT"/>
        </w:rPr>
        <w:t>discussing the execution of the former Thane of Cawdor?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3. What announcement does the King make to everyone present and what is Macbeth’</w:t>
      </w:r>
      <w:r w:rsidR="00671AA8">
        <w:rPr>
          <w:rFonts w:ascii="TimesNewRomanPSMT" w:hAnsi="TimesNewRomanPSMT" w:cs="TimesNewRomanPSMT"/>
        </w:rPr>
        <w:t xml:space="preserve">s </w:t>
      </w:r>
      <w:r w:rsidRPr="00671AA8">
        <w:rPr>
          <w:rFonts w:ascii="TimesNewRomanPSMT" w:hAnsi="TimesNewRomanPSMT" w:cs="TimesNewRomanPSMT"/>
        </w:rPr>
        <w:t>reaction?</w:t>
      </w:r>
    </w:p>
    <w:p w:rsidR="0020366A" w:rsidRPr="00671AA8" w:rsidRDefault="0020366A" w:rsidP="00671AA8">
      <w:p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4. In his last speech in this scene, what does Macbeth reveal?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 w:rsidRPr="00671AA8">
        <w:rPr>
          <w:rFonts w:ascii="TimesNewRomanPS-BoldMT" w:hAnsi="TimesNewRomanPS-BoldMT" w:cs="TimesNewRomanPS-BoldMT"/>
          <w:b/>
          <w:bCs/>
        </w:rPr>
        <w:t>Act I, scene v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1. What is the purpose of the letter?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2. What do we learn about Macbeth from Lady Macbeth’s reaction to the letter?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3. What do we learn about Lady Macbeth from her reaction to the letter?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4. Does Lady Macbeth fear Macbeth will not be king if he does not murder Duncan?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5. How does the news about King Duncan’s expected arrival affect her? What is she planning?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6. Why does Lady Macbeth pray to be unsexed?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7. What does Shakespeare establish in Macbeth and Lady Macbeth’</w:t>
      </w:r>
      <w:r w:rsidR="00671AA8">
        <w:rPr>
          <w:rFonts w:ascii="TimesNewRomanPSMT" w:hAnsi="TimesNewRomanPSMT" w:cs="TimesNewRomanPSMT"/>
        </w:rPr>
        <w:t xml:space="preserve">s first exchange when </w:t>
      </w:r>
      <w:r w:rsidRPr="00671AA8">
        <w:rPr>
          <w:rFonts w:ascii="TimesNewRomanPSMT" w:hAnsi="TimesNewRomanPSMT" w:cs="TimesNewRomanPSMT"/>
        </w:rPr>
        <w:t>Macbeth arrives home?</w:t>
      </w:r>
    </w:p>
    <w:p w:rsidR="0020366A" w:rsidRPr="00671AA8" w:rsidRDefault="0020366A" w:rsidP="00671AA8">
      <w:p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8. In what way does Lady Macbeth’s advice to Macbeth relate to the “fair is foul” theme?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 w:rsidRPr="00671AA8">
        <w:rPr>
          <w:rFonts w:ascii="TimesNewRomanPS-BoldMT" w:hAnsi="TimesNewRomanPS-BoldMT" w:cs="TimesNewRomanPS-BoldMT"/>
          <w:b/>
          <w:bCs/>
        </w:rPr>
        <w:t xml:space="preserve">Act I, scene </w:t>
      </w:r>
      <w:proofErr w:type="gramStart"/>
      <w:r w:rsidRPr="00671AA8">
        <w:rPr>
          <w:rFonts w:ascii="TimesNewRomanPS-BoldMT" w:hAnsi="TimesNewRomanPS-BoldMT" w:cs="TimesNewRomanPS-BoldMT"/>
          <w:b/>
          <w:bCs/>
        </w:rPr>
        <w:t>vi</w:t>
      </w:r>
      <w:proofErr w:type="gramEnd"/>
    </w:p>
    <w:p w:rsidR="0020366A" w:rsidRPr="00671AA8" w:rsidRDefault="0020366A" w:rsidP="00671AA8">
      <w:pPr>
        <w:pStyle w:val="ListParagraph"/>
        <w:numPr>
          <w:ilvl w:val="0"/>
          <w:numId w:val="3"/>
        </w:num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What is the purpose of this brief scene?</w:t>
      </w:r>
    </w:p>
    <w:p w:rsidR="0020366A" w:rsidRPr="00671AA8" w:rsidRDefault="0020366A" w:rsidP="00671AA8">
      <w:pPr>
        <w:pStyle w:val="ListParagraph"/>
        <w:numPr>
          <w:ilvl w:val="0"/>
          <w:numId w:val="3"/>
        </w:numPr>
        <w:spacing w:after="0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How does this scene contribute to the “fair is foul” theme?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</w:rPr>
      </w:pPr>
      <w:r w:rsidRPr="00671AA8">
        <w:rPr>
          <w:rFonts w:ascii="TimesNewRomanPS-BoldMT" w:hAnsi="TimesNewRomanPS-BoldMT" w:cs="TimesNewRomanPS-BoldMT"/>
          <w:b/>
          <w:bCs/>
        </w:rPr>
        <w:t>Act I, scene vii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1. What arguments does Macbeth raise for not doing it?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2. What does he finally conclude?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3. What consequences does Macbeth fear if he commits the murder?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4. What does Lady Macbeth say in an attempt to goad her husband into the murder?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>5. Macbeth’s response to her about what a man may dare is</w:t>
      </w:r>
      <w:r w:rsidR="00671AA8">
        <w:rPr>
          <w:rFonts w:ascii="TimesNewRomanPSMT" w:hAnsi="TimesNewRomanPSMT" w:cs="TimesNewRomanPSMT"/>
        </w:rPr>
        <w:t xml:space="preserve"> frequently quoted. What is his </w:t>
      </w:r>
      <w:r w:rsidRPr="00671AA8">
        <w:rPr>
          <w:rFonts w:ascii="TimesNewRomanPSMT" w:hAnsi="TimesNewRomanPSMT" w:cs="TimesNewRomanPSMT"/>
        </w:rPr>
        <w:t>meaning?</w:t>
      </w:r>
    </w:p>
    <w:p w:rsidR="0020366A" w:rsidRPr="00671AA8" w:rsidRDefault="0020366A" w:rsidP="00671AA8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</w:rPr>
      </w:pPr>
      <w:r w:rsidRPr="00671AA8">
        <w:rPr>
          <w:rFonts w:ascii="TimesNewRomanPSMT" w:hAnsi="TimesNewRomanPSMT" w:cs="TimesNewRomanPSMT"/>
        </w:rPr>
        <w:t xml:space="preserve">6. What is the point of Lady Macbeth’s baby imagery? Note </w:t>
      </w:r>
      <w:r w:rsidR="00671AA8">
        <w:rPr>
          <w:rFonts w:ascii="TimesNewRomanPSMT" w:hAnsi="TimesNewRomanPSMT" w:cs="TimesNewRomanPSMT"/>
        </w:rPr>
        <w:t xml:space="preserve">the many times images of babies </w:t>
      </w:r>
      <w:bookmarkStart w:id="0" w:name="_GoBack"/>
      <w:bookmarkEnd w:id="0"/>
      <w:r w:rsidRPr="00671AA8">
        <w:rPr>
          <w:rFonts w:ascii="TimesNewRomanPSMT" w:hAnsi="TimesNewRomanPSMT" w:cs="TimesNewRomanPSMT"/>
        </w:rPr>
        <w:t>and mothers are presented in this play.</w:t>
      </w:r>
    </w:p>
    <w:p w:rsidR="0020366A" w:rsidRPr="00671AA8" w:rsidRDefault="0020366A" w:rsidP="00671AA8">
      <w:pPr>
        <w:spacing w:after="0"/>
      </w:pPr>
      <w:r w:rsidRPr="00671AA8">
        <w:rPr>
          <w:rFonts w:ascii="TimesNewRomanPSMT" w:hAnsi="TimesNewRomanPSMT" w:cs="TimesNewRomanPSMT"/>
        </w:rPr>
        <w:t>7. What exposition does Shakespeare give the audience in this scene?</w:t>
      </w:r>
    </w:p>
    <w:sectPr w:rsidR="0020366A" w:rsidRPr="00671AA8" w:rsidSect="00671A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ple-Chancery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A630C"/>
    <w:multiLevelType w:val="hybridMultilevel"/>
    <w:tmpl w:val="FE300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9C297E"/>
    <w:multiLevelType w:val="hybridMultilevel"/>
    <w:tmpl w:val="424E2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0F4435"/>
    <w:multiLevelType w:val="hybridMultilevel"/>
    <w:tmpl w:val="424E2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66A"/>
    <w:rsid w:val="0020366A"/>
    <w:rsid w:val="00671AA8"/>
    <w:rsid w:val="00FE2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6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36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2013-09-24T18:58:00Z</dcterms:created>
  <dcterms:modified xsi:type="dcterms:W3CDTF">2013-09-24T19:14:00Z</dcterms:modified>
</cp:coreProperties>
</file>