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0F41" w:rsidRDefault="00E20BCC">
      <w:pPr>
        <w:rPr>
          <w:sz w:val="36"/>
          <w:szCs w:val="36"/>
        </w:rPr>
      </w:pPr>
      <w:proofErr w:type="gramStart"/>
      <w:r w:rsidRPr="00E20BCC">
        <w:rPr>
          <w:b/>
          <w:sz w:val="36"/>
          <w:szCs w:val="36"/>
          <w:u w:val="single"/>
        </w:rPr>
        <w:t>Central Business Districts</w:t>
      </w:r>
      <w:proofErr w:type="gramEnd"/>
      <w:r w:rsidRPr="00E20BCC">
        <w:rPr>
          <w:b/>
          <w:sz w:val="36"/>
          <w:szCs w:val="36"/>
          <w:u w:val="single"/>
        </w:rPr>
        <w:t xml:space="preserve"> video comparison</w:t>
      </w:r>
      <w:r>
        <w:rPr>
          <w:b/>
          <w:sz w:val="36"/>
          <w:szCs w:val="36"/>
          <w:u w:val="single"/>
        </w:rPr>
        <w:tab/>
      </w:r>
      <w:r>
        <w:rPr>
          <w:b/>
          <w:sz w:val="36"/>
          <w:szCs w:val="36"/>
          <w:u w:val="single"/>
        </w:rPr>
        <w:tab/>
      </w:r>
      <w:r>
        <w:rPr>
          <w:b/>
          <w:sz w:val="36"/>
          <w:szCs w:val="36"/>
          <w:u w:val="single"/>
        </w:rPr>
        <w:tab/>
      </w:r>
      <w:r>
        <w:rPr>
          <w:sz w:val="36"/>
          <w:szCs w:val="36"/>
        </w:rPr>
        <w:tab/>
      </w:r>
    </w:p>
    <w:p w:rsidR="00E20BCC" w:rsidRDefault="00E20BCC">
      <w:pPr>
        <w:rPr>
          <w:sz w:val="36"/>
          <w:szCs w:val="36"/>
        </w:rPr>
      </w:pPr>
      <w:hyperlink r:id="rId5" w:history="1">
        <w:r w:rsidRPr="00187899">
          <w:rPr>
            <w:rStyle w:val="Hyperlink"/>
            <w:sz w:val="36"/>
            <w:szCs w:val="36"/>
          </w:rPr>
          <w:t>http://www.youtube.com/watch?v=_ZAxA_PA</w:t>
        </w:r>
        <w:bookmarkStart w:id="0" w:name="_GoBack"/>
        <w:bookmarkEnd w:id="0"/>
        <w:r w:rsidRPr="00187899">
          <w:rPr>
            <w:rStyle w:val="Hyperlink"/>
            <w:sz w:val="36"/>
            <w:szCs w:val="36"/>
          </w:rPr>
          <w:t>q</w:t>
        </w:r>
        <w:r w:rsidRPr="00187899">
          <w:rPr>
            <w:rStyle w:val="Hyperlink"/>
            <w:sz w:val="36"/>
            <w:szCs w:val="36"/>
          </w:rPr>
          <w:t>80</w:t>
        </w:r>
      </w:hyperlink>
    </w:p>
    <w:p w:rsidR="00E20BCC" w:rsidRDefault="00E20BCC">
      <w:pPr>
        <w:rPr>
          <w:sz w:val="36"/>
          <w:szCs w:val="36"/>
        </w:rPr>
      </w:pPr>
      <w:hyperlink r:id="rId6" w:history="1">
        <w:r w:rsidRPr="00187899">
          <w:rPr>
            <w:rStyle w:val="Hyperlink"/>
            <w:sz w:val="36"/>
            <w:szCs w:val="36"/>
          </w:rPr>
          <w:t>http://www.youtube.com/watch?v=8SkL6adRmQw</w:t>
        </w:r>
      </w:hyperlink>
    </w:p>
    <w:p w:rsidR="00E20BCC" w:rsidRPr="00E20BCC" w:rsidRDefault="00E20BCC">
      <w:pPr>
        <w:rPr>
          <w:i/>
          <w:sz w:val="36"/>
          <w:szCs w:val="36"/>
        </w:rPr>
      </w:pPr>
      <w:r w:rsidRPr="00E20BCC">
        <w:rPr>
          <w:i/>
          <w:sz w:val="36"/>
          <w:szCs w:val="36"/>
        </w:rPr>
        <w:t>Compare the CBD of an MDC and an LDC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E20BCC" w:rsidTr="00E20BCC">
        <w:tc>
          <w:tcPr>
            <w:tcW w:w="4788" w:type="dxa"/>
          </w:tcPr>
          <w:p w:rsidR="00E20BCC" w:rsidRDefault="00E20BCC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Gaborone, Botswana, Africa</w:t>
            </w:r>
          </w:p>
        </w:tc>
        <w:tc>
          <w:tcPr>
            <w:tcW w:w="4788" w:type="dxa"/>
          </w:tcPr>
          <w:p w:rsidR="00E20BCC" w:rsidRDefault="00E20BCC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Melbourne, Australia</w:t>
            </w:r>
          </w:p>
        </w:tc>
      </w:tr>
      <w:tr w:rsidR="00E20BCC" w:rsidTr="00E20BCC">
        <w:tc>
          <w:tcPr>
            <w:tcW w:w="4788" w:type="dxa"/>
          </w:tcPr>
          <w:p w:rsidR="00E20BCC" w:rsidRDefault="00E20BCC">
            <w:pPr>
              <w:rPr>
                <w:sz w:val="36"/>
                <w:szCs w:val="36"/>
              </w:rPr>
            </w:pPr>
          </w:p>
          <w:p w:rsidR="00E20BCC" w:rsidRDefault="00E20BCC">
            <w:pPr>
              <w:rPr>
                <w:sz w:val="36"/>
                <w:szCs w:val="36"/>
              </w:rPr>
            </w:pPr>
          </w:p>
          <w:p w:rsidR="00E20BCC" w:rsidRDefault="00E20BCC">
            <w:pPr>
              <w:rPr>
                <w:sz w:val="36"/>
                <w:szCs w:val="36"/>
              </w:rPr>
            </w:pPr>
          </w:p>
          <w:p w:rsidR="00E20BCC" w:rsidRDefault="00E20BCC">
            <w:pPr>
              <w:rPr>
                <w:sz w:val="36"/>
                <w:szCs w:val="36"/>
              </w:rPr>
            </w:pPr>
          </w:p>
          <w:p w:rsidR="00E20BCC" w:rsidRDefault="00E20BCC">
            <w:pPr>
              <w:rPr>
                <w:sz w:val="36"/>
                <w:szCs w:val="36"/>
              </w:rPr>
            </w:pPr>
          </w:p>
          <w:p w:rsidR="00E20BCC" w:rsidRDefault="00E20BCC">
            <w:pPr>
              <w:rPr>
                <w:sz w:val="36"/>
                <w:szCs w:val="36"/>
              </w:rPr>
            </w:pPr>
          </w:p>
          <w:p w:rsidR="00E20BCC" w:rsidRDefault="00E20BCC">
            <w:pPr>
              <w:rPr>
                <w:sz w:val="36"/>
                <w:szCs w:val="36"/>
              </w:rPr>
            </w:pPr>
          </w:p>
        </w:tc>
        <w:tc>
          <w:tcPr>
            <w:tcW w:w="4788" w:type="dxa"/>
          </w:tcPr>
          <w:p w:rsidR="00E20BCC" w:rsidRDefault="00E20BCC">
            <w:pPr>
              <w:rPr>
                <w:sz w:val="36"/>
                <w:szCs w:val="36"/>
              </w:rPr>
            </w:pPr>
          </w:p>
        </w:tc>
      </w:tr>
    </w:tbl>
    <w:p w:rsidR="00E20BCC" w:rsidRPr="00E20BCC" w:rsidRDefault="00E20BCC">
      <w:pPr>
        <w:rPr>
          <w:sz w:val="36"/>
          <w:szCs w:val="36"/>
        </w:rPr>
      </w:pPr>
    </w:p>
    <w:sectPr w:rsidR="00E20BCC" w:rsidRPr="00E20BCC" w:rsidSect="00E20BCC">
      <w:pgSz w:w="12240" w:h="15840"/>
      <w:pgMar w:top="5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0BCC"/>
    <w:rsid w:val="00B75B65"/>
    <w:rsid w:val="00C96688"/>
    <w:rsid w:val="00E20B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20BC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E20BCC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20BCC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20BC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E20BCC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20BC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youtube.com/watch?v=8SkL6adRmQw" TargetMode="External"/><Relationship Id="rId5" Type="http://schemas.openxmlformats.org/officeDocument/2006/relationships/hyperlink" Target="http://www.youtube.com/watch?v=_ZAxA_PAq8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51</Words>
  <Characters>297</Characters>
  <Application>Microsoft Office Word</Application>
  <DocSecurity>0</DocSecurity>
  <Lines>2</Lines>
  <Paragraphs>1</Paragraphs>
  <ScaleCrop>false</ScaleCrop>
  <Company>San Diego Unified School District</Company>
  <LinksUpToDate>false</LinksUpToDate>
  <CharactersWithSpaces>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Janiak Heather</dc:creator>
  <cp:lastModifiedBy>Janiak Heather</cp:lastModifiedBy>
  <cp:revision>1</cp:revision>
  <dcterms:created xsi:type="dcterms:W3CDTF">2013-04-17T14:00:00Z</dcterms:created>
  <dcterms:modified xsi:type="dcterms:W3CDTF">2013-04-17T14:05:00Z</dcterms:modified>
</cp:coreProperties>
</file>