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5B5" w:rsidRDefault="00BC4B70" w:rsidP="00BC4B70">
      <w:pPr>
        <w:jc w:val="center"/>
      </w:pPr>
      <w:r>
        <w:t>Excel Assignment Seven</w:t>
      </w:r>
    </w:p>
    <w:p w:rsidR="00BC4B70" w:rsidRDefault="00BC4B70" w:rsidP="00BC4B70">
      <w:pPr>
        <w:pStyle w:val="ListParagraph"/>
        <w:numPr>
          <w:ilvl w:val="0"/>
          <w:numId w:val="1"/>
        </w:numPr>
      </w:pPr>
      <w:r>
        <w:t>Analyze what happens when interest rates change.  Look at both the monthly payment and total interest paid.</w:t>
      </w:r>
    </w:p>
    <w:p w:rsidR="00BC4B70" w:rsidRDefault="00BC4B70" w:rsidP="00BC4B70">
      <w:pPr>
        <w:pStyle w:val="ListParagraph"/>
        <w:numPr>
          <w:ilvl w:val="0"/>
          <w:numId w:val="1"/>
        </w:numPr>
      </w:pPr>
      <w:r>
        <w:t>Analyze what happens when the term changes from 30 years to 15 years.  Look at both the monthly payment and interest paid.</w:t>
      </w:r>
    </w:p>
    <w:p w:rsidR="00BC4B70" w:rsidRDefault="00BC4B70" w:rsidP="00BC4B70">
      <w:pPr>
        <w:pStyle w:val="ListParagraph"/>
        <w:numPr>
          <w:ilvl w:val="0"/>
          <w:numId w:val="1"/>
        </w:numPr>
      </w:pPr>
      <w:r>
        <w:t>Compare the market for the homes purchased in King City and elsewhere.  Where did you get more for your money and why do you believe that is the case?</w:t>
      </w:r>
      <w:bookmarkStart w:id="0" w:name="_GoBack"/>
      <w:bookmarkEnd w:id="0"/>
    </w:p>
    <w:sectPr w:rsidR="00BC4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2770"/>
    <w:multiLevelType w:val="hybridMultilevel"/>
    <w:tmpl w:val="750CB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B70"/>
    <w:rsid w:val="005425B5"/>
    <w:rsid w:val="00BC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KCHS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2012-11-16T22:34:00Z</dcterms:created>
  <dcterms:modified xsi:type="dcterms:W3CDTF">2012-11-16T22:36:00Z</dcterms:modified>
</cp:coreProperties>
</file>