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713" w:type="dxa"/>
        <w:tblInd w:w="-619" w:type="dxa"/>
        <w:tblLook w:val="04A0" w:firstRow="1" w:lastRow="0" w:firstColumn="1" w:lastColumn="0" w:noHBand="0" w:noVBand="1"/>
      </w:tblPr>
      <w:tblGrid>
        <w:gridCol w:w="1627"/>
        <w:gridCol w:w="3046"/>
        <w:gridCol w:w="3051"/>
        <w:gridCol w:w="2989"/>
      </w:tblGrid>
      <w:tr w:rsidR="00D40F53" w:rsidTr="00937D79">
        <w:trPr>
          <w:trHeight w:val="962"/>
        </w:trPr>
        <w:tc>
          <w:tcPr>
            <w:tcW w:w="1627" w:type="dxa"/>
          </w:tcPr>
          <w:p w:rsidR="001E0010" w:rsidRPr="001E0010" w:rsidRDefault="001E0010" w:rsidP="001E0010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046" w:type="dxa"/>
          </w:tcPr>
          <w:p w:rsidR="00D40F53" w:rsidRPr="00D40F53" w:rsidRDefault="001E0010" w:rsidP="00D40F53">
            <w:pPr>
              <w:jc w:val="center"/>
              <w:rPr>
                <w:b/>
                <w:sz w:val="72"/>
                <w:szCs w:val="72"/>
              </w:rPr>
            </w:pPr>
            <w:r w:rsidRPr="00D40F53">
              <w:rPr>
                <w:b/>
                <w:sz w:val="72"/>
                <w:szCs w:val="72"/>
              </w:rPr>
              <w:t>Ionic</w:t>
            </w:r>
          </w:p>
        </w:tc>
        <w:tc>
          <w:tcPr>
            <w:tcW w:w="3051" w:type="dxa"/>
          </w:tcPr>
          <w:p w:rsidR="00D40F53" w:rsidRPr="00D40F53" w:rsidRDefault="001E0010" w:rsidP="00D40F53">
            <w:pPr>
              <w:jc w:val="center"/>
              <w:rPr>
                <w:b/>
                <w:sz w:val="72"/>
                <w:szCs w:val="72"/>
              </w:rPr>
            </w:pPr>
            <w:r w:rsidRPr="00D40F53">
              <w:rPr>
                <w:b/>
                <w:sz w:val="72"/>
                <w:szCs w:val="72"/>
              </w:rPr>
              <w:t>Covalent</w:t>
            </w:r>
          </w:p>
        </w:tc>
        <w:tc>
          <w:tcPr>
            <w:tcW w:w="2989" w:type="dxa"/>
          </w:tcPr>
          <w:p w:rsidR="00D40F53" w:rsidRPr="00D40F53" w:rsidRDefault="001E0010" w:rsidP="00D40F53">
            <w:pPr>
              <w:jc w:val="center"/>
              <w:rPr>
                <w:b/>
                <w:sz w:val="72"/>
                <w:szCs w:val="72"/>
              </w:rPr>
            </w:pPr>
            <w:r w:rsidRPr="00D40F53">
              <w:rPr>
                <w:b/>
                <w:sz w:val="72"/>
                <w:szCs w:val="72"/>
              </w:rPr>
              <w:t>Metallic</w:t>
            </w:r>
          </w:p>
        </w:tc>
      </w:tr>
      <w:tr w:rsidR="00D40F53" w:rsidTr="00937D79">
        <w:trPr>
          <w:trHeight w:val="1462"/>
        </w:trPr>
        <w:tc>
          <w:tcPr>
            <w:tcW w:w="1627" w:type="dxa"/>
          </w:tcPr>
          <w:p w:rsidR="003C7102" w:rsidRDefault="003C7102" w:rsidP="0006666B">
            <w:pPr>
              <w:rPr>
                <w:b/>
              </w:rPr>
            </w:pPr>
          </w:p>
          <w:p w:rsidR="002521A0" w:rsidRDefault="002521A0" w:rsidP="002521A0">
            <w:pPr>
              <w:rPr>
                <w:b/>
              </w:rPr>
            </w:pPr>
          </w:p>
          <w:p w:rsidR="001E0010" w:rsidRPr="003C7102" w:rsidRDefault="00D40F53" w:rsidP="001E0010">
            <w:pPr>
              <w:jc w:val="center"/>
              <w:rPr>
                <w:b/>
              </w:rPr>
            </w:pPr>
            <w:r w:rsidRPr="003C7102">
              <w:rPr>
                <w:b/>
              </w:rPr>
              <w:t>Definition</w:t>
            </w:r>
          </w:p>
        </w:tc>
        <w:tc>
          <w:tcPr>
            <w:tcW w:w="3046" w:type="dxa"/>
          </w:tcPr>
          <w:p w:rsidR="001E0010" w:rsidRDefault="001E0010" w:rsidP="001E0010">
            <w:pPr>
              <w:jc w:val="center"/>
            </w:pPr>
          </w:p>
        </w:tc>
        <w:tc>
          <w:tcPr>
            <w:tcW w:w="3051" w:type="dxa"/>
          </w:tcPr>
          <w:p w:rsidR="001E0010" w:rsidRDefault="001E0010" w:rsidP="001E0010">
            <w:pPr>
              <w:jc w:val="center"/>
            </w:pPr>
          </w:p>
        </w:tc>
        <w:tc>
          <w:tcPr>
            <w:tcW w:w="2989" w:type="dxa"/>
          </w:tcPr>
          <w:p w:rsidR="001E0010" w:rsidRDefault="001E0010" w:rsidP="001E0010">
            <w:pPr>
              <w:jc w:val="center"/>
            </w:pPr>
          </w:p>
        </w:tc>
      </w:tr>
      <w:tr w:rsidR="00D40F53" w:rsidTr="00937D79">
        <w:trPr>
          <w:trHeight w:val="1840"/>
        </w:trPr>
        <w:tc>
          <w:tcPr>
            <w:tcW w:w="1627" w:type="dxa"/>
          </w:tcPr>
          <w:p w:rsidR="001E0010" w:rsidRPr="003C7102" w:rsidRDefault="00003528" w:rsidP="007A776D">
            <w:pPr>
              <w:jc w:val="center"/>
              <w:rPr>
                <w:b/>
              </w:rPr>
            </w:pPr>
            <w:r>
              <w:rPr>
                <w:b/>
              </w:rPr>
              <w:t>Which types of elem</w:t>
            </w:r>
            <w:r w:rsidR="005073AE">
              <w:rPr>
                <w:b/>
              </w:rPr>
              <w:t>ents create this bond? (Metal</w:t>
            </w:r>
            <w:r w:rsidR="007A776D">
              <w:rPr>
                <w:b/>
              </w:rPr>
              <w:t>-Metal</w:t>
            </w:r>
            <w:r w:rsidR="005073AE">
              <w:rPr>
                <w:b/>
              </w:rPr>
              <w:t>,</w:t>
            </w:r>
            <w:r>
              <w:rPr>
                <w:b/>
              </w:rPr>
              <w:t xml:space="preserve"> </w:t>
            </w:r>
            <w:r w:rsidR="007A776D">
              <w:rPr>
                <w:b/>
              </w:rPr>
              <w:t>Metal-Non</w:t>
            </w:r>
            <w:r>
              <w:rPr>
                <w:b/>
              </w:rPr>
              <w:t>metal</w:t>
            </w:r>
            <w:r w:rsidR="007A776D">
              <w:rPr>
                <w:b/>
              </w:rPr>
              <w:t>, or Nonmetal-Nonmetal</w:t>
            </w:r>
            <w:r>
              <w:rPr>
                <w:b/>
              </w:rPr>
              <w:t>?)</w:t>
            </w:r>
          </w:p>
        </w:tc>
        <w:tc>
          <w:tcPr>
            <w:tcW w:w="3046" w:type="dxa"/>
          </w:tcPr>
          <w:p w:rsidR="001E0010" w:rsidRDefault="001E0010" w:rsidP="001E0010">
            <w:pPr>
              <w:jc w:val="center"/>
            </w:pPr>
          </w:p>
        </w:tc>
        <w:tc>
          <w:tcPr>
            <w:tcW w:w="3051" w:type="dxa"/>
          </w:tcPr>
          <w:p w:rsidR="001E0010" w:rsidRDefault="001E0010" w:rsidP="001E0010">
            <w:pPr>
              <w:jc w:val="center"/>
            </w:pPr>
          </w:p>
        </w:tc>
        <w:tc>
          <w:tcPr>
            <w:tcW w:w="2989" w:type="dxa"/>
          </w:tcPr>
          <w:p w:rsidR="001E0010" w:rsidRDefault="001E0010" w:rsidP="001E0010">
            <w:pPr>
              <w:jc w:val="center"/>
            </w:pPr>
          </w:p>
        </w:tc>
      </w:tr>
      <w:tr w:rsidR="00D40F53" w:rsidTr="00937D79">
        <w:trPr>
          <w:trHeight w:val="1840"/>
        </w:trPr>
        <w:tc>
          <w:tcPr>
            <w:tcW w:w="1627" w:type="dxa"/>
          </w:tcPr>
          <w:p w:rsidR="0075128C" w:rsidRDefault="0075128C" w:rsidP="000D669D">
            <w:pPr>
              <w:rPr>
                <w:b/>
              </w:rPr>
            </w:pPr>
          </w:p>
          <w:p w:rsidR="001E0010" w:rsidRPr="003C7102" w:rsidRDefault="00D40F53" w:rsidP="001E0010">
            <w:pPr>
              <w:jc w:val="center"/>
              <w:rPr>
                <w:b/>
              </w:rPr>
            </w:pPr>
            <w:r w:rsidRPr="003C7102">
              <w:rPr>
                <w:b/>
              </w:rPr>
              <w:t>Electrons: Give and Take, Share, or “Sea of Electrons”?</w:t>
            </w:r>
          </w:p>
        </w:tc>
        <w:tc>
          <w:tcPr>
            <w:tcW w:w="3046" w:type="dxa"/>
          </w:tcPr>
          <w:p w:rsidR="001E0010" w:rsidRDefault="001E0010" w:rsidP="001E0010">
            <w:pPr>
              <w:jc w:val="center"/>
            </w:pPr>
          </w:p>
        </w:tc>
        <w:tc>
          <w:tcPr>
            <w:tcW w:w="3051" w:type="dxa"/>
          </w:tcPr>
          <w:p w:rsidR="001E0010" w:rsidRDefault="001E0010" w:rsidP="001E0010">
            <w:pPr>
              <w:jc w:val="center"/>
            </w:pPr>
          </w:p>
        </w:tc>
        <w:tc>
          <w:tcPr>
            <w:tcW w:w="2989" w:type="dxa"/>
          </w:tcPr>
          <w:p w:rsidR="001E0010" w:rsidRDefault="001E0010" w:rsidP="001E0010">
            <w:pPr>
              <w:jc w:val="center"/>
            </w:pPr>
          </w:p>
        </w:tc>
      </w:tr>
      <w:tr w:rsidR="003F2886" w:rsidTr="00937D79">
        <w:trPr>
          <w:trHeight w:val="977"/>
        </w:trPr>
        <w:tc>
          <w:tcPr>
            <w:tcW w:w="1627" w:type="dxa"/>
          </w:tcPr>
          <w:p w:rsidR="003F2886" w:rsidRDefault="003F2886" w:rsidP="0071175B">
            <w:pPr>
              <w:jc w:val="center"/>
              <w:rPr>
                <w:b/>
              </w:rPr>
            </w:pPr>
            <w:r>
              <w:rPr>
                <w:b/>
              </w:rPr>
              <w:t>Name of the resulting compound</w:t>
            </w:r>
          </w:p>
        </w:tc>
        <w:tc>
          <w:tcPr>
            <w:tcW w:w="3046" w:type="dxa"/>
          </w:tcPr>
          <w:p w:rsidR="003F2886" w:rsidRDefault="003F2886" w:rsidP="001E0010">
            <w:pPr>
              <w:jc w:val="center"/>
            </w:pPr>
          </w:p>
        </w:tc>
        <w:tc>
          <w:tcPr>
            <w:tcW w:w="3051" w:type="dxa"/>
          </w:tcPr>
          <w:p w:rsidR="003F2886" w:rsidRDefault="003F2886" w:rsidP="001E0010">
            <w:pPr>
              <w:jc w:val="center"/>
            </w:pPr>
          </w:p>
        </w:tc>
        <w:tc>
          <w:tcPr>
            <w:tcW w:w="2989" w:type="dxa"/>
          </w:tcPr>
          <w:p w:rsidR="003F2886" w:rsidRDefault="003F2886" w:rsidP="001E0010">
            <w:pPr>
              <w:jc w:val="center"/>
            </w:pPr>
          </w:p>
        </w:tc>
      </w:tr>
      <w:tr w:rsidR="00D40F53" w:rsidTr="00937D79">
        <w:trPr>
          <w:trHeight w:val="1840"/>
        </w:trPr>
        <w:tc>
          <w:tcPr>
            <w:tcW w:w="1627" w:type="dxa"/>
          </w:tcPr>
          <w:p w:rsidR="003C7102" w:rsidRDefault="003C7102" w:rsidP="0071175B">
            <w:pPr>
              <w:rPr>
                <w:b/>
              </w:rPr>
            </w:pPr>
          </w:p>
          <w:p w:rsidR="001E0010" w:rsidRPr="003C7102" w:rsidRDefault="00D40F53" w:rsidP="001E0010">
            <w:pPr>
              <w:jc w:val="center"/>
              <w:rPr>
                <w:b/>
              </w:rPr>
            </w:pPr>
            <w:r w:rsidRPr="003C7102">
              <w:rPr>
                <w:b/>
              </w:rPr>
              <w:t>Physical Properties of</w:t>
            </w:r>
            <w:r w:rsidR="00E87CE7">
              <w:rPr>
                <w:b/>
              </w:rPr>
              <w:t xml:space="preserve"> These Types of</w:t>
            </w:r>
            <w:r w:rsidRPr="003C7102">
              <w:rPr>
                <w:b/>
              </w:rPr>
              <w:t xml:space="preserve"> Compounds</w:t>
            </w:r>
          </w:p>
        </w:tc>
        <w:tc>
          <w:tcPr>
            <w:tcW w:w="3046" w:type="dxa"/>
          </w:tcPr>
          <w:p w:rsidR="001E0010" w:rsidRDefault="001E0010" w:rsidP="001E0010">
            <w:pPr>
              <w:jc w:val="center"/>
            </w:pPr>
          </w:p>
        </w:tc>
        <w:tc>
          <w:tcPr>
            <w:tcW w:w="3051" w:type="dxa"/>
          </w:tcPr>
          <w:p w:rsidR="001E0010" w:rsidRDefault="001E0010" w:rsidP="001E0010">
            <w:pPr>
              <w:jc w:val="center"/>
            </w:pPr>
          </w:p>
        </w:tc>
        <w:tc>
          <w:tcPr>
            <w:tcW w:w="2989" w:type="dxa"/>
          </w:tcPr>
          <w:p w:rsidR="001E0010" w:rsidRDefault="001E0010" w:rsidP="001E0010">
            <w:pPr>
              <w:jc w:val="center"/>
            </w:pPr>
          </w:p>
        </w:tc>
      </w:tr>
      <w:tr w:rsidR="00D40F53" w:rsidTr="00937D79">
        <w:trPr>
          <w:trHeight w:val="2870"/>
        </w:trPr>
        <w:tc>
          <w:tcPr>
            <w:tcW w:w="1627" w:type="dxa"/>
          </w:tcPr>
          <w:p w:rsidR="009A15E7" w:rsidRDefault="009A15E7" w:rsidP="000D669D">
            <w:pPr>
              <w:rPr>
                <w:b/>
              </w:rPr>
            </w:pPr>
          </w:p>
          <w:p w:rsidR="00F251BD" w:rsidRDefault="00F251BD" w:rsidP="000D669D">
            <w:pPr>
              <w:rPr>
                <w:b/>
              </w:rPr>
            </w:pPr>
          </w:p>
          <w:p w:rsidR="000D669D" w:rsidRDefault="00F251BD" w:rsidP="00C97736">
            <w:pPr>
              <w:jc w:val="center"/>
              <w:rPr>
                <w:b/>
              </w:rPr>
            </w:pPr>
            <w:r>
              <w:rPr>
                <w:b/>
              </w:rPr>
              <w:t>Draw an example dot diagram for this type of bond.</w:t>
            </w:r>
          </w:p>
          <w:p w:rsidR="000D669D" w:rsidRDefault="000D669D" w:rsidP="000D669D">
            <w:pPr>
              <w:jc w:val="center"/>
              <w:rPr>
                <w:b/>
              </w:rPr>
            </w:pPr>
          </w:p>
          <w:p w:rsidR="001041D2" w:rsidRPr="003C7102" w:rsidRDefault="001041D2" w:rsidP="000D669D">
            <w:pPr>
              <w:jc w:val="center"/>
              <w:rPr>
                <w:b/>
              </w:rPr>
            </w:pPr>
          </w:p>
        </w:tc>
        <w:tc>
          <w:tcPr>
            <w:tcW w:w="3046" w:type="dxa"/>
          </w:tcPr>
          <w:p w:rsidR="00D40F53" w:rsidRDefault="00D40F53" w:rsidP="001E0010">
            <w:pPr>
              <w:jc w:val="center"/>
            </w:pPr>
          </w:p>
        </w:tc>
        <w:tc>
          <w:tcPr>
            <w:tcW w:w="3051" w:type="dxa"/>
          </w:tcPr>
          <w:p w:rsidR="00D40F53" w:rsidRDefault="00D40F53" w:rsidP="001E0010">
            <w:pPr>
              <w:jc w:val="center"/>
            </w:pPr>
          </w:p>
        </w:tc>
        <w:tc>
          <w:tcPr>
            <w:tcW w:w="2989" w:type="dxa"/>
          </w:tcPr>
          <w:p w:rsidR="00D40F53" w:rsidRDefault="00D40F53" w:rsidP="001E0010">
            <w:pPr>
              <w:jc w:val="center"/>
            </w:pPr>
          </w:p>
        </w:tc>
      </w:tr>
    </w:tbl>
    <w:p w:rsidR="00C11460" w:rsidRDefault="00F251BD" w:rsidP="00F251BD">
      <w:pPr>
        <w:pStyle w:val="Heading1"/>
        <w:jc w:val="center"/>
      </w:pPr>
      <w:r>
        <w:lastRenderedPageBreak/>
        <w:t xml:space="preserve">In terms of the chemical bonds, describe why these types of compounds have </w:t>
      </w:r>
      <w:r w:rsidR="004238B6">
        <w:t xml:space="preserve">or do not have </w:t>
      </w:r>
      <w:bookmarkStart w:id="0" w:name="_GoBack"/>
      <w:bookmarkEnd w:id="0"/>
      <w:r>
        <w:t>the physical properties listed.</w:t>
      </w:r>
    </w:p>
    <w:p w:rsidR="00F251BD" w:rsidRPr="00F251BD" w:rsidRDefault="00F251BD" w:rsidP="00F251BD"/>
    <w:tbl>
      <w:tblPr>
        <w:tblStyle w:val="TableGrid"/>
        <w:tblW w:w="10745" w:type="dxa"/>
        <w:tblInd w:w="-619" w:type="dxa"/>
        <w:tblLook w:val="04A0" w:firstRow="1" w:lastRow="0" w:firstColumn="1" w:lastColumn="0" w:noHBand="0" w:noVBand="1"/>
      </w:tblPr>
      <w:tblGrid>
        <w:gridCol w:w="1632"/>
        <w:gridCol w:w="3055"/>
        <w:gridCol w:w="3060"/>
        <w:gridCol w:w="2998"/>
      </w:tblGrid>
      <w:tr w:rsidR="008B7CB8" w:rsidTr="004238B6">
        <w:trPr>
          <w:trHeight w:val="1509"/>
        </w:trPr>
        <w:tc>
          <w:tcPr>
            <w:tcW w:w="1632" w:type="dxa"/>
          </w:tcPr>
          <w:p w:rsidR="008B7CB8" w:rsidRPr="001E0010" w:rsidRDefault="008B7CB8" w:rsidP="0044369B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055" w:type="dxa"/>
          </w:tcPr>
          <w:p w:rsidR="008B7CB8" w:rsidRPr="00D40F53" w:rsidRDefault="008B7CB8" w:rsidP="0044369B">
            <w:pPr>
              <w:jc w:val="center"/>
              <w:rPr>
                <w:b/>
                <w:sz w:val="72"/>
                <w:szCs w:val="72"/>
              </w:rPr>
            </w:pPr>
            <w:r w:rsidRPr="00D40F53">
              <w:rPr>
                <w:b/>
                <w:sz w:val="72"/>
                <w:szCs w:val="72"/>
              </w:rPr>
              <w:t>Ionic</w:t>
            </w:r>
          </w:p>
        </w:tc>
        <w:tc>
          <w:tcPr>
            <w:tcW w:w="3060" w:type="dxa"/>
          </w:tcPr>
          <w:p w:rsidR="008B7CB8" w:rsidRPr="00D40F53" w:rsidRDefault="008B7CB8" w:rsidP="0044369B">
            <w:pPr>
              <w:jc w:val="center"/>
              <w:rPr>
                <w:b/>
                <w:sz w:val="72"/>
                <w:szCs w:val="72"/>
              </w:rPr>
            </w:pPr>
            <w:r w:rsidRPr="00D40F53">
              <w:rPr>
                <w:b/>
                <w:sz w:val="72"/>
                <w:szCs w:val="72"/>
              </w:rPr>
              <w:t>Covalent</w:t>
            </w:r>
          </w:p>
        </w:tc>
        <w:tc>
          <w:tcPr>
            <w:tcW w:w="2998" w:type="dxa"/>
          </w:tcPr>
          <w:p w:rsidR="008B7CB8" w:rsidRPr="00D40F53" w:rsidRDefault="008B7CB8" w:rsidP="0044369B">
            <w:pPr>
              <w:jc w:val="center"/>
              <w:rPr>
                <w:b/>
                <w:sz w:val="72"/>
                <w:szCs w:val="72"/>
              </w:rPr>
            </w:pPr>
            <w:r w:rsidRPr="00D40F53">
              <w:rPr>
                <w:b/>
                <w:sz w:val="72"/>
                <w:szCs w:val="72"/>
              </w:rPr>
              <w:t>Metallic</w:t>
            </w:r>
          </w:p>
        </w:tc>
      </w:tr>
      <w:tr w:rsidR="008B7CB8" w:rsidTr="004238B6">
        <w:trPr>
          <w:trHeight w:val="2185"/>
        </w:trPr>
        <w:tc>
          <w:tcPr>
            <w:tcW w:w="1632" w:type="dxa"/>
          </w:tcPr>
          <w:p w:rsidR="008B7CB8" w:rsidRDefault="008B7CB8" w:rsidP="0044369B">
            <w:pPr>
              <w:rPr>
                <w:b/>
              </w:rPr>
            </w:pPr>
          </w:p>
          <w:p w:rsidR="00BF7AB3" w:rsidRDefault="00BF7AB3" w:rsidP="0044369B">
            <w:pPr>
              <w:rPr>
                <w:b/>
              </w:rPr>
            </w:pPr>
          </w:p>
          <w:p w:rsidR="008B7CB8" w:rsidRPr="003C7102" w:rsidRDefault="00F251BD" w:rsidP="0044369B">
            <w:pPr>
              <w:jc w:val="center"/>
              <w:rPr>
                <w:b/>
              </w:rPr>
            </w:pPr>
            <w:r>
              <w:rPr>
                <w:b/>
              </w:rPr>
              <w:t>Brittle, Malleable, or Ductile</w:t>
            </w:r>
          </w:p>
        </w:tc>
        <w:tc>
          <w:tcPr>
            <w:tcW w:w="3055" w:type="dxa"/>
          </w:tcPr>
          <w:p w:rsidR="008B7CB8" w:rsidRDefault="008B7CB8" w:rsidP="0044369B">
            <w:pPr>
              <w:jc w:val="center"/>
            </w:pPr>
          </w:p>
        </w:tc>
        <w:tc>
          <w:tcPr>
            <w:tcW w:w="3060" w:type="dxa"/>
          </w:tcPr>
          <w:p w:rsidR="008B7CB8" w:rsidRDefault="008B7CB8" w:rsidP="0044369B">
            <w:pPr>
              <w:jc w:val="center"/>
            </w:pPr>
          </w:p>
        </w:tc>
        <w:tc>
          <w:tcPr>
            <w:tcW w:w="2998" w:type="dxa"/>
          </w:tcPr>
          <w:p w:rsidR="008B7CB8" w:rsidRDefault="008B7CB8" w:rsidP="0044369B">
            <w:pPr>
              <w:jc w:val="center"/>
            </w:pPr>
          </w:p>
        </w:tc>
      </w:tr>
      <w:tr w:rsidR="008B7CB8" w:rsidTr="004238B6">
        <w:trPr>
          <w:trHeight w:val="2389"/>
        </w:trPr>
        <w:tc>
          <w:tcPr>
            <w:tcW w:w="1632" w:type="dxa"/>
          </w:tcPr>
          <w:p w:rsidR="00DF0A7F" w:rsidRDefault="00DF0A7F" w:rsidP="0044369B">
            <w:pPr>
              <w:jc w:val="center"/>
              <w:rPr>
                <w:b/>
              </w:rPr>
            </w:pPr>
          </w:p>
          <w:p w:rsidR="00DF0A7F" w:rsidRDefault="00DF0A7F" w:rsidP="0044369B">
            <w:pPr>
              <w:jc w:val="center"/>
              <w:rPr>
                <w:b/>
              </w:rPr>
            </w:pPr>
          </w:p>
          <w:p w:rsidR="00DF0A7F" w:rsidRDefault="00DF0A7F" w:rsidP="0044369B">
            <w:pPr>
              <w:jc w:val="center"/>
              <w:rPr>
                <w:b/>
              </w:rPr>
            </w:pPr>
          </w:p>
          <w:p w:rsidR="008B7CB8" w:rsidRPr="003C7102" w:rsidRDefault="00DF0A7F" w:rsidP="0044369B">
            <w:pPr>
              <w:jc w:val="center"/>
              <w:rPr>
                <w:b/>
              </w:rPr>
            </w:pPr>
            <w:r>
              <w:rPr>
                <w:b/>
              </w:rPr>
              <w:t>Melting and Boiling Point</w:t>
            </w:r>
          </w:p>
        </w:tc>
        <w:tc>
          <w:tcPr>
            <w:tcW w:w="3055" w:type="dxa"/>
          </w:tcPr>
          <w:p w:rsidR="008B7CB8" w:rsidRDefault="008B7CB8" w:rsidP="0044369B">
            <w:pPr>
              <w:jc w:val="center"/>
            </w:pPr>
          </w:p>
        </w:tc>
        <w:tc>
          <w:tcPr>
            <w:tcW w:w="3060" w:type="dxa"/>
          </w:tcPr>
          <w:p w:rsidR="008B7CB8" w:rsidRDefault="008B7CB8" w:rsidP="0044369B">
            <w:pPr>
              <w:jc w:val="center"/>
            </w:pPr>
          </w:p>
        </w:tc>
        <w:tc>
          <w:tcPr>
            <w:tcW w:w="2998" w:type="dxa"/>
          </w:tcPr>
          <w:p w:rsidR="008B7CB8" w:rsidRDefault="008B7CB8" w:rsidP="0044369B">
            <w:pPr>
              <w:jc w:val="center"/>
            </w:pPr>
          </w:p>
        </w:tc>
      </w:tr>
      <w:tr w:rsidR="008B7CB8" w:rsidTr="004238B6">
        <w:trPr>
          <w:trHeight w:val="2259"/>
        </w:trPr>
        <w:tc>
          <w:tcPr>
            <w:tcW w:w="1632" w:type="dxa"/>
          </w:tcPr>
          <w:p w:rsidR="008B7CB8" w:rsidRDefault="008B7CB8" w:rsidP="0044369B">
            <w:pPr>
              <w:rPr>
                <w:b/>
              </w:rPr>
            </w:pPr>
          </w:p>
          <w:p w:rsidR="00BF7AB3" w:rsidRDefault="00BF7AB3" w:rsidP="0044369B">
            <w:pPr>
              <w:rPr>
                <w:b/>
              </w:rPr>
            </w:pPr>
          </w:p>
          <w:p w:rsidR="00BF7AB3" w:rsidRDefault="00BF7AB3" w:rsidP="00BF7AB3">
            <w:pPr>
              <w:jc w:val="center"/>
              <w:rPr>
                <w:b/>
              </w:rPr>
            </w:pPr>
          </w:p>
          <w:p w:rsidR="00DF0A7F" w:rsidRDefault="00BF7AB3" w:rsidP="00BF7AB3">
            <w:pPr>
              <w:jc w:val="center"/>
              <w:rPr>
                <w:b/>
              </w:rPr>
            </w:pPr>
            <w:r>
              <w:rPr>
                <w:b/>
              </w:rPr>
              <w:t>Electrical and Thermal Conductivity</w:t>
            </w:r>
          </w:p>
          <w:p w:rsidR="00DF0A7F" w:rsidRDefault="00DF0A7F" w:rsidP="0044369B">
            <w:pPr>
              <w:rPr>
                <w:b/>
              </w:rPr>
            </w:pPr>
          </w:p>
          <w:p w:rsidR="008B7CB8" w:rsidRPr="003C7102" w:rsidRDefault="008B7CB8" w:rsidP="0044369B">
            <w:pPr>
              <w:jc w:val="center"/>
              <w:rPr>
                <w:b/>
              </w:rPr>
            </w:pPr>
          </w:p>
        </w:tc>
        <w:tc>
          <w:tcPr>
            <w:tcW w:w="3055" w:type="dxa"/>
          </w:tcPr>
          <w:p w:rsidR="008B7CB8" w:rsidRDefault="008B7CB8" w:rsidP="0044369B">
            <w:pPr>
              <w:jc w:val="center"/>
            </w:pPr>
          </w:p>
        </w:tc>
        <w:tc>
          <w:tcPr>
            <w:tcW w:w="3060" w:type="dxa"/>
          </w:tcPr>
          <w:p w:rsidR="008B7CB8" w:rsidRDefault="008B7CB8" w:rsidP="0044369B">
            <w:pPr>
              <w:jc w:val="center"/>
            </w:pPr>
          </w:p>
        </w:tc>
        <w:tc>
          <w:tcPr>
            <w:tcW w:w="2998" w:type="dxa"/>
          </w:tcPr>
          <w:p w:rsidR="008B7CB8" w:rsidRDefault="008B7CB8" w:rsidP="0044369B">
            <w:pPr>
              <w:jc w:val="center"/>
            </w:pPr>
          </w:p>
        </w:tc>
      </w:tr>
      <w:tr w:rsidR="008B7CB8" w:rsidTr="004238B6">
        <w:trPr>
          <w:trHeight w:val="2204"/>
        </w:trPr>
        <w:tc>
          <w:tcPr>
            <w:tcW w:w="1632" w:type="dxa"/>
          </w:tcPr>
          <w:p w:rsidR="00DF0A7F" w:rsidRDefault="00DF0A7F" w:rsidP="0044369B">
            <w:pPr>
              <w:jc w:val="center"/>
              <w:rPr>
                <w:b/>
              </w:rPr>
            </w:pPr>
          </w:p>
          <w:p w:rsidR="00BF7AB3" w:rsidRDefault="00BF7AB3" w:rsidP="0044369B">
            <w:pPr>
              <w:jc w:val="center"/>
              <w:rPr>
                <w:b/>
              </w:rPr>
            </w:pPr>
          </w:p>
          <w:p w:rsidR="00BF7AB3" w:rsidRDefault="00BF7AB3" w:rsidP="0044369B">
            <w:pPr>
              <w:jc w:val="center"/>
              <w:rPr>
                <w:b/>
              </w:rPr>
            </w:pPr>
          </w:p>
          <w:p w:rsidR="008B7CB8" w:rsidRDefault="00BF7AB3" w:rsidP="0044369B">
            <w:pPr>
              <w:jc w:val="center"/>
              <w:rPr>
                <w:b/>
              </w:rPr>
            </w:pPr>
            <w:r>
              <w:rPr>
                <w:b/>
              </w:rPr>
              <w:t>Luster</w:t>
            </w:r>
          </w:p>
        </w:tc>
        <w:tc>
          <w:tcPr>
            <w:tcW w:w="3055" w:type="dxa"/>
          </w:tcPr>
          <w:p w:rsidR="008B7CB8" w:rsidRDefault="008B7CB8" w:rsidP="0044369B">
            <w:pPr>
              <w:jc w:val="center"/>
            </w:pPr>
          </w:p>
        </w:tc>
        <w:tc>
          <w:tcPr>
            <w:tcW w:w="3060" w:type="dxa"/>
          </w:tcPr>
          <w:p w:rsidR="008B7CB8" w:rsidRDefault="008B7CB8" w:rsidP="0044369B">
            <w:pPr>
              <w:jc w:val="center"/>
            </w:pPr>
          </w:p>
        </w:tc>
        <w:tc>
          <w:tcPr>
            <w:tcW w:w="2998" w:type="dxa"/>
          </w:tcPr>
          <w:p w:rsidR="008B7CB8" w:rsidRDefault="008B7CB8" w:rsidP="0044369B">
            <w:pPr>
              <w:jc w:val="center"/>
            </w:pPr>
          </w:p>
        </w:tc>
      </w:tr>
    </w:tbl>
    <w:p w:rsidR="008B7CB8" w:rsidRDefault="008B7CB8"/>
    <w:p w:rsidR="008B7CB8" w:rsidRDefault="008B7CB8"/>
    <w:sectPr w:rsidR="008B7C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794"/>
    <w:rsid w:val="00003528"/>
    <w:rsid w:val="0006666B"/>
    <w:rsid w:val="000D669D"/>
    <w:rsid w:val="001041D2"/>
    <w:rsid w:val="001E0010"/>
    <w:rsid w:val="00234BB5"/>
    <w:rsid w:val="002521A0"/>
    <w:rsid w:val="003C7102"/>
    <w:rsid w:val="003F2886"/>
    <w:rsid w:val="004238B6"/>
    <w:rsid w:val="005073AE"/>
    <w:rsid w:val="0071175B"/>
    <w:rsid w:val="0075128C"/>
    <w:rsid w:val="007A776D"/>
    <w:rsid w:val="008B7CB8"/>
    <w:rsid w:val="00937D79"/>
    <w:rsid w:val="009A15E7"/>
    <w:rsid w:val="00A90CCA"/>
    <w:rsid w:val="00B65794"/>
    <w:rsid w:val="00BF7AB3"/>
    <w:rsid w:val="00C11460"/>
    <w:rsid w:val="00C97736"/>
    <w:rsid w:val="00D40F53"/>
    <w:rsid w:val="00DF0A7F"/>
    <w:rsid w:val="00E87CE7"/>
    <w:rsid w:val="00F25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7C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00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8B7CB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7C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00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8B7CB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1068</TotalTime>
  <Pages>2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Wirt</dc:creator>
  <cp:keywords/>
  <dc:description/>
  <cp:lastModifiedBy>Andrew Wirt</cp:lastModifiedBy>
  <cp:revision>22</cp:revision>
  <dcterms:created xsi:type="dcterms:W3CDTF">2013-01-28T21:24:00Z</dcterms:created>
  <dcterms:modified xsi:type="dcterms:W3CDTF">2013-01-31T17:34:00Z</dcterms:modified>
</cp:coreProperties>
</file>