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D69" w:rsidRPr="0054086F" w:rsidRDefault="00D701A0" w:rsidP="0054086F">
      <w:pPr>
        <w:spacing w:line="240" w:lineRule="auto"/>
        <w:contextualSpacing/>
        <w:jc w:val="center"/>
        <w:rPr>
          <w:rFonts w:asciiTheme="majorHAnsi" w:hAnsiTheme="majorHAnsi"/>
          <w:b/>
        </w:rPr>
      </w:pPr>
      <w:r w:rsidRPr="0054086F">
        <w:rPr>
          <w:rFonts w:asciiTheme="majorHAnsi" w:hAnsiTheme="majorHAnsi"/>
          <w:b/>
        </w:rPr>
        <w:t>AP European History</w:t>
      </w:r>
    </w:p>
    <w:p w:rsidR="00D701A0" w:rsidRDefault="00D701A0" w:rsidP="0054086F">
      <w:pPr>
        <w:spacing w:line="240" w:lineRule="auto"/>
        <w:contextualSpacing/>
        <w:jc w:val="center"/>
        <w:rPr>
          <w:rFonts w:asciiTheme="majorHAnsi" w:hAnsiTheme="majorHAnsi"/>
          <w:b/>
        </w:rPr>
      </w:pPr>
      <w:r w:rsidRPr="0054086F">
        <w:rPr>
          <w:rFonts w:asciiTheme="majorHAnsi" w:hAnsiTheme="majorHAnsi"/>
          <w:b/>
        </w:rPr>
        <w:t xml:space="preserve">Chapter 11: </w:t>
      </w:r>
      <w:r w:rsidR="0054086F" w:rsidRPr="0054086F">
        <w:rPr>
          <w:rFonts w:asciiTheme="majorHAnsi" w:hAnsiTheme="majorHAnsi"/>
          <w:b/>
        </w:rPr>
        <w:t>The Age of Reformation</w:t>
      </w:r>
    </w:p>
    <w:p w:rsidR="0054086F" w:rsidRDefault="0054086F" w:rsidP="0054086F">
      <w:pPr>
        <w:spacing w:line="240" w:lineRule="auto"/>
        <w:contextualSpacing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Reading Guide</w:t>
      </w:r>
    </w:p>
    <w:p w:rsidR="0054086F" w:rsidRDefault="0054086F" w:rsidP="0054086F">
      <w:pPr>
        <w:spacing w:line="240" w:lineRule="auto"/>
        <w:contextualSpacing/>
        <w:jc w:val="center"/>
        <w:rPr>
          <w:rFonts w:asciiTheme="majorHAnsi" w:hAnsiTheme="majorHAnsi"/>
          <w:b/>
        </w:rPr>
      </w:pPr>
    </w:p>
    <w:p w:rsidR="0054086F" w:rsidRPr="0054086F" w:rsidRDefault="0054086F" w:rsidP="0054086F">
      <w:pPr>
        <w:spacing w:line="240" w:lineRule="auto"/>
        <w:contextualSpacing/>
        <w:rPr>
          <w:rFonts w:asciiTheme="majorHAnsi" w:hAnsiTheme="majorHAnsi"/>
          <w:sz w:val="16"/>
          <w:szCs w:val="16"/>
        </w:rPr>
      </w:pPr>
      <w:r>
        <w:rPr>
          <w:rFonts w:asciiTheme="majorHAnsi" w:hAnsiTheme="majorHAnsi"/>
          <w:sz w:val="16"/>
          <w:szCs w:val="16"/>
        </w:rPr>
        <w:t>*Please remember to identify the three themes addressed at the end of each homework assignment.</w:t>
      </w:r>
    </w:p>
    <w:p w:rsidR="0054086F" w:rsidRPr="0054086F" w:rsidRDefault="0054086F" w:rsidP="0054086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u w:val="single"/>
        </w:rPr>
      </w:pPr>
      <w:r w:rsidRPr="0054086F">
        <w:rPr>
          <w:rFonts w:asciiTheme="majorHAnsi" w:hAnsiTheme="majorHAnsi"/>
          <w:b/>
          <w:u w:val="single"/>
        </w:rPr>
        <w:t>Society &amp; Religion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List the factors that contributed to lay criticism of the church.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impact did the </w:t>
      </w:r>
      <w:r w:rsidRPr="0054086F">
        <w:rPr>
          <w:rFonts w:asciiTheme="majorHAnsi" w:hAnsiTheme="majorHAnsi"/>
          <w:b/>
          <w:i/>
        </w:rPr>
        <w:t>Brothers of the Common Life</w:t>
      </w:r>
      <w:r>
        <w:rPr>
          <w:rFonts w:asciiTheme="majorHAnsi" w:hAnsiTheme="majorHAnsi"/>
        </w:rPr>
        <w:t xml:space="preserve"> have on people’s changing perspective of religion and faith?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Describe the </w:t>
      </w:r>
      <w:r w:rsidRPr="0054086F">
        <w:rPr>
          <w:rFonts w:asciiTheme="majorHAnsi" w:hAnsiTheme="majorHAnsi"/>
          <w:b/>
          <w:i/>
        </w:rPr>
        <w:t>Benefice System</w:t>
      </w:r>
      <w:r>
        <w:rPr>
          <w:rFonts w:asciiTheme="majorHAnsi" w:hAnsiTheme="majorHAnsi"/>
        </w:rPr>
        <w:t>. How did this practice contribute to criticism about the church?</w:t>
      </w:r>
    </w:p>
    <w:p w:rsidR="00B5407E" w:rsidRPr="0054086F" w:rsidRDefault="00B5407E" w:rsidP="00B5407E">
      <w:pPr>
        <w:pStyle w:val="ListParagraph"/>
        <w:spacing w:line="240" w:lineRule="auto"/>
        <w:ind w:left="1440"/>
        <w:rPr>
          <w:rFonts w:asciiTheme="majorHAnsi" w:hAnsiTheme="majorHAnsi"/>
        </w:rPr>
      </w:pPr>
    </w:p>
    <w:p w:rsidR="0054086F" w:rsidRDefault="0054086F" w:rsidP="0054086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u w:val="single"/>
        </w:rPr>
      </w:pPr>
      <w:r w:rsidRPr="0054086F">
        <w:rPr>
          <w:rFonts w:asciiTheme="majorHAnsi" w:hAnsiTheme="majorHAnsi"/>
          <w:b/>
          <w:u w:val="single"/>
        </w:rPr>
        <w:t>Martin Luther &amp; the German Reformation</w:t>
      </w:r>
    </w:p>
    <w:p w:rsidR="0054086F" w:rsidRP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Identify: Martin Luther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 your own words explain Martin Luther’s philosophy of “</w:t>
      </w:r>
      <w:r w:rsidRPr="0054086F">
        <w:rPr>
          <w:rFonts w:asciiTheme="majorHAnsi" w:hAnsiTheme="majorHAnsi"/>
          <w:b/>
          <w:i/>
        </w:rPr>
        <w:t>Justification by faith alone</w:t>
      </w:r>
      <w:r>
        <w:rPr>
          <w:rFonts w:asciiTheme="majorHAnsi" w:hAnsiTheme="majorHAnsi"/>
        </w:rPr>
        <w:t>” (Sola Fide).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How does Luther’s view of salvation differ from Catholic Church teachings?</w:t>
      </w:r>
    </w:p>
    <w:p w:rsidR="0054086F" w:rsidRPr="006200E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Identify: </w:t>
      </w:r>
      <w:r w:rsidRPr="001B173C">
        <w:rPr>
          <w:rFonts w:asciiTheme="majorHAnsi" w:hAnsiTheme="majorHAnsi"/>
          <w:b/>
          <w:i/>
        </w:rPr>
        <w:t>95 Theses</w:t>
      </w:r>
    </w:p>
    <w:p w:rsidR="006200EF" w:rsidRDefault="006200E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  <w:b/>
          <w:i/>
        </w:rPr>
        <w:t xml:space="preserve"> </w:t>
      </w:r>
      <w:r>
        <w:rPr>
          <w:rFonts w:asciiTheme="majorHAnsi" w:hAnsiTheme="majorHAnsi"/>
        </w:rPr>
        <w:t xml:space="preserve">Identify: </w:t>
      </w:r>
      <w:r>
        <w:rPr>
          <w:rFonts w:asciiTheme="majorHAnsi" w:hAnsiTheme="majorHAnsi"/>
          <w:b/>
          <w:i/>
        </w:rPr>
        <w:t>Indulgences, Johann Tetzel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What led to the ex-communication of Martin Luther?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Identify: </w:t>
      </w:r>
      <w:r w:rsidRPr="001B173C">
        <w:rPr>
          <w:rFonts w:asciiTheme="majorHAnsi" w:hAnsiTheme="majorHAnsi"/>
          <w:b/>
          <w:i/>
        </w:rPr>
        <w:t>Diet of Worms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Identify: </w:t>
      </w:r>
      <w:r w:rsidRPr="001B173C">
        <w:rPr>
          <w:rFonts w:asciiTheme="majorHAnsi" w:hAnsiTheme="majorHAnsi"/>
          <w:b/>
          <w:i/>
        </w:rPr>
        <w:t>Protestantism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church did Martin Luther establish after his ex-communication form the Catholic </w:t>
      </w:r>
      <w:r w:rsidR="00B5407E">
        <w:rPr>
          <w:rFonts w:asciiTheme="majorHAnsi" w:hAnsiTheme="majorHAnsi"/>
        </w:rPr>
        <w:t>Church</w:t>
      </w:r>
      <w:r>
        <w:rPr>
          <w:rFonts w:asciiTheme="majorHAnsi" w:hAnsiTheme="majorHAnsi"/>
        </w:rPr>
        <w:t>?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During the </w:t>
      </w:r>
      <w:r w:rsidRPr="001B173C">
        <w:rPr>
          <w:rFonts w:asciiTheme="majorHAnsi" w:hAnsiTheme="majorHAnsi"/>
          <w:b/>
          <w:i/>
        </w:rPr>
        <w:t>Peasant’s Revolt</w:t>
      </w:r>
      <w:r>
        <w:rPr>
          <w:rFonts w:asciiTheme="majorHAnsi" w:hAnsiTheme="majorHAnsi"/>
        </w:rPr>
        <w:t xml:space="preserve">, what were German peasants demanding? </w:t>
      </w:r>
    </w:p>
    <w:p w:rsidR="0054086F" w:rsidRDefault="0054086F" w:rsidP="0054086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What was Martin Luther’s reaction to the German Peasant Revolt?</w:t>
      </w:r>
    </w:p>
    <w:p w:rsidR="00B5407E" w:rsidRPr="0054086F" w:rsidRDefault="00B5407E" w:rsidP="00B5407E">
      <w:pPr>
        <w:pStyle w:val="ListParagraph"/>
        <w:spacing w:line="240" w:lineRule="auto"/>
        <w:ind w:left="1440"/>
        <w:rPr>
          <w:rFonts w:asciiTheme="majorHAnsi" w:hAnsiTheme="majorHAnsi"/>
        </w:rPr>
      </w:pPr>
    </w:p>
    <w:p w:rsidR="0054086F" w:rsidRDefault="0054086F" w:rsidP="0054086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u w:val="single"/>
        </w:rPr>
      </w:pPr>
      <w:r w:rsidRPr="0054086F">
        <w:rPr>
          <w:rFonts w:asciiTheme="majorHAnsi" w:hAnsiTheme="majorHAnsi"/>
          <w:b/>
          <w:u w:val="single"/>
        </w:rPr>
        <w:t>The Reformation Elsewhere</w:t>
      </w:r>
    </w:p>
    <w:p w:rsidR="001B173C" w:rsidRPr="001B173C" w:rsidRDefault="00B5407E" w:rsidP="001B173C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two pre-conditions were necessary for the </w:t>
      </w:r>
      <w:r w:rsidRPr="001B173C">
        <w:rPr>
          <w:rFonts w:asciiTheme="majorHAnsi" w:hAnsiTheme="majorHAnsi"/>
          <w:b/>
          <w:i/>
        </w:rPr>
        <w:t>Swiss Reformation</w:t>
      </w:r>
      <w:r>
        <w:rPr>
          <w:rFonts w:asciiTheme="majorHAnsi" w:hAnsiTheme="majorHAnsi"/>
        </w:rPr>
        <w:t>?</w:t>
      </w:r>
    </w:p>
    <w:p w:rsidR="00B5407E" w:rsidRDefault="00B5407E" w:rsidP="00B5407E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is the essence of </w:t>
      </w:r>
      <w:r w:rsidR="0017303F" w:rsidRPr="0017303F">
        <w:rPr>
          <w:rFonts w:asciiTheme="majorHAnsi" w:hAnsiTheme="majorHAnsi"/>
          <w:b/>
          <w:i/>
        </w:rPr>
        <w:t xml:space="preserve"> Ulrich</w:t>
      </w:r>
      <w:r w:rsidR="0017303F">
        <w:rPr>
          <w:rFonts w:asciiTheme="majorHAnsi" w:hAnsiTheme="majorHAnsi"/>
        </w:rPr>
        <w:t xml:space="preserve"> </w:t>
      </w:r>
      <w:r w:rsidR="0017303F">
        <w:rPr>
          <w:rFonts w:asciiTheme="majorHAnsi" w:hAnsiTheme="majorHAnsi"/>
          <w:b/>
          <w:i/>
        </w:rPr>
        <w:t>S</w:t>
      </w:r>
      <w:r w:rsidR="001B173C" w:rsidRPr="001B173C">
        <w:rPr>
          <w:rFonts w:asciiTheme="majorHAnsi" w:hAnsiTheme="majorHAnsi"/>
          <w:b/>
          <w:i/>
        </w:rPr>
        <w:t>wingli’s</w:t>
      </w:r>
      <w:r>
        <w:rPr>
          <w:rFonts w:asciiTheme="majorHAnsi" w:hAnsiTheme="majorHAnsi"/>
        </w:rPr>
        <w:t xml:space="preserve"> philosophy</w:t>
      </w:r>
    </w:p>
    <w:p w:rsidR="001B173C" w:rsidRDefault="001B173C" w:rsidP="00B5407E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Identify: </w:t>
      </w:r>
      <w:r w:rsidRPr="001B173C">
        <w:rPr>
          <w:rFonts w:asciiTheme="majorHAnsi" w:hAnsiTheme="majorHAnsi"/>
          <w:b/>
          <w:i/>
        </w:rPr>
        <w:t>Anabaptists, spiritualists, antitrinitarians</w:t>
      </w:r>
    </w:p>
    <w:p w:rsidR="001B173C" w:rsidRDefault="001B173C" w:rsidP="00B5407E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Identify: </w:t>
      </w:r>
      <w:r w:rsidRPr="001B173C">
        <w:rPr>
          <w:rFonts w:asciiTheme="majorHAnsi" w:hAnsiTheme="majorHAnsi"/>
          <w:b/>
          <w:i/>
        </w:rPr>
        <w:t>John Calvin</w:t>
      </w:r>
    </w:p>
    <w:p w:rsidR="001B173C" w:rsidRDefault="001B173C" w:rsidP="00B5407E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Explain the </w:t>
      </w:r>
      <w:r w:rsidRPr="001B173C">
        <w:rPr>
          <w:rFonts w:asciiTheme="majorHAnsi" w:hAnsiTheme="majorHAnsi"/>
          <w:b/>
          <w:i/>
        </w:rPr>
        <w:t>Calvinis</w:t>
      </w:r>
      <w:r>
        <w:rPr>
          <w:rFonts w:asciiTheme="majorHAnsi" w:hAnsiTheme="majorHAnsi"/>
        </w:rPr>
        <w:t>t interpretation of Christianity.</w:t>
      </w:r>
    </w:p>
    <w:p w:rsidR="001B173C" w:rsidRDefault="001B173C" w:rsidP="00B5407E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Describe the organization of Calvin’s </w:t>
      </w:r>
      <w:r w:rsidRPr="001B173C">
        <w:rPr>
          <w:rFonts w:asciiTheme="majorHAnsi" w:hAnsiTheme="majorHAnsi"/>
          <w:b/>
          <w:i/>
        </w:rPr>
        <w:t>Geneva Church</w:t>
      </w:r>
      <w:r>
        <w:rPr>
          <w:rFonts w:asciiTheme="majorHAnsi" w:hAnsiTheme="majorHAnsi"/>
        </w:rPr>
        <w:t>.</w:t>
      </w:r>
    </w:p>
    <w:p w:rsidR="001B173C" w:rsidRDefault="001B173C" w:rsidP="00B5407E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Identify: </w:t>
      </w:r>
      <w:proofErr w:type="spellStart"/>
      <w:r w:rsidRPr="001B173C">
        <w:rPr>
          <w:rFonts w:asciiTheme="majorHAnsi" w:hAnsiTheme="majorHAnsi"/>
          <w:b/>
          <w:i/>
        </w:rPr>
        <w:t>Schmalkaldic</w:t>
      </w:r>
      <w:proofErr w:type="spellEnd"/>
      <w:r w:rsidRPr="001B173C">
        <w:rPr>
          <w:rFonts w:asciiTheme="majorHAnsi" w:hAnsiTheme="majorHAnsi"/>
          <w:b/>
          <w:i/>
        </w:rPr>
        <w:t xml:space="preserve"> League</w:t>
      </w:r>
    </w:p>
    <w:p w:rsidR="001B173C" w:rsidRDefault="001B173C" w:rsidP="00B5407E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Describe the efforts to stop the spread of Protestantism.</w:t>
      </w:r>
    </w:p>
    <w:p w:rsidR="001B173C" w:rsidRDefault="001B173C" w:rsidP="00B5407E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were the Provisions of the </w:t>
      </w:r>
      <w:r w:rsidRPr="001B173C">
        <w:rPr>
          <w:rFonts w:asciiTheme="majorHAnsi" w:hAnsiTheme="majorHAnsi"/>
          <w:b/>
          <w:i/>
        </w:rPr>
        <w:t>Peace of Augsburg</w:t>
      </w:r>
      <w:r>
        <w:rPr>
          <w:rFonts w:asciiTheme="majorHAnsi" w:hAnsiTheme="majorHAnsi"/>
        </w:rPr>
        <w:t xml:space="preserve"> (1555)? </w:t>
      </w:r>
    </w:p>
    <w:p w:rsidR="001B173C" w:rsidRPr="00B5407E" w:rsidRDefault="001B173C" w:rsidP="001B173C">
      <w:pPr>
        <w:pStyle w:val="ListParagraph"/>
        <w:spacing w:line="240" w:lineRule="auto"/>
        <w:ind w:left="1440"/>
        <w:rPr>
          <w:rFonts w:asciiTheme="majorHAnsi" w:hAnsiTheme="majorHAnsi"/>
        </w:rPr>
      </w:pPr>
    </w:p>
    <w:p w:rsidR="0054086F" w:rsidRDefault="0054086F" w:rsidP="0054086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u w:val="single"/>
        </w:rPr>
      </w:pPr>
      <w:r w:rsidRPr="0054086F">
        <w:rPr>
          <w:rFonts w:asciiTheme="majorHAnsi" w:hAnsiTheme="majorHAnsi"/>
          <w:b/>
          <w:u w:val="single"/>
        </w:rPr>
        <w:t>The English Reformation</w:t>
      </w:r>
    </w:p>
    <w:p w:rsidR="001B173C" w:rsidRDefault="001B173C" w:rsidP="001B173C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earned England’s Henry VIII the title of </w:t>
      </w:r>
      <w:r w:rsidRPr="001B173C">
        <w:rPr>
          <w:rFonts w:asciiTheme="majorHAnsi" w:hAnsiTheme="majorHAnsi"/>
          <w:b/>
          <w:i/>
        </w:rPr>
        <w:t>“Defender of the Faith”?</w:t>
      </w:r>
    </w:p>
    <w:p w:rsidR="001B173C" w:rsidRDefault="001B173C" w:rsidP="001B173C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Why did </w:t>
      </w:r>
      <w:r w:rsidRPr="001B173C">
        <w:rPr>
          <w:rFonts w:asciiTheme="majorHAnsi" w:hAnsiTheme="majorHAnsi"/>
          <w:b/>
          <w:i/>
        </w:rPr>
        <w:t>King Henry VIII</w:t>
      </w:r>
      <w:r>
        <w:rPr>
          <w:rFonts w:asciiTheme="majorHAnsi" w:hAnsiTheme="majorHAnsi"/>
        </w:rPr>
        <w:t xml:space="preserve"> break away from the Catholic Church? What church did he establish in England?</w:t>
      </w:r>
    </w:p>
    <w:p w:rsidR="001B173C" w:rsidRDefault="001B173C" w:rsidP="001B173C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was the purpose of </w:t>
      </w:r>
      <w:r w:rsidRPr="001B173C">
        <w:rPr>
          <w:rFonts w:asciiTheme="majorHAnsi" w:hAnsiTheme="majorHAnsi"/>
          <w:b/>
          <w:i/>
        </w:rPr>
        <w:t>reformation parliament</w:t>
      </w:r>
      <w:r>
        <w:rPr>
          <w:rFonts w:asciiTheme="majorHAnsi" w:hAnsiTheme="majorHAnsi"/>
        </w:rPr>
        <w:t>?</w:t>
      </w:r>
    </w:p>
    <w:p w:rsidR="001B173C" w:rsidRDefault="001B173C" w:rsidP="001B173C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  <w:b/>
          <w:i/>
        </w:rPr>
      </w:pPr>
      <w:r>
        <w:rPr>
          <w:rFonts w:asciiTheme="majorHAnsi" w:hAnsiTheme="majorHAnsi"/>
        </w:rPr>
        <w:t xml:space="preserve">Identify: </w:t>
      </w:r>
      <w:r w:rsidRPr="001B173C">
        <w:rPr>
          <w:rFonts w:asciiTheme="majorHAnsi" w:hAnsiTheme="majorHAnsi"/>
          <w:b/>
          <w:i/>
        </w:rPr>
        <w:t>Acts of Uniformity</w:t>
      </w:r>
    </w:p>
    <w:p w:rsidR="006200EF" w:rsidRPr="001B173C" w:rsidRDefault="006200EF" w:rsidP="001B173C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  <w:b/>
          <w:i/>
        </w:rPr>
      </w:pPr>
      <w:r>
        <w:rPr>
          <w:rFonts w:asciiTheme="majorHAnsi" w:hAnsiTheme="majorHAnsi"/>
        </w:rPr>
        <w:t xml:space="preserve"> Identify: </w:t>
      </w:r>
      <w:r>
        <w:rPr>
          <w:rFonts w:asciiTheme="majorHAnsi" w:hAnsiTheme="majorHAnsi"/>
          <w:b/>
          <w:i/>
        </w:rPr>
        <w:t>Act of Supremacy (1534)</w:t>
      </w:r>
    </w:p>
    <w:p w:rsidR="001B173C" w:rsidRPr="001B173C" w:rsidRDefault="001B173C" w:rsidP="001B173C">
      <w:pPr>
        <w:pStyle w:val="ListParagraph"/>
        <w:spacing w:line="240" w:lineRule="auto"/>
        <w:ind w:left="1440"/>
        <w:rPr>
          <w:rFonts w:asciiTheme="majorHAnsi" w:hAnsiTheme="majorHAnsi"/>
        </w:rPr>
      </w:pPr>
    </w:p>
    <w:p w:rsidR="0054086F" w:rsidRDefault="0054086F" w:rsidP="0054086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u w:val="single"/>
        </w:rPr>
      </w:pPr>
      <w:r w:rsidRPr="0054086F">
        <w:rPr>
          <w:rFonts w:asciiTheme="majorHAnsi" w:hAnsiTheme="majorHAnsi"/>
          <w:b/>
          <w:u w:val="single"/>
        </w:rPr>
        <w:t>The Catholic Counter Reformation</w:t>
      </w:r>
    </w:p>
    <w:p w:rsidR="006200EF" w:rsidRDefault="006200EF" w:rsidP="006200E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Identify: </w:t>
      </w:r>
      <w:r w:rsidRPr="006200EF">
        <w:rPr>
          <w:rFonts w:asciiTheme="majorHAnsi" w:hAnsiTheme="majorHAnsi"/>
          <w:b/>
          <w:i/>
        </w:rPr>
        <w:t>Capuchins, Ursulines</w:t>
      </w:r>
    </w:p>
    <w:p w:rsidR="006200EF" w:rsidRDefault="006200EF" w:rsidP="006200E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 xml:space="preserve">Who is </w:t>
      </w:r>
      <w:r w:rsidRPr="006200EF">
        <w:rPr>
          <w:rFonts w:asciiTheme="majorHAnsi" w:hAnsiTheme="majorHAnsi"/>
          <w:b/>
          <w:i/>
        </w:rPr>
        <w:t>Ignatius of Loyola</w:t>
      </w:r>
      <w:r>
        <w:rPr>
          <w:rFonts w:asciiTheme="majorHAnsi" w:hAnsiTheme="majorHAnsi"/>
        </w:rPr>
        <w:t>? Why is he significant to the Catholic Counter- reformation?</w:t>
      </w:r>
    </w:p>
    <w:p w:rsidR="006200EF" w:rsidRDefault="006200EF" w:rsidP="006200E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Briefly explain Loyola’s </w:t>
      </w:r>
      <w:r w:rsidRPr="006200EF">
        <w:rPr>
          <w:rFonts w:asciiTheme="majorHAnsi" w:hAnsiTheme="majorHAnsi"/>
          <w:b/>
          <w:i/>
        </w:rPr>
        <w:t>Spiritual Exercises</w:t>
      </w:r>
      <w:r>
        <w:rPr>
          <w:rFonts w:asciiTheme="majorHAnsi" w:hAnsiTheme="majorHAnsi"/>
        </w:rPr>
        <w:t>.</w:t>
      </w:r>
    </w:p>
    <w:p w:rsidR="006200EF" w:rsidRDefault="006200EF" w:rsidP="006200E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was the purpose of the </w:t>
      </w:r>
      <w:r w:rsidRPr="006200EF">
        <w:rPr>
          <w:rFonts w:asciiTheme="majorHAnsi" w:hAnsiTheme="majorHAnsi"/>
          <w:b/>
          <w:i/>
        </w:rPr>
        <w:t>Council of Trent</w:t>
      </w:r>
      <w:r>
        <w:rPr>
          <w:rFonts w:asciiTheme="majorHAnsi" w:hAnsiTheme="majorHAnsi"/>
        </w:rPr>
        <w:t xml:space="preserve">? Who attended these meetings? </w:t>
      </w:r>
    </w:p>
    <w:p w:rsidR="006200EF" w:rsidRPr="006200EF" w:rsidRDefault="006200EF" w:rsidP="006200EF">
      <w:pPr>
        <w:pStyle w:val="ListParagraph"/>
        <w:spacing w:line="240" w:lineRule="auto"/>
        <w:ind w:left="1440"/>
        <w:rPr>
          <w:rFonts w:asciiTheme="majorHAnsi" w:hAnsiTheme="majorHAnsi"/>
        </w:rPr>
      </w:pPr>
    </w:p>
    <w:p w:rsidR="0054086F" w:rsidRDefault="0054086F" w:rsidP="0054086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u w:val="single"/>
        </w:rPr>
      </w:pPr>
      <w:r w:rsidRPr="0054086F">
        <w:rPr>
          <w:rFonts w:asciiTheme="majorHAnsi" w:hAnsiTheme="majorHAnsi"/>
          <w:b/>
          <w:u w:val="single"/>
        </w:rPr>
        <w:t>The Social Significance of the Reformation in Western Europe</w:t>
      </w:r>
    </w:p>
    <w:p w:rsidR="006200EF" w:rsidRDefault="006200EF" w:rsidP="006200E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In what ways did the Church calendar regulate everyday life?</w:t>
      </w:r>
    </w:p>
    <w:p w:rsidR="006200EF" w:rsidRDefault="006200EF" w:rsidP="006200E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What impact did the Reformation have on women?</w:t>
      </w:r>
    </w:p>
    <w:p w:rsidR="006200EF" w:rsidRPr="006200EF" w:rsidRDefault="006200EF" w:rsidP="006200EF">
      <w:pPr>
        <w:pStyle w:val="ListParagraph"/>
        <w:spacing w:line="240" w:lineRule="auto"/>
        <w:ind w:left="1440"/>
        <w:rPr>
          <w:rFonts w:asciiTheme="majorHAnsi" w:hAnsiTheme="majorHAnsi"/>
        </w:rPr>
      </w:pPr>
    </w:p>
    <w:p w:rsidR="0054086F" w:rsidRDefault="0054086F" w:rsidP="0054086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u w:val="single"/>
        </w:rPr>
      </w:pPr>
      <w:r w:rsidRPr="0054086F">
        <w:rPr>
          <w:rFonts w:asciiTheme="majorHAnsi" w:hAnsiTheme="majorHAnsi"/>
          <w:b/>
          <w:u w:val="single"/>
        </w:rPr>
        <w:t>Family in Early Modern Europe</w:t>
      </w:r>
    </w:p>
    <w:p w:rsidR="006200EF" w:rsidRDefault="006200EF" w:rsidP="006200E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How did notions of marriage and family change between 1500-</w:t>
      </w:r>
      <w:proofErr w:type="gramStart"/>
      <w:r>
        <w:rPr>
          <w:rFonts w:asciiTheme="majorHAnsi" w:hAnsiTheme="majorHAnsi"/>
        </w:rPr>
        <w:t>1800 ?</w:t>
      </w:r>
      <w:proofErr w:type="gramEnd"/>
    </w:p>
    <w:p w:rsidR="006200EF" w:rsidRPr="006200EF" w:rsidRDefault="006200EF" w:rsidP="006200EF">
      <w:pPr>
        <w:pStyle w:val="ListParagraph"/>
        <w:spacing w:line="240" w:lineRule="auto"/>
        <w:ind w:left="1440"/>
        <w:rPr>
          <w:rFonts w:asciiTheme="majorHAnsi" w:hAnsiTheme="majorHAnsi"/>
        </w:rPr>
      </w:pPr>
    </w:p>
    <w:p w:rsidR="0054086F" w:rsidRDefault="0054086F" w:rsidP="0054086F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/>
          <w:b/>
          <w:u w:val="single"/>
        </w:rPr>
      </w:pPr>
      <w:r w:rsidRPr="0054086F">
        <w:rPr>
          <w:rFonts w:asciiTheme="majorHAnsi" w:hAnsiTheme="majorHAnsi"/>
          <w:b/>
          <w:u w:val="single"/>
        </w:rPr>
        <w:t>Literary Imagination in Transition</w:t>
      </w:r>
    </w:p>
    <w:p w:rsidR="006200EF" w:rsidRPr="006200EF" w:rsidRDefault="006200EF" w:rsidP="006200EF">
      <w:pPr>
        <w:pStyle w:val="ListParagraph"/>
        <w:numPr>
          <w:ilvl w:val="0"/>
          <w:numId w:val="2"/>
        </w:numPr>
        <w:spacing w:line="240" w:lineRule="auto"/>
        <w:rPr>
          <w:rFonts w:asciiTheme="majorHAnsi" w:hAnsiTheme="majorHAnsi"/>
        </w:rPr>
      </w:pPr>
      <w:r>
        <w:rPr>
          <w:rFonts w:asciiTheme="majorHAnsi" w:hAnsiTheme="majorHAnsi"/>
        </w:rPr>
        <w:t>Identify writer and list 1-2 works for each. Miguel de Cervantes Saavedra, William Shakespeare, Christopher Marlowe.</w:t>
      </w:r>
    </w:p>
    <w:p w:rsidR="0054086F" w:rsidRDefault="0054086F" w:rsidP="0054086F">
      <w:pPr>
        <w:spacing w:line="240" w:lineRule="auto"/>
        <w:jc w:val="center"/>
        <w:rPr>
          <w:rFonts w:asciiTheme="majorHAnsi" w:hAnsiTheme="majorHAnsi"/>
          <w:b/>
        </w:rPr>
      </w:pPr>
    </w:p>
    <w:p w:rsidR="0054086F" w:rsidRDefault="0054086F" w:rsidP="0054086F">
      <w:pPr>
        <w:spacing w:line="240" w:lineRule="auto"/>
        <w:jc w:val="center"/>
        <w:rPr>
          <w:rFonts w:asciiTheme="majorHAnsi" w:hAnsiTheme="majorHAnsi"/>
          <w:b/>
        </w:rPr>
      </w:pPr>
    </w:p>
    <w:p w:rsidR="0054086F" w:rsidRDefault="0054086F" w:rsidP="0054086F">
      <w:pPr>
        <w:spacing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Protestant Reformation Chart: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17303F" w:rsidTr="0017303F"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Reformer</w:t>
            </w: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Place/Year</w:t>
            </w: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Church Established</w:t>
            </w: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Beliefs</w:t>
            </w:r>
          </w:p>
        </w:tc>
      </w:tr>
      <w:tr w:rsidR="0017303F" w:rsidTr="0017303F"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Martin Luther</w:t>
            </w: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7303F" w:rsidTr="0017303F"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Ulrich Swingli</w:t>
            </w: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17303F" w:rsidTr="0017303F"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John Calvin</w:t>
            </w: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2394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17303F" w:rsidRDefault="0017303F" w:rsidP="0054086F">
      <w:pPr>
        <w:spacing w:line="240" w:lineRule="auto"/>
        <w:jc w:val="center"/>
        <w:rPr>
          <w:rFonts w:asciiTheme="majorHAnsi" w:hAnsiTheme="majorHAnsi"/>
          <w:b/>
        </w:rPr>
      </w:pPr>
    </w:p>
    <w:p w:rsidR="0017303F" w:rsidRDefault="0017303F" w:rsidP="0054086F">
      <w:pPr>
        <w:spacing w:line="240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Catholic Counter Reformation</w:t>
      </w: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17303F" w:rsidTr="0017303F">
        <w:tc>
          <w:tcPr>
            <w:tcW w:w="3192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Council of Trent</w:t>
            </w:r>
          </w:p>
        </w:tc>
        <w:tc>
          <w:tcPr>
            <w:tcW w:w="3192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Purpose? Who attended?</w:t>
            </w:r>
          </w:p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Years?</w:t>
            </w:r>
          </w:p>
        </w:tc>
        <w:tc>
          <w:tcPr>
            <w:tcW w:w="3192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What Specific Doctrines/ practices were clarified?</w:t>
            </w:r>
          </w:p>
        </w:tc>
      </w:tr>
      <w:tr w:rsidR="0017303F" w:rsidTr="0017303F">
        <w:tc>
          <w:tcPr>
            <w:tcW w:w="3192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192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3192" w:type="dxa"/>
          </w:tcPr>
          <w:p w:rsidR="0017303F" w:rsidRDefault="0017303F" w:rsidP="0054086F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:rsidR="0017303F" w:rsidRPr="0054086F" w:rsidRDefault="0017303F" w:rsidP="0054086F">
      <w:pPr>
        <w:spacing w:line="240" w:lineRule="auto"/>
        <w:jc w:val="center"/>
        <w:rPr>
          <w:rFonts w:asciiTheme="majorHAnsi" w:hAnsiTheme="majorHAnsi"/>
          <w:b/>
        </w:rPr>
      </w:pPr>
    </w:p>
    <w:sectPr w:rsidR="0017303F" w:rsidRPr="0054086F" w:rsidSect="00AB3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86E40"/>
    <w:multiLevelType w:val="hybridMultilevel"/>
    <w:tmpl w:val="82CEA966"/>
    <w:lvl w:ilvl="0" w:tplc="8104E8A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237488D"/>
    <w:multiLevelType w:val="hybridMultilevel"/>
    <w:tmpl w:val="409C115E"/>
    <w:lvl w:ilvl="0" w:tplc="6A70A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701A0"/>
    <w:rsid w:val="0017303F"/>
    <w:rsid w:val="001B173C"/>
    <w:rsid w:val="0054086F"/>
    <w:rsid w:val="006200EF"/>
    <w:rsid w:val="00AB3D69"/>
    <w:rsid w:val="00B5407E"/>
    <w:rsid w:val="00D70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D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86F"/>
    <w:pPr>
      <w:ind w:left="720"/>
      <w:contextualSpacing/>
    </w:pPr>
  </w:style>
  <w:style w:type="table" w:styleId="TableGrid">
    <w:name w:val="Table Grid"/>
    <w:basedOn w:val="TableNormal"/>
    <w:uiPriority w:val="59"/>
    <w:rsid w:val="001730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2012-09-07T15:45:00Z</dcterms:created>
  <dcterms:modified xsi:type="dcterms:W3CDTF">2012-09-07T17:47:00Z</dcterms:modified>
</cp:coreProperties>
</file>