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B1" w:rsidRDefault="003464B1">
      <w:pPr>
        <w:rPr>
          <w:rFonts w:ascii="Arial Rounded MT Bold" w:hAnsi="Arial Rounded MT Bold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3334" wp14:editId="31DE5730">
                <wp:simplePos x="0" y="0"/>
                <wp:positionH relativeFrom="column">
                  <wp:posOffset>1779877</wp:posOffset>
                </wp:positionH>
                <wp:positionV relativeFrom="paragraph">
                  <wp:posOffset>-441490</wp:posOffset>
                </wp:positionV>
                <wp:extent cx="1828800" cy="1828800"/>
                <wp:effectExtent l="0" t="0" r="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127" w:rsidRPr="008E4ACC" w:rsidRDefault="003464B1" w:rsidP="0090212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4ACC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English 1 Syllabus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15pt;margin-top:-34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" filled="f" stroked="f">
                <v:textbox style="mso-fit-shape-to-text:t">
                  <w:txbxContent>
                    <w:p w:rsidR="00902127" w:rsidRPr="008E4ACC" w:rsidRDefault="003464B1" w:rsidP="00902127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0070C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4ACC">
                        <w:rPr>
                          <w:rFonts w:ascii="Arial Rounded MT Bold" w:hAnsi="Arial Rounded MT Bold"/>
                          <w:b/>
                          <w:color w:val="0070C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English 1 Syllabus</w:t>
                      </w:r>
                    </w:p>
                  </w:txbxContent>
                </v:textbox>
              </v:shape>
            </w:pict>
          </mc:Fallback>
        </mc:AlternateContent>
      </w:r>
    </w:p>
    <w:p w:rsidR="00902127" w:rsidRPr="00414C14" w:rsidRDefault="003464B1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Instructor’s</w:t>
      </w:r>
      <w:r w:rsidR="001C6AB2" w:rsidRPr="00902127">
        <w:rPr>
          <w:rFonts w:ascii="Arial Rounded MT Bold" w:hAnsi="Arial Rounded MT Bold"/>
          <w:b/>
          <w:u w:val="single"/>
        </w:rPr>
        <w:t xml:space="preserve"> Contact Information:</w:t>
      </w:r>
      <w:r w:rsidR="001C6AB2">
        <w:rPr>
          <w:rFonts w:ascii="Arial Rounded MT Bold" w:hAnsi="Arial Rounded MT Bold"/>
        </w:rPr>
        <w:t xml:space="preserve">  </w:t>
      </w:r>
    </w:p>
    <w:p w:rsidR="001C6AB2" w:rsidRPr="001C6AB2" w:rsidRDefault="003464B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Ms. </w:t>
      </w:r>
      <w:proofErr w:type="spellStart"/>
      <w:r>
        <w:rPr>
          <w:rFonts w:ascii="Arial Rounded MT Bold" w:hAnsi="Arial Rounded MT Bold"/>
        </w:rPr>
        <w:t>Borihane</w:t>
      </w:r>
      <w:proofErr w:type="spellEnd"/>
      <w:r w:rsidR="001C6AB2">
        <w:rPr>
          <w:rFonts w:ascii="Arial Rounded MT Bold" w:hAnsi="Arial Rounded MT Bold"/>
        </w:rPr>
        <w:t xml:space="preserve"> can be reached by telephone at </w:t>
      </w:r>
      <w:r w:rsidR="004A2C32">
        <w:rPr>
          <w:rFonts w:ascii="Arial Rounded MT Bold" w:hAnsi="Arial Rounded MT Bold"/>
        </w:rPr>
        <w:t xml:space="preserve">Walnut High School </w:t>
      </w:r>
      <w:r w:rsidR="001C6AB2">
        <w:rPr>
          <w:rFonts w:ascii="Arial Rounded MT Bold" w:hAnsi="Arial Rounded MT Bold"/>
        </w:rPr>
        <w:t xml:space="preserve">909-594-1333, or by </w:t>
      </w:r>
      <w:r>
        <w:rPr>
          <w:rFonts w:ascii="Arial Rounded MT Bold" w:hAnsi="Arial Rounded MT Bold"/>
        </w:rPr>
        <w:t>email to the following address</w:t>
      </w:r>
      <w:r w:rsidR="001C6AB2">
        <w:rPr>
          <w:rFonts w:ascii="Arial Rounded MT Bold" w:hAnsi="Arial Rounded MT Bold"/>
        </w:rPr>
        <w:t>:</w:t>
      </w:r>
      <w:r>
        <w:rPr>
          <w:rFonts w:ascii="Arial Rounded MT Bold" w:hAnsi="Arial Rounded MT Bold"/>
        </w:rPr>
        <w:t xml:space="preserve">  </w:t>
      </w:r>
      <w:r w:rsidR="001C6AB2">
        <w:rPr>
          <w:rFonts w:ascii="Arial Rounded MT Bold" w:hAnsi="Arial Rounded MT Bold"/>
        </w:rPr>
        <w:t>kborihane@w</w:t>
      </w:r>
      <w:r>
        <w:rPr>
          <w:rFonts w:ascii="Arial Rounded MT Bold" w:hAnsi="Arial Rounded MT Bold"/>
        </w:rPr>
        <w:t>vusd</w:t>
      </w:r>
      <w:r w:rsidR="001C6AB2">
        <w:rPr>
          <w:rFonts w:ascii="Arial Rounded MT Bold" w:hAnsi="Arial Rounded MT Bold"/>
        </w:rPr>
        <w:t>.k12.ca.us</w:t>
      </w:r>
    </w:p>
    <w:p w:rsidR="001C6AB2" w:rsidRDefault="000637B1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Mission Statement</w:t>
      </w:r>
    </w:p>
    <w:p w:rsidR="000637B1" w:rsidRDefault="000637B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It is </w:t>
      </w:r>
      <w:r w:rsidR="003464B1">
        <w:rPr>
          <w:rFonts w:ascii="Arial Rounded MT Bold" w:hAnsi="Arial Rounded MT Bold"/>
        </w:rPr>
        <w:t>my</w:t>
      </w:r>
      <w:r>
        <w:rPr>
          <w:rFonts w:ascii="Arial Rounded MT Bold" w:hAnsi="Arial Rounded MT Bold"/>
        </w:rPr>
        <w:t xml:space="preserve"> mission to encourage academic excellence through a challenging standards-based curriculum.  Students will engage in higher order thinking and problem sol</w:t>
      </w:r>
      <w:r w:rsidR="009F6E76">
        <w:rPr>
          <w:rFonts w:ascii="Arial Rounded MT Bold" w:hAnsi="Arial Rounded MT Bold"/>
        </w:rPr>
        <w:t>ving</w:t>
      </w:r>
      <w:r w:rsidR="003464B1">
        <w:rPr>
          <w:rFonts w:ascii="Arial Rounded MT Bold" w:hAnsi="Arial Rounded MT Bold"/>
        </w:rPr>
        <w:t xml:space="preserve">, literature analysis, </w:t>
      </w:r>
      <w:bookmarkStart w:id="0" w:name="_GoBack"/>
      <w:bookmarkEnd w:id="0"/>
      <w:r w:rsidR="003464B1">
        <w:rPr>
          <w:rFonts w:ascii="Arial Rounded MT Bold" w:hAnsi="Arial Rounded MT Bold"/>
        </w:rPr>
        <w:t>composition, and formal speaking.</w:t>
      </w:r>
      <w:r>
        <w:rPr>
          <w:rFonts w:ascii="Arial Rounded MT Bold" w:hAnsi="Arial Rounded MT Bold"/>
        </w:rPr>
        <w:t xml:space="preserve"> </w:t>
      </w:r>
      <w:r w:rsidR="009F6E76">
        <w:rPr>
          <w:rFonts w:ascii="Arial Rounded MT Bold" w:hAnsi="Arial Rounded MT Bold"/>
        </w:rPr>
        <w:t xml:space="preserve"> </w:t>
      </w:r>
    </w:p>
    <w:p w:rsidR="00432D5B" w:rsidRDefault="00432D5B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Grading Policy</w:t>
      </w: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97%-100%  = A+            87%-89%  = B+             77%-79%  = C+</w:t>
      </w: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93%-96%    = A               83%-86%  = B               73%-76%  = C</w:t>
      </w: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90%-92%    = A-             80%-82%  = B-              70%-72%  = C-</w:t>
      </w:r>
    </w:p>
    <w:p w:rsidR="00432D5B" w:rsidRDefault="00432D5B">
      <w:pPr>
        <w:rPr>
          <w:rFonts w:ascii="Arial Rounded MT Bold" w:hAnsi="Arial Rounded MT Bold"/>
        </w:rPr>
      </w:pP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67%-69%  = D+             Less than 60%  = F</w:t>
      </w: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63%-66%  = D</w:t>
      </w: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60%-62%  = D-</w:t>
      </w:r>
    </w:p>
    <w:p w:rsidR="000562C2" w:rsidRPr="000562C2" w:rsidRDefault="000562C2">
      <w:pPr>
        <w:rPr>
          <w:rFonts w:ascii="Arial Rounded MT Bold" w:hAnsi="Arial Rounded MT Bold"/>
          <w:b/>
          <w:u w:val="single"/>
        </w:rPr>
      </w:pPr>
      <w:r w:rsidRPr="000562C2">
        <w:rPr>
          <w:rFonts w:ascii="Arial Rounded MT Bold" w:hAnsi="Arial Rounded MT Bold"/>
          <w:b/>
          <w:u w:val="single"/>
        </w:rPr>
        <w:t>Weighted Categories</w:t>
      </w:r>
    </w:p>
    <w:p w:rsidR="00902127" w:rsidRDefault="000562C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Assessments (Tests, Essays, Quizzes, Formal Presentations, Projects)</w:t>
      </w:r>
      <w:r w:rsidR="003C5E39">
        <w:rPr>
          <w:rFonts w:ascii="Arial Rounded MT Bold" w:hAnsi="Arial Rounded MT Bold"/>
        </w:rPr>
        <w:t xml:space="preserve">: </w:t>
      </w:r>
      <w:r w:rsidR="004F0893">
        <w:rPr>
          <w:rFonts w:ascii="Arial Rounded MT Bold" w:hAnsi="Arial Rounded MT Bold"/>
        </w:rPr>
        <w:t>5</w:t>
      </w:r>
      <w:r>
        <w:rPr>
          <w:rFonts w:ascii="Arial Rounded MT Bold" w:hAnsi="Arial Rounded MT Bold"/>
        </w:rPr>
        <w:t xml:space="preserve">0% </w:t>
      </w:r>
    </w:p>
    <w:p w:rsidR="000562C2" w:rsidRDefault="000562C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Class assignments (Notes, Exercises, Activities, Review Questions</w:t>
      </w:r>
      <w:r w:rsidR="003C5E39">
        <w:rPr>
          <w:rFonts w:ascii="Arial Rounded MT Bold" w:hAnsi="Arial Rounded MT Bold"/>
        </w:rPr>
        <w:t>, Journaling</w:t>
      </w:r>
      <w:r>
        <w:rPr>
          <w:rFonts w:ascii="Arial Rounded MT Bold" w:hAnsi="Arial Rounded MT Bold"/>
        </w:rPr>
        <w:t>)</w:t>
      </w:r>
      <w:r w:rsidR="004F0893">
        <w:rPr>
          <w:rFonts w:ascii="Arial Rounded MT Bold" w:hAnsi="Arial Rounded MT Bold"/>
        </w:rPr>
        <w:t>: 3</w:t>
      </w:r>
      <w:r>
        <w:rPr>
          <w:rFonts w:ascii="Arial Rounded MT Bold" w:hAnsi="Arial Rounded MT Bold"/>
        </w:rPr>
        <w:t>0%</w:t>
      </w:r>
    </w:p>
    <w:p w:rsidR="000562C2" w:rsidRDefault="000562C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Homework (Review Questions, Skills Practice, Research</w:t>
      </w:r>
      <w:r w:rsidR="00141274">
        <w:rPr>
          <w:rFonts w:ascii="Arial Rounded MT Bold" w:hAnsi="Arial Rounded MT Bold"/>
        </w:rPr>
        <w:t>, Journaling): 1</w:t>
      </w:r>
      <w:r w:rsidR="003C5E39">
        <w:rPr>
          <w:rFonts w:ascii="Arial Rounded MT Bold" w:hAnsi="Arial Rounded MT Bold"/>
        </w:rPr>
        <w:t>0%</w:t>
      </w:r>
    </w:p>
    <w:p w:rsidR="00141274" w:rsidRDefault="0014127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Citizenship Grade 10%</w:t>
      </w:r>
    </w:p>
    <w:p w:rsidR="00432D5B" w:rsidRPr="00432D5B" w:rsidRDefault="00432D5B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Absence Policy</w:t>
      </w:r>
    </w:p>
    <w:p w:rsidR="00432D5B" w:rsidRDefault="00432D5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For excused absences, students will be allowed the same number of missed days to make up work for full credit</w:t>
      </w:r>
      <w:r w:rsidR="00332EAE">
        <w:rPr>
          <w:rFonts w:ascii="Arial Rounded MT Bold" w:hAnsi="Arial Rounded MT Bold"/>
        </w:rPr>
        <w:t>.  Upon return to class, students must check the class record binder to take note of the work they must make up.</w:t>
      </w:r>
    </w:p>
    <w:p w:rsidR="00332EAE" w:rsidRDefault="00332EAE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Late Work</w:t>
      </w:r>
    </w:p>
    <w:p w:rsidR="00902127" w:rsidRPr="00902127" w:rsidRDefault="00332EA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Work that is turned in late will be deducted </w:t>
      </w:r>
      <w:r w:rsidRPr="00332EAE">
        <w:rPr>
          <w:rFonts w:ascii="Arial Rounded MT Bold" w:hAnsi="Arial Rounded MT Bold"/>
          <w:i/>
        </w:rPr>
        <w:t>a minimum</w:t>
      </w:r>
      <w:r>
        <w:rPr>
          <w:rFonts w:ascii="Arial Rounded MT Bold" w:hAnsi="Arial Rounded MT Bold"/>
        </w:rPr>
        <w:t xml:space="preserve"> of 50%.  </w:t>
      </w:r>
      <w:r w:rsidR="00D64F2D">
        <w:rPr>
          <w:rFonts w:ascii="Arial Rounded MT Bold" w:hAnsi="Arial Rounded MT Bold"/>
        </w:rPr>
        <w:t>Group work or individual components of group work MUST be presented on the da</w:t>
      </w:r>
      <w:r w:rsidR="00141274">
        <w:rPr>
          <w:rFonts w:ascii="Arial Rounded MT Bold" w:hAnsi="Arial Rounded MT Bold"/>
        </w:rPr>
        <w:t>y it is needed/required in class in order to receive credit</w:t>
      </w:r>
      <w:r w:rsidR="00D64F2D">
        <w:rPr>
          <w:rFonts w:ascii="Arial Rounded MT Bold" w:hAnsi="Arial Rounded MT Bold"/>
        </w:rPr>
        <w:t>.</w:t>
      </w:r>
      <w:r w:rsidR="00141274">
        <w:rPr>
          <w:rFonts w:ascii="Arial Rounded MT Bold" w:hAnsi="Arial Rounded MT Bold"/>
        </w:rPr>
        <w:t xml:space="preserve">  Exceptional situations will be evaluated on an individual basis at the teacher’s discretion.</w:t>
      </w:r>
    </w:p>
    <w:p w:rsidR="00D64F2D" w:rsidRPr="00D64F2D" w:rsidRDefault="00D64F2D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Participation</w:t>
      </w:r>
      <w:r w:rsidR="00141274">
        <w:rPr>
          <w:rFonts w:ascii="Arial Rounded MT Bold" w:hAnsi="Arial Rounded MT Bold"/>
          <w:b/>
          <w:u w:val="single"/>
        </w:rPr>
        <w:t xml:space="preserve"> and Citizenship</w:t>
      </w:r>
    </w:p>
    <w:p w:rsidR="00D64F2D" w:rsidRDefault="00D64F2D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Participation is required for successful completion of the course.  This includes bringing all required mater</w:t>
      </w:r>
      <w:r w:rsidR="004D436F">
        <w:rPr>
          <w:rFonts w:ascii="Arial Rounded MT Bold" w:hAnsi="Arial Rounded MT Bold"/>
        </w:rPr>
        <w:t>ials to class, c</w:t>
      </w:r>
      <w:r>
        <w:rPr>
          <w:rFonts w:ascii="Arial Rounded MT Bold" w:hAnsi="Arial Rounded MT Bold"/>
        </w:rPr>
        <w:t xml:space="preserve">ollaborating in groups, completing assignments, staying on task, asking questions, and being a proactive member of the class. </w:t>
      </w:r>
      <w:r w:rsidR="00E03B49">
        <w:rPr>
          <w:rFonts w:ascii="Arial Rounded MT Bold" w:hAnsi="Arial Rounded MT Bold"/>
        </w:rPr>
        <w:t>This participation translates into a</w:t>
      </w:r>
      <w:r w:rsidR="00141274">
        <w:rPr>
          <w:rFonts w:ascii="Arial Rounded MT Bold" w:hAnsi="Arial Rounded MT Bold"/>
        </w:rPr>
        <w:t xml:space="preserve"> citizenship </w:t>
      </w:r>
      <w:r w:rsidR="00141274">
        <w:rPr>
          <w:rFonts w:ascii="Arial Rounded MT Bold" w:hAnsi="Arial Rounded MT Bold"/>
        </w:rPr>
        <w:lastRenderedPageBreak/>
        <w:t>grade</w:t>
      </w:r>
      <w:r w:rsidR="00E03B49">
        <w:rPr>
          <w:rFonts w:ascii="Arial Rounded MT Bold" w:hAnsi="Arial Rounded MT Bold"/>
        </w:rPr>
        <w:t>, which</w:t>
      </w:r>
      <w:r w:rsidR="00141274">
        <w:rPr>
          <w:rFonts w:ascii="Arial Rounded MT Bold" w:hAnsi="Arial Rounded MT Bold"/>
        </w:rPr>
        <w:t xml:space="preserve"> is 1</w:t>
      </w:r>
      <w:r w:rsidR="00675632">
        <w:rPr>
          <w:rFonts w:ascii="Arial Rounded MT Bold" w:hAnsi="Arial Rounded MT Bold"/>
        </w:rPr>
        <w:t>0% of a student’s overall grade</w:t>
      </w:r>
      <w:r w:rsidR="00E03B49">
        <w:rPr>
          <w:rFonts w:ascii="Arial Rounded MT Bold" w:hAnsi="Arial Rounded MT Bold"/>
        </w:rPr>
        <w:t xml:space="preserve">.  </w:t>
      </w:r>
      <w:r w:rsidR="00141274">
        <w:rPr>
          <w:rFonts w:ascii="Arial Rounded MT Bold" w:hAnsi="Arial Rounded MT Bold"/>
        </w:rPr>
        <w:t>Student</w:t>
      </w:r>
      <w:r>
        <w:rPr>
          <w:rFonts w:ascii="Arial Rounded MT Bold" w:hAnsi="Arial Rounded MT Bold"/>
        </w:rPr>
        <w:t xml:space="preserve"> participation will be evaluated base</w:t>
      </w:r>
      <w:r w:rsidR="00E03B49">
        <w:rPr>
          <w:rFonts w:ascii="Arial Rounded MT Bold" w:hAnsi="Arial Rounded MT Bold"/>
        </w:rPr>
        <w:t xml:space="preserve">d on teacher observation, student </w:t>
      </w:r>
      <w:r>
        <w:rPr>
          <w:rFonts w:ascii="Arial Rounded MT Bold" w:hAnsi="Arial Rounded MT Bold"/>
        </w:rPr>
        <w:t>preparedness each day</w:t>
      </w:r>
      <w:r w:rsidR="00D52D06">
        <w:rPr>
          <w:rFonts w:ascii="Arial Rounded MT Bold" w:hAnsi="Arial Rounded MT Bold"/>
        </w:rPr>
        <w:t>, and peer evaluation after group work.</w:t>
      </w:r>
    </w:p>
    <w:p w:rsidR="00902127" w:rsidRDefault="00A5628C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School wide</w:t>
      </w:r>
      <w:r w:rsidR="00902127">
        <w:rPr>
          <w:rFonts w:ascii="Arial Rounded MT Bold" w:hAnsi="Arial Rounded MT Bold"/>
          <w:b/>
          <w:u w:val="single"/>
        </w:rPr>
        <w:t xml:space="preserve"> Tardy Policy</w:t>
      </w:r>
    </w:p>
    <w:p w:rsidR="00414C14" w:rsidRPr="00414C14" w:rsidRDefault="00414C1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Students are expected to arrive on time or early to class.  Students will be reminded of possible consequences upon the </w:t>
      </w:r>
      <w:r w:rsidRPr="00414C14">
        <w:rPr>
          <w:rFonts w:ascii="Arial Rounded MT Bold" w:hAnsi="Arial Rounded MT Bold"/>
          <w:b/>
        </w:rPr>
        <w:t>first and second tardy</w:t>
      </w:r>
      <w:r>
        <w:rPr>
          <w:rFonts w:ascii="Arial Rounded MT Bold" w:hAnsi="Arial Rounded MT Bold"/>
        </w:rPr>
        <w:t xml:space="preserve"> of the semester.  Upon the </w:t>
      </w:r>
      <w:r w:rsidRPr="00414C14">
        <w:rPr>
          <w:rFonts w:ascii="Arial Rounded MT Bold" w:hAnsi="Arial Rounded MT Bold"/>
          <w:b/>
        </w:rPr>
        <w:t>third tardy</w:t>
      </w:r>
      <w:r>
        <w:rPr>
          <w:rFonts w:ascii="Arial Rounded MT Bold" w:hAnsi="Arial Rounded MT Bold"/>
          <w:b/>
        </w:rPr>
        <w:t xml:space="preserve"> </w:t>
      </w:r>
      <w:r>
        <w:rPr>
          <w:rFonts w:ascii="Arial Rounded MT Bold" w:hAnsi="Arial Rounded MT Bold"/>
        </w:rPr>
        <w:t xml:space="preserve">the student will be referred to his or her GLC and receive a detention.  </w:t>
      </w:r>
      <w:r w:rsidRPr="00414C14">
        <w:rPr>
          <w:rFonts w:ascii="Arial Rounded MT Bold" w:hAnsi="Arial Rounded MT Bold"/>
        </w:rPr>
        <w:t>The</w:t>
      </w:r>
      <w:r w:rsidRPr="00414C14">
        <w:rPr>
          <w:rFonts w:ascii="Arial Rounded MT Bold" w:hAnsi="Arial Rounded MT Bold"/>
          <w:b/>
        </w:rPr>
        <w:t xml:space="preserve"> fourth</w:t>
      </w:r>
      <w:r>
        <w:rPr>
          <w:rFonts w:ascii="Arial Rounded MT Bold" w:hAnsi="Arial Rounded MT Bold"/>
          <w:b/>
        </w:rPr>
        <w:t xml:space="preserve"> tardy </w:t>
      </w:r>
      <w:r>
        <w:rPr>
          <w:rFonts w:ascii="Arial Rounded MT Bold" w:hAnsi="Arial Rounded MT Bold"/>
        </w:rPr>
        <w:t xml:space="preserve">will result in a referral, a detention, and a parent contact.  The </w:t>
      </w:r>
      <w:r>
        <w:rPr>
          <w:rFonts w:ascii="Arial Rounded MT Bold" w:hAnsi="Arial Rounded MT Bold"/>
          <w:b/>
        </w:rPr>
        <w:t xml:space="preserve">fifth </w:t>
      </w:r>
      <w:r w:rsidRPr="00414C14">
        <w:rPr>
          <w:rFonts w:ascii="Arial Rounded MT Bold" w:hAnsi="Arial Rounded MT Bold"/>
          <w:b/>
        </w:rPr>
        <w:t>tardy</w:t>
      </w:r>
      <w:r>
        <w:rPr>
          <w:rFonts w:ascii="Arial Rounded MT Bold" w:hAnsi="Arial Rounded MT Bold"/>
        </w:rPr>
        <w:t xml:space="preserve"> will result in the assignment of a Saturday work program. Subsequent tardies are viewed as a disruption to the learning environment and may lead to further restrictions and consequences.</w:t>
      </w:r>
    </w:p>
    <w:p w:rsidR="00902127" w:rsidRDefault="00902127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Cheating Policy</w:t>
      </w:r>
    </w:p>
    <w:p w:rsidR="00902127" w:rsidRPr="00E03B49" w:rsidRDefault="00E03B4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Walnut High School students should avoid academic dishonesty in all of its forms.  This includes plagiarism, fabrication, cheating and other misconduct.  Students who knowingly engage in academic dishonesty will receive a failing grade for the assignment or test and be given a referral to see their GLC.  Further consequences include parent notification, Saturday work program, on-campus suspension, suspension, and withdrawal of a college recommendation.  Students may be required to complete the assignment with genuine effort.</w:t>
      </w:r>
    </w:p>
    <w:p w:rsidR="00902127" w:rsidRDefault="00902127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**Suggested Materials</w:t>
      </w:r>
    </w:p>
    <w:p w:rsidR="00902127" w:rsidRDefault="00675632" w:rsidP="00902127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At least 2 s</w:t>
      </w:r>
      <w:r w:rsidR="00902127" w:rsidRPr="00902127">
        <w:rPr>
          <w:rFonts w:ascii="Arial Rounded MT Bold" w:hAnsi="Arial Rounded MT Bold"/>
        </w:rPr>
        <w:t>ingle-subject notebooks</w:t>
      </w:r>
      <w:r>
        <w:rPr>
          <w:rFonts w:ascii="Arial Rounded MT Bold" w:hAnsi="Arial Rounded MT Bold"/>
        </w:rPr>
        <w:t>, one for each semester</w:t>
      </w:r>
    </w:p>
    <w:p w:rsidR="00E03B49" w:rsidRPr="00902127" w:rsidRDefault="00E03B49" w:rsidP="00902127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Flash/USB drive</w:t>
      </w:r>
    </w:p>
    <w:p w:rsidR="00902127" w:rsidRPr="00902127" w:rsidRDefault="00902127" w:rsidP="00902127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902127">
        <w:rPr>
          <w:rFonts w:ascii="Arial Rounded MT Bold" w:hAnsi="Arial Rounded MT Bold"/>
        </w:rPr>
        <w:t>Highlighters</w:t>
      </w:r>
    </w:p>
    <w:p w:rsidR="00902127" w:rsidRPr="00902127" w:rsidRDefault="00902127" w:rsidP="00902127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902127">
        <w:rPr>
          <w:rFonts w:ascii="Arial Rounded MT Bold" w:hAnsi="Arial Rounded MT Bold"/>
        </w:rPr>
        <w:t>Pens/Pencils</w:t>
      </w:r>
    </w:p>
    <w:p w:rsidR="000217C0" w:rsidRDefault="000217C0" w:rsidP="000217C0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3x5 notecards</w:t>
      </w:r>
    </w:p>
    <w:p w:rsidR="000217C0" w:rsidRPr="000217C0" w:rsidRDefault="000217C0" w:rsidP="000217C0">
      <w:pPr>
        <w:ind w:left="36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…………………………………………………………………………………………………………</w:t>
      </w:r>
    </w:p>
    <w:p w:rsidR="00902127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 have read the above information and understand all class policies</w:t>
      </w:r>
    </w:p>
    <w:p w:rsidR="000217C0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Student Name (Printed)____________________________________</w:t>
      </w:r>
    </w:p>
    <w:p w:rsidR="000217C0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Student Signature _________________________________________</w:t>
      </w:r>
    </w:p>
    <w:p w:rsidR="000217C0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Parent/Guardian Name (Printed) ____________________________</w:t>
      </w:r>
    </w:p>
    <w:p w:rsidR="000217C0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Parent /Guardian Signature _________________________________</w:t>
      </w:r>
    </w:p>
    <w:p w:rsidR="000217C0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Student Email (opt.)_________________________________________</w:t>
      </w:r>
    </w:p>
    <w:p w:rsidR="000217C0" w:rsidRPr="00902127" w:rsidRDefault="000217C0" w:rsidP="009021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Parent Email  _______________________________________________</w:t>
      </w:r>
    </w:p>
    <w:p w:rsidR="00902127" w:rsidRPr="00902127" w:rsidRDefault="00902127" w:rsidP="00902127">
      <w:pPr>
        <w:rPr>
          <w:rFonts w:ascii="Arial Rounded MT Bold" w:hAnsi="Arial Rounded MT 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B8EC" wp14:editId="08961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127" w:rsidRPr="009664A9" w:rsidRDefault="00902127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gNsl0CUCAABcBAAADgAAAAAAAAAAAAAAAAAuAgAAZHJzL2Uyb0RvYy54bWxQSwEC&#10;LQAUAAYACAAAACEAS4kmzdYAAAAFAQAADwAAAAAAAAAAAAAAAAB/BAAAZHJzL2Rvd25yZXYueG1s&#10;UEsFBgAAAAAEAAQA8wAAAIIFAAAAAA==&#10;" filled="f" stroked="f">
                <v:textbox style="mso-fit-shape-to-text:t">
                  <w:txbxContent>
                    <w:p w:rsidR="00902127" w:rsidRPr="009664A9" w:rsidRDefault="00902127">
                      <w:pPr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2127" w:rsidRPr="00902127" w:rsidSect="00414C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1D4D"/>
    <w:multiLevelType w:val="hybridMultilevel"/>
    <w:tmpl w:val="A3F0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B1"/>
    <w:rsid w:val="000217C0"/>
    <w:rsid w:val="000562C2"/>
    <w:rsid w:val="000637B1"/>
    <w:rsid w:val="000F2161"/>
    <w:rsid w:val="00141274"/>
    <w:rsid w:val="001862BD"/>
    <w:rsid w:val="001C6AB2"/>
    <w:rsid w:val="001E37B1"/>
    <w:rsid w:val="00332EAE"/>
    <w:rsid w:val="003464B1"/>
    <w:rsid w:val="003C5E39"/>
    <w:rsid w:val="00414C14"/>
    <w:rsid w:val="00432D5B"/>
    <w:rsid w:val="004A2C32"/>
    <w:rsid w:val="004D436F"/>
    <w:rsid w:val="004F0893"/>
    <w:rsid w:val="00514534"/>
    <w:rsid w:val="00675632"/>
    <w:rsid w:val="008E4ACC"/>
    <w:rsid w:val="008E763B"/>
    <w:rsid w:val="00902127"/>
    <w:rsid w:val="009F6E76"/>
    <w:rsid w:val="00A5628C"/>
    <w:rsid w:val="00D0026C"/>
    <w:rsid w:val="00D458B0"/>
    <w:rsid w:val="00D52D06"/>
    <w:rsid w:val="00D64F2D"/>
    <w:rsid w:val="00DB1C39"/>
    <w:rsid w:val="00E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2012-08-06T18:22:00Z</cp:lastPrinted>
  <dcterms:created xsi:type="dcterms:W3CDTF">2012-08-17T15:17:00Z</dcterms:created>
  <dcterms:modified xsi:type="dcterms:W3CDTF">2012-08-17T15:32:00Z</dcterms:modified>
</cp:coreProperties>
</file>