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859" w:rsidRPr="00C11A7B" w:rsidRDefault="009A6859" w:rsidP="009A6859">
      <w:pPr>
        <w:spacing w:after="0"/>
        <w:rPr>
          <w:rFonts w:ascii="Perpetua" w:hAnsi="Perpetua"/>
          <w:sz w:val="24"/>
          <w:szCs w:val="24"/>
        </w:rPr>
      </w:pPr>
      <w:r>
        <w:rPr>
          <w:rFonts w:ascii="Perpetua" w:hAnsi="Perpetua"/>
          <w:b/>
          <w:sz w:val="24"/>
          <w:szCs w:val="24"/>
        </w:rPr>
        <w:t xml:space="preserve">Rhetorical Strategies- </w:t>
      </w:r>
      <w:r>
        <w:rPr>
          <w:rFonts w:ascii="Perpetua" w:hAnsi="Perpetua"/>
          <w:b/>
          <w:i/>
          <w:sz w:val="24"/>
          <w:szCs w:val="24"/>
        </w:rPr>
        <w:t>I Have a Dream</w:t>
      </w:r>
      <w:r w:rsidRPr="00C11A7B">
        <w:rPr>
          <w:rFonts w:ascii="Perpetua" w:hAnsi="Perpetua"/>
          <w:i/>
          <w:sz w:val="24"/>
          <w:szCs w:val="24"/>
        </w:rPr>
        <w:tab/>
        <w:t xml:space="preserve">                                                                                                             </w:t>
      </w:r>
      <w:r w:rsidRPr="00A73FEE">
        <w:rPr>
          <w:rFonts w:ascii="Perpetua" w:hAnsi="Perpetua"/>
          <w:sz w:val="24"/>
          <w:szCs w:val="24"/>
        </w:rPr>
        <w:t>N</w:t>
      </w:r>
      <w:r>
        <w:rPr>
          <w:rFonts w:ascii="Perpetua" w:hAnsi="Perpetua"/>
          <w:sz w:val="24"/>
          <w:szCs w:val="24"/>
        </w:rPr>
        <w:t>ame_____________________________</w:t>
      </w:r>
      <w:r w:rsidRPr="00C11A7B">
        <w:rPr>
          <w:rFonts w:ascii="Perpetua" w:hAnsi="Perpetua"/>
          <w:i/>
          <w:sz w:val="24"/>
          <w:szCs w:val="24"/>
        </w:rPr>
        <w:t xml:space="preserve">                                        </w:t>
      </w:r>
    </w:p>
    <w:p w:rsidR="009A6859" w:rsidRPr="009A6859" w:rsidRDefault="009A6859" w:rsidP="009A6859">
      <w:pPr>
        <w:spacing w:after="0"/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>Application _____________________ Presentation ________________________ Conventions ________________________          Total__________/40</w:t>
      </w:r>
    </w:p>
    <w:p w:rsidR="009A6859" w:rsidRPr="00A73FEE" w:rsidRDefault="009A6859" w:rsidP="009A6859">
      <w:pPr>
        <w:spacing w:after="0"/>
        <w:rPr>
          <w:rFonts w:ascii="Perpetua" w:hAnsi="Perpetua"/>
          <w:b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458"/>
        <w:gridCol w:w="3240"/>
        <w:gridCol w:w="3330"/>
        <w:gridCol w:w="3420"/>
        <w:gridCol w:w="3168"/>
      </w:tblGrid>
      <w:tr w:rsidR="002D6E92" w:rsidTr="007028A6">
        <w:tc>
          <w:tcPr>
            <w:tcW w:w="1458" w:type="dxa"/>
          </w:tcPr>
          <w:p w:rsidR="009A6859" w:rsidRPr="00F109A8" w:rsidRDefault="009A6859" w:rsidP="006575F7">
            <w:pPr>
              <w:rPr>
                <w:rFonts w:ascii="Perpetua" w:hAnsi="Perpetua"/>
                <w:b/>
              </w:rPr>
            </w:pPr>
          </w:p>
        </w:tc>
        <w:tc>
          <w:tcPr>
            <w:tcW w:w="3240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7</w:t>
            </w:r>
          </w:p>
        </w:tc>
        <w:tc>
          <w:tcPr>
            <w:tcW w:w="3330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5</w:t>
            </w:r>
          </w:p>
        </w:tc>
        <w:tc>
          <w:tcPr>
            <w:tcW w:w="3420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</w:rPr>
            </w:pPr>
            <w:r w:rsidRPr="00A52575">
              <w:rPr>
                <w:rFonts w:ascii="Perpetua" w:hAnsi="Perpetua"/>
                <w:b/>
              </w:rPr>
              <w:t>3</w:t>
            </w:r>
          </w:p>
        </w:tc>
        <w:tc>
          <w:tcPr>
            <w:tcW w:w="3168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1</w:t>
            </w:r>
          </w:p>
        </w:tc>
      </w:tr>
      <w:tr w:rsidR="002D6E92" w:rsidTr="007028A6">
        <w:tc>
          <w:tcPr>
            <w:tcW w:w="1458" w:type="dxa"/>
          </w:tcPr>
          <w:p w:rsidR="007028A6" w:rsidRDefault="009A6859" w:rsidP="009A6859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Opening/</w:t>
            </w:r>
          </w:p>
          <w:p w:rsidR="009A6859" w:rsidRPr="00F109A8" w:rsidRDefault="009A6859" w:rsidP="009A6859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Closing</w:t>
            </w:r>
          </w:p>
        </w:tc>
        <w:tc>
          <w:tcPr>
            <w:tcW w:w="3240" w:type="dxa"/>
          </w:tcPr>
          <w:p w:rsidR="009A6859" w:rsidRPr="00F109A8" w:rsidRDefault="009A6859" w:rsidP="006575F7">
            <w:p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Opening </w:t>
            </w:r>
            <w:r w:rsidRPr="00F109A8">
              <w:rPr>
                <w:rFonts w:ascii="Perpetua" w:hAnsi="Perpetua"/>
                <w:szCs w:val="18"/>
              </w:rPr>
              <w:t xml:space="preserve"> is effective in all following categories: </w:t>
            </w:r>
          </w:p>
          <w:p w:rsidR="009A6859" w:rsidRPr="00F87471" w:rsidRDefault="009A6859" w:rsidP="006575F7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audience 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dream or problem</w:t>
            </w:r>
          </w:p>
          <w:p w:rsidR="009A6859" w:rsidRPr="005A24F8" w:rsidRDefault="009A6859" w:rsidP="006575F7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establishes audience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9A6859" w:rsidRDefault="009A6859" w:rsidP="006575F7">
            <w:pPr>
              <w:rPr>
                <w:rFonts w:ascii="Perpetua" w:hAnsi="Perpetua"/>
                <w:szCs w:val="18"/>
              </w:rPr>
            </w:pPr>
          </w:p>
          <w:p w:rsidR="009A6859" w:rsidRPr="00F109A8" w:rsidRDefault="009A6859" w:rsidP="002D6E92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leaves lasting impression on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; compels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 to be persuaded </w:t>
            </w:r>
          </w:p>
        </w:tc>
        <w:tc>
          <w:tcPr>
            <w:tcW w:w="3330" w:type="dxa"/>
          </w:tcPr>
          <w:p w:rsidR="009A6859" w:rsidRPr="00F109A8" w:rsidRDefault="009A6859" w:rsidP="009A6859">
            <w:p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Opening </w:t>
            </w:r>
            <w:r w:rsidRPr="00F109A8">
              <w:rPr>
                <w:rFonts w:ascii="Perpetua" w:hAnsi="Perpetua"/>
                <w:szCs w:val="18"/>
              </w:rPr>
              <w:t xml:space="preserve"> is </w:t>
            </w:r>
            <w:r>
              <w:rPr>
                <w:rFonts w:ascii="Perpetua" w:hAnsi="Perpetua"/>
                <w:szCs w:val="18"/>
              </w:rPr>
              <w:t>includes</w:t>
            </w:r>
            <w:r w:rsidRPr="00F109A8">
              <w:rPr>
                <w:rFonts w:ascii="Perpetua" w:hAnsi="Perpetua"/>
                <w:szCs w:val="18"/>
              </w:rPr>
              <w:t xml:space="preserve"> all following categories: </w:t>
            </w:r>
          </w:p>
          <w:p w:rsidR="009A6859" w:rsidRPr="00F87471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audience 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dream or problem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 w:rsidRPr="009A6859">
              <w:rPr>
                <w:rFonts w:ascii="Perpetua" w:hAnsi="Perpetua"/>
                <w:szCs w:val="18"/>
              </w:rPr>
              <w:t xml:space="preserve">establishes audience  </w:t>
            </w:r>
          </w:p>
          <w:p w:rsidR="009A6859" w:rsidRDefault="009A6859" w:rsidP="009A6859">
            <w:pPr>
              <w:rPr>
                <w:rFonts w:ascii="Perpetua" w:hAnsi="Perpetua"/>
                <w:szCs w:val="18"/>
              </w:rPr>
            </w:pPr>
          </w:p>
          <w:p w:rsidR="009A6859" w:rsidRPr="00F109A8" w:rsidRDefault="009A6859" w:rsidP="007028A6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leaves somewhat of a lasting impression; somewhat compels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 to be persuaded </w:t>
            </w:r>
          </w:p>
        </w:tc>
        <w:tc>
          <w:tcPr>
            <w:tcW w:w="3420" w:type="dxa"/>
          </w:tcPr>
          <w:p w:rsidR="009A6859" w:rsidRPr="00F109A8" w:rsidRDefault="009A6859" w:rsidP="009A6859">
            <w:p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Opening </w:t>
            </w:r>
            <w:r w:rsidRPr="00F109A8">
              <w:rPr>
                <w:rFonts w:ascii="Perpetua" w:hAnsi="Perpetua"/>
                <w:szCs w:val="18"/>
              </w:rPr>
              <w:t xml:space="preserve"> </w:t>
            </w:r>
            <w:r>
              <w:rPr>
                <w:rFonts w:ascii="Perpetua" w:hAnsi="Perpetua"/>
                <w:szCs w:val="18"/>
              </w:rPr>
              <w:t>includes 2 categories</w:t>
            </w:r>
            <w:r w:rsidRPr="00F109A8">
              <w:rPr>
                <w:rFonts w:ascii="Perpetua" w:hAnsi="Perpetua"/>
                <w:szCs w:val="18"/>
              </w:rPr>
              <w:t xml:space="preserve">: </w:t>
            </w:r>
          </w:p>
          <w:p w:rsidR="009A6859" w:rsidRPr="00F87471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audience 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dream or problem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 w:rsidRPr="009A6859">
              <w:rPr>
                <w:rFonts w:ascii="Perpetua" w:hAnsi="Perpetua"/>
                <w:szCs w:val="18"/>
              </w:rPr>
              <w:t xml:space="preserve">establishes audience  </w:t>
            </w:r>
          </w:p>
          <w:p w:rsidR="009A6859" w:rsidRDefault="009A6859" w:rsidP="009A6859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9A6859" w:rsidRPr="00F109A8" w:rsidRDefault="009A6859" w:rsidP="002D6E92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leaves little impression on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; fails to compel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 to be persuaded</w:t>
            </w:r>
          </w:p>
        </w:tc>
        <w:tc>
          <w:tcPr>
            <w:tcW w:w="3168" w:type="dxa"/>
          </w:tcPr>
          <w:p w:rsidR="009A6859" w:rsidRPr="00F109A8" w:rsidRDefault="009A6859" w:rsidP="009A6859">
            <w:p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Opening </w:t>
            </w:r>
            <w:r w:rsidRPr="00F109A8">
              <w:rPr>
                <w:rFonts w:ascii="Perpetua" w:hAnsi="Perpetua"/>
                <w:szCs w:val="18"/>
              </w:rPr>
              <w:t xml:space="preserve"> </w:t>
            </w:r>
            <w:r>
              <w:rPr>
                <w:rFonts w:ascii="Perpetua" w:hAnsi="Perpetua"/>
                <w:szCs w:val="18"/>
              </w:rPr>
              <w:t>is not effective in the following categories</w:t>
            </w:r>
            <w:r w:rsidRPr="00F109A8">
              <w:rPr>
                <w:rFonts w:ascii="Perpetua" w:hAnsi="Perpetua"/>
                <w:szCs w:val="18"/>
              </w:rPr>
              <w:t xml:space="preserve">: </w:t>
            </w:r>
          </w:p>
          <w:p w:rsidR="009A6859" w:rsidRPr="00F87471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audience 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dream or problem</w:t>
            </w:r>
          </w:p>
          <w:p w:rsidR="009A6859" w:rsidRPr="009A6859" w:rsidRDefault="009A6859" w:rsidP="009A6859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 w:rsidRPr="009A6859">
              <w:rPr>
                <w:rFonts w:ascii="Perpetua" w:hAnsi="Perpetua"/>
                <w:szCs w:val="18"/>
              </w:rPr>
              <w:t xml:space="preserve">establishes audience  </w:t>
            </w:r>
          </w:p>
          <w:p w:rsidR="009A6859" w:rsidRDefault="009A6859" w:rsidP="009A6859">
            <w:pPr>
              <w:rPr>
                <w:rFonts w:ascii="Perpetua" w:hAnsi="Perpetua"/>
                <w:szCs w:val="18"/>
              </w:rPr>
            </w:pPr>
          </w:p>
          <w:p w:rsidR="009A6859" w:rsidRPr="007028A6" w:rsidRDefault="009A6859" w:rsidP="006575F7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leaves no impression on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; fails to compel </w:t>
            </w:r>
            <w:r w:rsidR="002D6E92">
              <w:rPr>
                <w:rFonts w:ascii="Perpetua" w:hAnsi="Perpetua"/>
                <w:szCs w:val="18"/>
              </w:rPr>
              <w:t>audience</w:t>
            </w:r>
            <w:r w:rsidRPr="00F109A8">
              <w:rPr>
                <w:rFonts w:ascii="Perpetua" w:hAnsi="Perpetua"/>
                <w:szCs w:val="18"/>
              </w:rPr>
              <w:t xml:space="preserve"> to be persuaded</w:t>
            </w:r>
          </w:p>
        </w:tc>
      </w:tr>
      <w:tr w:rsidR="002D6E92" w:rsidTr="007028A6">
        <w:tc>
          <w:tcPr>
            <w:tcW w:w="1458" w:type="dxa"/>
          </w:tcPr>
          <w:p w:rsidR="009A6859" w:rsidRPr="00F109A8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Dream Presentation</w:t>
            </w:r>
          </w:p>
        </w:tc>
        <w:tc>
          <w:tcPr>
            <w:tcW w:w="3240" w:type="dxa"/>
          </w:tcPr>
          <w:p w:rsidR="009A6859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Dream is evident and presentation engages audience as it does affect their lives</w:t>
            </w:r>
          </w:p>
          <w:p w:rsidR="002D6E92" w:rsidRDefault="002D6E92" w:rsidP="006575F7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Dream would have an obvious positive impact on society</w:t>
            </w:r>
          </w:p>
          <w:p w:rsidR="002D6E92" w:rsidRDefault="002D6E92" w:rsidP="006575F7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Presentation is accurately modeled after MLK’s “I Have a Dream” speech</w:t>
            </w:r>
          </w:p>
        </w:tc>
        <w:tc>
          <w:tcPr>
            <w:tcW w:w="3330" w:type="dxa"/>
          </w:tcPr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Dream is evident and presentation somewhat engages audience 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Dream would have a positive impact on society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9A6859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Presentation is modeled after MLK’s “I Have a Dream” speech </w:t>
            </w:r>
          </w:p>
        </w:tc>
        <w:tc>
          <w:tcPr>
            <w:tcW w:w="3420" w:type="dxa"/>
          </w:tcPr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Dream is somewhat evident and presentation somewhat engages audience 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Dream would have a positive impact only on few people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9A6859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Presentation is somewhat  modeled after MLK’s “I Have a Dream” speech </w:t>
            </w:r>
          </w:p>
        </w:tc>
        <w:tc>
          <w:tcPr>
            <w:tcW w:w="3168" w:type="dxa"/>
          </w:tcPr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Dream is not evident and does not engage audience as it does not affect their lives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Dream would not have a positive impact  </w:t>
            </w:r>
          </w:p>
          <w:p w:rsidR="002D6E92" w:rsidRDefault="002D6E92" w:rsidP="002D6E92">
            <w:pPr>
              <w:rPr>
                <w:rFonts w:ascii="Perpetua" w:hAnsi="Perpetua"/>
                <w:szCs w:val="18"/>
              </w:rPr>
            </w:pPr>
          </w:p>
          <w:p w:rsidR="009A6859" w:rsidRDefault="002D6E92" w:rsidP="002D6E92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Presentation is not modeled after MLK’s “I Have a Dream” speech </w:t>
            </w:r>
          </w:p>
        </w:tc>
      </w:tr>
      <w:tr w:rsidR="002D6E92" w:rsidTr="007028A6">
        <w:tc>
          <w:tcPr>
            <w:tcW w:w="1458" w:type="dxa"/>
          </w:tcPr>
          <w:p w:rsidR="009A6859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Rhetorical Strategies</w:t>
            </w:r>
          </w:p>
          <w:p w:rsidR="009A6859" w:rsidRPr="00F109A8" w:rsidRDefault="009A6859" w:rsidP="006575F7">
            <w:pPr>
              <w:rPr>
                <w:rFonts w:ascii="Perpetua" w:hAnsi="Perpetua"/>
                <w:b/>
              </w:rPr>
            </w:pPr>
          </w:p>
        </w:tc>
        <w:tc>
          <w:tcPr>
            <w:tcW w:w="3240" w:type="dxa"/>
          </w:tcPr>
          <w:p w:rsidR="00E544E7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 w:cs="Arial"/>
                <w:szCs w:val="18"/>
              </w:rPr>
              <w:t>Effectively uses four rhetorical strategies to enhance presentation</w:t>
            </w:r>
            <w:r w:rsidR="007028A6">
              <w:rPr>
                <w:rFonts w:ascii="Perpetua" w:hAnsi="Perpetua"/>
                <w:szCs w:val="18"/>
              </w:rPr>
              <w:t xml:space="preserve"> and</w:t>
            </w:r>
          </w:p>
          <w:p w:rsidR="00E544E7" w:rsidRDefault="007028A6" w:rsidP="006575F7">
            <w:r>
              <w:rPr>
                <w:rFonts w:ascii="Perpetua" w:hAnsi="Perpetua"/>
                <w:szCs w:val="18"/>
              </w:rPr>
              <w:t>s</w:t>
            </w:r>
            <w:r w:rsidR="00E544E7">
              <w:rPr>
                <w:rFonts w:ascii="Perpetua" w:hAnsi="Perpetua"/>
                <w:szCs w:val="18"/>
              </w:rPr>
              <w:t>trategies are seamless</w:t>
            </w:r>
          </w:p>
        </w:tc>
        <w:tc>
          <w:tcPr>
            <w:tcW w:w="3330" w:type="dxa"/>
          </w:tcPr>
          <w:p w:rsidR="009A6859" w:rsidRPr="00A73FEE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 w:cs="Arial"/>
                <w:szCs w:val="18"/>
              </w:rPr>
              <w:t>Uses four rhetorical strategies to enhance presentation, but not used effectively</w:t>
            </w:r>
            <w:r w:rsidR="00E544E7">
              <w:rPr>
                <w:rFonts w:ascii="Perpetua" w:hAnsi="Perpetua" w:cs="Arial"/>
                <w:szCs w:val="18"/>
              </w:rPr>
              <w:t xml:space="preserve"> or seamlessly</w:t>
            </w:r>
          </w:p>
        </w:tc>
        <w:tc>
          <w:tcPr>
            <w:tcW w:w="3420" w:type="dxa"/>
          </w:tcPr>
          <w:p w:rsidR="009A6859" w:rsidRPr="00A73FEE" w:rsidRDefault="002D6E92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 w:cs="Arial"/>
                <w:szCs w:val="18"/>
              </w:rPr>
              <w:t xml:space="preserve">Rhetorical strategies are not used effectively </w:t>
            </w:r>
            <w:r w:rsidR="00E544E7">
              <w:rPr>
                <w:rFonts w:ascii="Perpetua" w:hAnsi="Perpetua" w:cs="Arial"/>
                <w:szCs w:val="18"/>
              </w:rPr>
              <w:t xml:space="preserve"> or seamlessly</w:t>
            </w:r>
          </w:p>
        </w:tc>
        <w:tc>
          <w:tcPr>
            <w:tcW w:w="3168" w:type="dxa"/>
          </w:tcPr>
          <w:p w:rsidR="009A6859" w:rsidRDefault="00E544E7" w:rsidP="006575F7">
            <w:r>
              <w:rPr>
                <w:rFonts w:ascii="Perpetua" w:hAnsi="Perpetua" w:cs="Arial"/>
                <w:szCs w:val="18"/>
              </w:rPr>
              <w:t>No evidence of rhetorical strategies</w:t>
            </w:r>
          </w:p>
        </w:tc>
      </w:tr>
      <w:tr w:rsidR="002D6E92" w:rsidRPr="00AA192C" w:rsidTr="007028A6">
        <w:tc>
          <w:tcPr>
            <w:tcW w:w="1458" w:type="dxa"/>
          </w:tcPr>
          <w:p w:rsidR="009A6859" w:rsidRPr="00F109A8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Appeals</w:t>
            </w:r>
          </w:p>
        </w:tc>
        <w:tc>
          <w:tcPr>
            <w:tcW w:w="3240" w:type="dxa"/>
          </w:tcPr>
          <w:p w:rsidR="009A6859" w:rsidRPr="00A52575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Appropriately uses pathos, logos, and ethos throughout the presentation</w:t>
            </w:r>
          </w:p>
        </w:tc>
        <w:tc>
          <w:tcPr>
            <w:tcW w:w="3330" w:type="dxa"/>
          </w:tcPr>
          <w:p w:rsidR="009A6859" w:rsidRPr="00A52575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Appropriately uses two appeals (including ethos) throughout the presentation</w:t>
            </w:r>
          </w:p>
        </w:tc>
        <w:tc>
          <w:tcPr>
            <w:tcW w:w="3420" w:type="dxa"/>
          </w:tcPr>
          <w:p w:rsidR="009A6859" w:rsidRPr="00A52575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Appropriately uses ethos throughout presentation</w:t>
            </w:r>
          </w:p>
        </w:tc>
        <w:tc>
          <w:tcPr>
            <w:tcW w:w="3168" w:type="dxa"/>
          </w:tcPr>
          <w:p w:rsidR="009A6859" w:rsidRPr="00A52575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No evidence of appeals</w:t>
            </w:r>
          </w:p>
        </w:tc>
      </w:tr>
      <w:tr w:rsidR="002D6E92" w:rsidRPr="00AA192C" w:rsidTr="007028A6">
        <w:tc>
          <w:tcPr>
            <w:tcW w:w="1458" w:type="dxa"/>
          </w:tcPr>
          <w:p w:rsidR="009A6859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Delivery</w:t>
            </w:r>
          </w:p>
        </w:tc>
        <w:tc>
          <w:tcPr>
            <w:tcW w:w="3240" w:type="dxa"/>
          </w:tcPr>
          <w:p w:rsidR="009A6859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Uses eye contact to engage audience</w:t>
            </w:r>
          </w:p>
          <w:p w:rsidR="00E544E7" w:rsidRDefault="00E544E7" w:rsidP="006575F7">
            <w:pPr>
              <w:rPr>
                <w:rFonts w:ascii="Perpetua" w:hAnsi="Perpetua"/>
                <w:szCs w:val="18"/>
              </w:rPr>
            </w:pPr>
          </w:p>
          <w:p w:rsidR="00E544E7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Appropriate volume, speed, and intonation to effectively capture audience’s attention</w:t>
            </w:r>
          </w:p>
          <w:p w:rsidR="00E544E7" w:rsidRDefault="00E544E7" w:rsidP="006575F7">
            <w:pPr>
              <w:rPr>
                <w:rFonts w:ascii="Perpetua" w:hAnsi="Perpetua"/>
                <w:szCs w:val="18"/>
              </w:rPr>
            </w:pPr>
          </w:p>
          <w:p w:rsidR="00E544E7" w:rsidRPr="00A52575" w:rsidRDefault="00E544E7" w:rsidP="006575F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Dressed appropriate for a formal presentation</w:t>
            </w:r>
          </w:p>
        </w:tc>
        <w:tc>
          <w:tcPr>
            <w:tcW w:w="3330" w:type="dxa"/>
          </w:tcPr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Uses some eye contact to engage audience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Somewhat appropriate volume, speed, and intonation to capture audience’s attention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9A6859" w:rsidRPr="00A52575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Dressed somewhat  appropriate for a formal presentation</w:t>
            </w:r>
          </w:p>
        </w:tc>
        <w:tc>
          <w:tcPr>
            <w:tcW w:w="3420" w:type="dxa"/>
          </w:tcPr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Uses little eye contact 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Volume, speed, and intonation is/are not effective and does/do little to capture the audience’s attention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9A6859" w:rsidRPr="00A52575" w:rsidRDefault="00E544E7" w:rsidP="00E544E7">
            <w:pPr>
              <w:ind w:left="20"/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Is not dressed appropriate for a formal presentation</w:t>
            </w:r>
          </w:p>
        </w:tc>
        <w:tc>
          <w:tcPr>
            <w:tcW w:w="3168" w:type="dxa"/>
          </w:tcPr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Uses eye contact to engage audience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Volume, speed, and intonation is/are not effective</w:t>
            </w:r>
          </w:p>
          <w:p w:rsidR="00E544E7" w:rsidRDefault="00E544E7" w:rsidP="00E544E7">
            <w:pPr>
              <w:rPr>
                <w:rFonts w:ascii="Perpetua" w:hAnsi="Perpetua"/>
                <w:szCs w:val="18"/>
              </w:rPr>
            </w:pPr>
          </w:p>
          <w:p w:rsidR="009A6859" w:rsidRPr="00A52575" w:rsidRDefault="00E544E7" w:rsidP="00E544E7">
            <w:pPr>
              <w:ind w:left="20"/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Is not dressed appropriate for a formal presentation</w:t>
            </w:r>
          </w:p>
        </w:tc>
      </w:tr>
      <w:tr w:rsidR="002D6E92" w:rsidRPr="00AA192C" w:rsidTr="007028A6">
        <w:tc>
          <w:tcPr>
            <w:tcW w:w="1458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</w:rPr>
            </w:pPr>
          </w:p>
        </w:tc>
        <w:tc>
          <w:tcPr>
            <w:tcW w:w="3240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  <w:szCs w:val="18"/>
              </w:rPr>
            </w:pPr>
            <w:r>
              <w:rPr>
                <w:rFonts w:ascii="Perpetua" w:hAnsi="Perpetua"/>
                <w:b/>
                <w:szCs w:val="18"/>
              </w:rPr>
              <w:t>4</w:t>
            </w:r>
          </w:p>
        </w:tc>
        <w:tc>
          <w:tcPr>
            <w:tcW w:w="3330" w:type="dxa"/>
          </w:tcPr>
          <w:p w:rsidR="009A6859" w:rsidRPr="00A52575" w:rsidRDefault="009A6859" w:rsidP="006575F7">
            <w:pPr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3</w:t>
            </w:r>
          </w:p>
        </w:tc>
        <w:tc>
          <w:tcPr>
            <w:tcW w:w="3420" w:type="dxa"/>
          </w:tcPr>
          <w:p w:rsidR="009A6859" w:rsidRPr="00A52575" w:rsidRDefault="009A6859" w:rsidP="006575F7">
            <w:pPr>
              <w:ind w:left="20"/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2</w:t>
            </w:r>
          </w:p>
        </w:tc>
        <w:tc>
          <w:tcPr>
            <w:tcW w:w="3168" w:type="dxa"/>
          </w:tcPr>
          <w:p w:rsidR="009A6859" w:rsidRPr="00A52575" w:rsidRDefault="009A6859" w:rsidP="006575F7">
            <w:pPr>
              <w:ind w:left="20"/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1</w:t>
            </w:r>
          </w:p>
        </w:tc>
      </w:tr>
      <w:tr w:rsidR="002D6E92" w:rsidTr="007028A6">
        <w:tc>
          <w:tcPr>
            <w:tcW w:w="1458" w:type="dxa"/>
          </w:tcPr>
          <w:p w:rsidR="009A6859" w:rsidRPr="00F109A8" w:rsidRDefault="009A6859" w:rsidP="006575F7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Conventions</w:t>
            </w:r>
          </w:p>
        </w:tc>
        <w:tc>
          <w:tcPr>
            <w:tcW w:w="3240" w:type="dxa"/>
          </w:tcPr>
          <w:p w:rsidR="009A6859" w:rsidRPr="00A52575" w:rsidRDefault="009A6859" w:rsidP="006575F7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0 errors</w:t>
            </w:r>
          </w:p>
        </w:tc>
        <w:tc>
          <w:tcPr>
            <w:tcW w:w="3330" w:type="dxa"/>
          </w:tcPr>
          <w:p w:rsidR="009A6859" w:rsidRPr="00A52575" w:rsidRDefault="009A6859" w:rsidP="006575F7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1-3 errors</w:t>
            </w:r>
          </w:p>
        </w:tc>
        <w:tc>
          <w:tcPr>
            <w:tcW w:w="3420" w:type="dxa"/>
          </w:tcPr>
          <w:p w:rsidR="009A6859" w:rsidRPr="00A52575" w:rsidRDefault="009A6859" w:rsidP="006575F7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4-6 errors</w:t>
            </w:r>
          </w:p>
        </w:tc>
        <w:tc>
          <w:tcPr>
            <w:tcW w:w="3168" w:type="dxa"/>
          </w:tcPr>
          <w:p w:rsidR="009A6859" w:rsidRPr="00A52575" w:rsidRDefault="009A6859" w:rsidP="006575F7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7 or more</w:t>
            </w:r>
          </w:p>
        </w:tc>
      </w:tr>
    </w:tbl>
    <w:p w:rsidR="009A6859" w:rsidRPr="007028A6" w:rsidRDefault="009A6859" w:rsidP="007028A6">
      <w:r>
        <w:t>Title: __________/1</w:t>
      </w:r>
      <w:r w:rsidR="007028A6">
        <w:t xml:space="preserve">                                                                                                                                          </w:t>
      </w:r>
      <w:r>
        <w:rPr>
          <w:b/>
          <w:sz w:val="24"/>
        </w:rPr>
        <w:t>****Bring the rubric on the day your presentation is due.</w:t>
      </w:r>
    </w:p>
    <w:p w:rsidR="00F211D7" w:rsidRDefault="00F211D7"/>
    <w:sectPr w:rsidR="00F211D7" w:rsidSect="00554D8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5ECE"/>
    <w:multiLevelType w:val="hybridMultilevel"/>
    <w:tmpl w:val="D18A4754"/>
    <w:lvl w:ilvl="0" w:tplc="040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A6859"/>
    <w:rsid w:val="002D6E92"/>
    <w:rsid w:val="0044194A"/>
    <w:rsid w:val="007028A6"/>
    <w:rsid w:val="00855F80"/>
    <w:rsid w:val="009A6859"/>
    <w:rsid w:val="00E544E7"/>
    <w:rsid w:val="00F21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68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A68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2011-01-16T19:04:00Z</dcterms:created>
  <dcterms:modified xsi:type="dcterms:W3CDTF">2011-01-16T19:38:00Z</dcterms:modified>
</cp:coreProperties>
</file>