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6BF" w:rsidRPr="005756BF" w:rsidRDefault="005756BF" w:rsidP="005756B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>The Awakening –</w:t>
      </w:r>
    </w:p>
    <w:p w:rsidR="005756BF" w:rsidRPr="005756BF" w:rsidRDefault="005756BF" w:rsidP="005756B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>Chapter Prompts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How in this opening chapter does Kate Chopin convey an air of comfortableness and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complacency?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II: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Do any of the details in this chapter seem as if they may become significant later in the story?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Why?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III: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What are the apparent shortcomings of the Pontelliers’ marriage relationship? Does Kate Chopin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view either Mr. or Mrs. Pontellier with more sympathy?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IV: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In what ways is Mrs. Pontellier isolated?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V: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How does Madame Ratignolle exercise power over both Robert and Mrs. Pontellier? How does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Mrs. Pontellier, in comparison, </w:t>
      </w:r>
      <w:r w:rsidR="003B0A26" w:rsidRPr="005756BF">
        <w:rPr>
          <w:rFonts w:ascii="Times New Roman" w:hAnsi="Times New Roman" w:cs="Times New Roman"/>
          <w:sz w:val="24"/>
          <w:szCs w:val="24"/>
        </w:rPr>
        <w:t>seems</w:t>
      </w:r>
      <w:r w:rsidRPr="005756BF">
        <w:rPr>
          <w:rFonts w:ascii="Times New Roman" w:hAnsi="Times New Roman" w:cs="Times New Roman"/>
          <w:sz w:val="24"/>
          <w:szCs w:val="24"/>
        </w:rPr>
        <w:t xml:space="preserve"> to lack presence?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VI: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How does this short chapter describe ‘the beginning of…a world’?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VII: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What differences, including physical differences and differences of dress, does Kate Chopin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point up in the two women? Do those differences make Mrs. Pontellier’s openness in speaking to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Madame Ratignolle more, or less, surprising?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VIII: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In this chapter Kate Chopin gives Madame Ratignolle a ‘voice’ for the first time. What kind of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voice is it? What detail later in the chapter suggests that Robert has not altogether accepted what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she has said?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IX: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How, once more, is Mrs. Pontellier seen to be different from those around her? What evidence is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there, also, that she herself is changing?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>What does Mrs. Pontellie</w:t>
      </w:r>
      <w:r>
        <w:rPr>
          <w:rFonts w:ascii="Times New Roman" w:hAnsi="Times New Roman" w:cs="Times New Roman"/>
          <w:sz w:val="24"/>
          <w:szCs w:val="24"/>
        </w:rPr>
        <w:t>r’s swimming out to sea symboliz</w:t>
      </w:r>
      <w:r w:rsidRPr="005756BF">
        <w:rPr>
          <w:rFonts w:ascii="Times New Roman" w:hAnsi="Times New Roman" w:cs="Times New Roman"/>
          <w:sz w:val="24"/>
          <w:szCs w:val="24"/>
        </w:rPr>
        <w:t xml:space="preserve">e? How is that symbolism made clear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in the remainder of the chapter?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What battle is fought here? Who wins?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XII: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What sense are we given here of things happening automatically? Against that background, how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>do we feel a movement later in the chap</w:t>
      </w:r>
      <w:r>
        <w:rPr>
          <w:rFonts w:ascii="Times New Roman" w:hAnsi="Times New Roman" w:cs="Times New Roman"/>
          <w:sz w:val="24"/>
          <w:szCs w:val="24"/>
        </w:rPr>
        <w:t>ter towards freer, less regularized behavio</w:t>
      </w:r>
      <w:r w:rsidRPr="005756BF">
        <w:rPr>
          <w:rFonts w:ascii="Times New Roman" w:hAnsi="Times New Roman" w:cs="Times New Roman"/>
          <w:sz w:val="24"/>
          <w:szCs w:val="24"/>
        </w:rPr>
        <w:t xml:space="preserve">r?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XIII: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How in this chapter does Kate Chopin suggest that Mrs. Pontellier has stepped into a new world?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XIV: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Why, perhaps, do both Robert and Mrs. Pontellier choose to be alone, having been together for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the whole day? What effect does that decision have on the pace of the narrative?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XV: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What theatrical elements are present in the first part of the chapter (to Edna’s departure from the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table)? How does Kate Chopin reveal more about her characters through the different ways in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lastRenderedPageBreak/>
        <w:t xml:space="preserve">which they react to the news of Robert’s departure?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XVI: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In the previous chapter there is mention of Edna’s ‘infatuation’. What signs are there of that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infatuation, in this chapter? What connection is there between it and her new-found sense of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‘herself’?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XVII: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What contrasts does Kate Chopin establish between the house interior and the night-time garden?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How does that contrast find a parallel in the conflict between external routine and triviality on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the one hand and disruptive inner forces on the other?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XVIII: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What might surprise us in Edna’s view of Madame Ratignolle, as expressed in this chapter?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XIX: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Identify the contrasts, contradictions and conflicts in this chapter. What explanation for them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does Kate Chopin suggest?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XX: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Does this chapter take the story forward at all?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XXI: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What role in the story does Mademoiselle Reisz now take on? </w:t>
      </w:r>
      <w:bookmarkStart w:id="0" w:name="_GoBack"/>
      <w:bookmarkEnd w:id="0"/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XXII: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Does Kate Chopin want us to regard Dr. Mandelet’s advice as sound?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XXIII: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What is Edna’s state of mind in this chapter? Why might we feel anxious for her?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XXIV: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‘The two most engaging powers of an author are to make new things familiar, familiar things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new.’ (William Makepeace Thackeray). How in this chapter does Kate Chopin take one of her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characters, rather than her readers, through a similar experience?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XXV: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What indications are there that an element of wildness has entered into Edna’s behavior? How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aware is she of it?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XXVI: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How in this chapter does Edna show herself to be both clear-headed and in turmoil?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XXVII: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What might surprise us in Edna’s behavior here?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XXVIII: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What is it that Edna has discovered about ‘the significance of life’ – and about herself?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XXIX: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Comment on the pace and the mood of this chapter.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XXX: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How does the satire in the early part of this chapter prepare us for Edna’s ‘ennui’ in the middle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of the chapter, and for her behavior later in it?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XXXI: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How does Kate Chopin suggest that Arobin is behaving with intent?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XXXII: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Why do you think Edna’s visit with the children has such a powerful effect on her? </w:t>
      </w:r>
    </w:p>
    <w:p w:rsidR="005756BF" w:rsidRDefault="005756B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Chapter XXXIII: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Explore the drama of the meeting between Edna and Robert. Pay attention both to the shifts in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the dialogue and to the movement and behavior of the two characters.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XXXIV: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What is the significance of the chapter’s final sentence?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XXXV: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How does Kate Chopin convey a sense of Edna’s increasing vulnerability?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XXXVI: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How convincing are the explanations and outpourings in this chapter?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XXVII: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What effect is produced by the practical and rational attitude of both the nurse and Dr. Mandelet?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>Chapter XXXVIII</w:t>
      </w:r>
      <w:r w:rsidRPr="005756BF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 xml:space="preserve">What sense are we given here of an opportunity missed? </w:t>
      </w:r>
    </w:p>
    <w:p w:rsidR="005756BF" w:rsidRPr="005756BF" w:rsidRDefault="005756BF" w:rsidP="005756B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5756BF">
        <w:rPr>
          <w:rFonts w:ascii="Times New Roman" w:hAnsi="Times New Roman" w:cs="Times New Roman"/>
          <w:b/>
          <w:sz w:val="24"/>
          <w:szCs w:val="24"/>
        </w:rPr>
        <w:t xml:space="preserve">Chapter XXXIX: </w:t>
      </w:r>
    </w:p>
    <w:p w:rsidR="00487CBF" w:rsidRPr="005756BF" w:rsidRDefault="005756BF" w:rsidP="005756B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5756BF">
        <w:rPr>
          <w:rFonts w:ascii="Times New Roman" w:hAnsi="Times New Roman" w:cs="Times New Roman"/>
          <w:sz w:val="24"/>
          <w:szCs w:val="24"/>
        </w:rPr>
        <w:t>How are pathos and horror intermingled in this final chapter?</w:t>
      </w:r>
    </w:p>
    <w:sectPr w:rsidR="00487CBF" w:rsidRPr="005756BF" w:rsidSect="005756BF">
      <w:pgSz w:w="12240" w:h="15840"/>
      <w:pgMar w:top="720" w:right="36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6BF"/>
    <w:rsid w:val="00001299"/>
    <w:rsid w:val="003B0A26"/>
    <w:rsid w:val="00487CBF"/>
    <w:rsid w:val="00575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6D292A-56D3-4937-9CBA-792D55BFB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764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5114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cp:lastPrinted>2013-01-23T17:43:00Z</cp:lastPrinted>
  <dcterms:created xsi:type="dcterms:W3CDTF">2013-01-23T17:29:00Z</dcterms:created>
  <dcterms:modified xsi:type="dcterms:W3CDTF">2013-01-23T17:44:00Z</dcterms:modified>
</cp:coreProperties>
</file>