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4D7" w:rsidRPr="00A206C2" w:rsidRDefault="003634D7" w:rsidP="00712C6C">
      <w:pPr>
        <w:pStyle w:val="NormalWeb"/>
        <w:ind w:right="630"/>
        <w:rPr>
          <w:rStyle w:val="Strong"/>
          <w:i/>
          <w:iCs/>
          <w:sz w:val="33"/>
          <w:szCs w:val="27"/>
        </w:rPr>
      </w:pPr>
      <w:proofErr w:type="gramStart"/>
      <w:r w:rsidRPr="00A206C2">
        <w:rPr>
          <w:rStyle w:val="Strong"/>
          <w:i/>
          <w:iCs/>
          <w:sz w:val="33"/>
          <w:szCs w:val="27"/>
        </w:rPr>
        <w:t>dialectical</w:t>
      </w:r>
      <w:proofErr w:type="gramEnd"/>
      <w:r w:rsidRPr="00A206C2">
        <w:rPr>
          <w:rStyle w:val="Strong"/>
          <w:i/>
          <w:iCs/>
          <w:sz w:val="33"/>
          <w:szCs w:val="27"/>
        </w:rPr>
        <w:t xml:space="preserve"> (die-uh-LEKT-</w:t>
      </w:r>
      <w:proofErr w:type="spellStart"/>
      <w:r w:rsidRPr="00A206C2">
        <w:rPr>
          <w:rStyle w:val="Strong"/>
          <w:i/>
          <w:iCs/>
          <w:sz w:val="33"/>
          <w:szCs w:val="27"/>
        </w:rPr>
        <w:t>i</w:t>
      </w:r>
      <w:proofErr w:type="spellEnd"/>
      <w:r w:rsidRPr="00A206C2">
        <w:rPr>
          <w:rStyle w:val="Strong"/>
          <w:i/>
          <w:iCs/>
          <w:sz w:val="33"/>
          <w:szCs w:val="27"/>
        </w:rPr>
        <w:t>-</w:t>
      </w:r>
      <w:proofErr w:type="spellStart"/>
      <w:r w:rsidRPr="00A206C2">
        <w:rPr>
          <w:rStyle w:val="Strong"/>
          <w:i/>
          <w:iCs/>
          <w:sz w:val="33"/>
          <w:szCs w:val="27"/>
        </w:rPr>
        <w:t>cul</w:t>
      </w:r>
      <w:proofErr w:type="spellEnd"/>
      <w:r w:rsidRPr="00A206C2">
        <w:rPr>
          <w:rStyle w:val="Strong"/>
          <w:i/>
          <w:iCs/>
          <w:sz w:val="33"/>
          <w:szCs w:val="27"/>
        </w:rPr>
        <w:t xml:space="preserve">), n. : the art or practice of arriving at the truth through logical arguments. </w:t>
      </w:r>
    </w:p>
    <w:p w:rsidR="003634D7" w:rsidRPr="00A206C2" w:rsidRDefault="003634D7" w:rsidP="00712C6C">
      <w:pPr>
        <w:pStyle w:val="NormalWeb"/>
        <w:ind w:right="630"/>
        <w:rPr>
          <w:b/>
          <w:sz w:val="36"/>
          <w:szCs w:val="22"/>
        </w:rPr>
      </w:pPr>
      <w:r w:rsidRPr="00A206C2">
        <w:rPr>
          <w:rStyle w:val="Strong"/>
          <w:i/>
          <w:iCs/>
          <w:sz w:val="33"/>
          <w:szCs w:val="27"/>
        </w:rPr>
        <w:tab/>
      </w:r>
      <w:r w:rsidRPr="00A206C2">
        <w:rPr>
          <w:rStyle w:val="Strong"/>
          <w:i/>
          <w:iCs/>
          <w:sz w:val="41"/>
          <w:szCs w:val="27"/>
        </w:rPr>
        <w:t>In a dialectical journal, you choose significant passages and analyze their significan</w:t>
      </w:r>
      <w:r w:rsidR="00712C6C" w:rsidRPr="00A206C2">
        <w:rPr>
          <w:rStyle w:val="Strong"/>
          <w:i/>
          <w:iCs/>
          <w:sz w:val="41"/>
          <w:szCs w:val="27"/>
        </w:rPr>
        <w:t>c</w:t>
      </w:r>
      <w:r w:rsidRPr="00A206C2">
        <w:rPr>
          <w:rStyle w:val="Strong"/>
          <w:i/>
          <w:iCs/>
          <w:sz w:val="41"/>
          <w:szCs w:val="27"/>
        </w:rPr>
        <w:t>e.</w:t>
      </w:r>
    </w:p>
    <w:p w:rsidR="003634D7" w:rsidRPr="00A206C2" w:rsidRDefault="003634D7" w:rsidP="00712C6C">
      <w:pPr>
        <w:ind w:right="630" w:firstLine="720"/>
        <w:rPr>
          <w:b/>
          <w:sz w:val="36"/>
          <w:szCs w:val="22"/>
        </w:rPr>
      </w:pPr>
    </w:p>
    <w:p w:rsidR="003634D7" w:rsidRPr="00A206C2" w:rsidRDefault="003634D7" w:rsidP="00712C6C">
      <w:pPr>
        <w:ind w:right="630" w:firstLine="720"/>
        <w:rPr>
          <w:b/>
          <w:sz w:val="36"/>
          <w:szCs w:val="22"/>
        </w:rPr>
      </w:pPr>
      <w:r w:rsidRPr="00A206C2">
        <w:rPr>
          <w:b/>
          <w:sz w:val="36"/>
          <w:szCs w:val="22"/>
        </w:rPr>
        <w:t>A dialectical journal is essentially a T-chart with the significant passage on the left and your analysis of it on the right. Your analysis can include:</w:t>
      </w:r>
    </w:p>
    <w:p w:rsidR="003634D7" w:rsidRPr="00A206C2" w:rsidRDefault="003634D7" w:rsidP="00712C6C">
      <w:pPr>
        <w:ind w:right="630" w:firstLine="720"/>
        <w:rPr>
          <w:b/>
          <w:sz w:val="36"/>
          <w:szCs w:val="22"/>
        </w:rPr>
      </w:pPr>
    </w:p>
    <w:p w:rsidR="003634D7" w:rsidRPr="00A206C2" w:rsidRDefault="003634D7" w:rsidP="00712C6C">
      <w:pPr>
        <w:numPr>
          <w:ilvl w:val="1"/>
          <w:numId w:val="1"/>
        </w:numPr>
        <w:ind w:right="630"/>
        <w:rPr>
          <w:sz w:val="36"/>
          <w:szCs w:val="22"/>
        </w:rPr>
      </w:pPr>
      <w:r w:rsidRPr="00A206C2">
        <w:rPr>
          <w:sz w:val="36"/>
          <w:szCs w:val="22"/>
        </w:rPr>
        <w:t>Analyze the text for use of literary devices (ton</w:t>
      </w:r>
      <w:bookmarkStart w:id="0" w:name="_GoBack"/>
      <w:bookmarkEnd w:id="0"/>
      <w:r w:rsidRPr="00A206C2">
        <w:rPr>
          <w:sz w:val="36"/>
          <w:szCs w:val="22"/>
        </w:rPr>
        <w:t>e, structure, style, imagery</w:t>
      </w:r>
      <w:r w:rsidR="00F6203C">
        <w:rPr>
          <w:sz w:val="36"/>
          <w:szCs w:val="22"/>
        </w:rPr>
        <w:t>, etc.</w:t>
      </w:r>
      <w:r w:rsidRPr="00A206C2">
        <w:rPr>
          <w:sz w:val="36"/>
          <w:szCs w:val="22"/>
        </w:rPr>
        <w:t>)</w:t>
      </w:r>
    </w:p>
    <w:p w:rsidR="003634D7" w:rsidRPr="00A206C2" w:rsidRDefault="003634D7" w:rsidP="00712C6C">
      <w:pPr>
        <w:numPr>
          <w:ilvl w:val="1"/>
          <w:numId w:val="1"/>
        </w:numPr>
        <w:spacing w:before="100" w:beforeAutospacing="1" w:after="100" w:afterAutospacing="1"/>
        <w:ind w:right="630"/>
        <w:rPr>
          <w:sz w:val="36"/>
          <w:szCs w:val="22"/>
        </w:rPr>
      </w:pPr>
      <w:r w:rsidRPr="00A206C2">
        <w:rPr>
          <w:sz w:val="36"/>
          <w:szCs w:val="22"/>
        </w:rPr>
        <w:t>Make connections between different characters or events in the text</w:t>
      </w:r>
    </w:p>
    <w:p w:rsidR="003634D7" w:rsidRPr="00A206C2" w:rsidRDefault="003634D7" w:rsidP="00712C6C">
      <w:pPr>
        <w:numPr>
          <w:ilvl w:val="1"/>
          <w:numId w:val="1"/>
        </w:numPr>
        <w:spacing w:before="100" w:beforeAutospacing="1" w:after="100" w:afterAutospacing="1"/>
        <w:ind w:right="630"/>
        <w:rPr>
          <w:sz w:val="36"/>
          <w:szCs w:val="22"/>
        </w:rPr>
      </w:pPr>
      <w:r w:rsidRPr="00A206C2">
        <w:rPr>
          <w:sz w:val="36"/>
          <w:szCs w:val="22"/>
        </w:rPr>
        <w:t xml:space="preserve">Discuss the words, ideas, or actions of the author or character(s) </w:t>
      </w:r>
    </w:p>
    <w:p w:rsidR="003634D7" w:rsidRPr="00A206C2" w:rsidRDefault="003634D7" w:rsidP="00712C6C">
      <w:pPr>
        <w:numPr>
          <w:ilvl w:val="1"/>
          <w:numId w:val="1"/>
        </w:numPr>
        <w:spacing w:before="100" w:beforeAutospacing="1" w:after="100" w:afterAutospacing="1"/>
        <w:ind w:right="630"/>
        <w:rPr>
          <w:sz w:val="36"/>
          <w:szCs w:val="22"/>
        </w:rPr>
      </w:pPr>
      <w:r w:rsidRPr="00A206C2">
        <w:rPr>
          <w:sz w:val="36"/>
          <w:szCs w:val="22"/>
        </w:rPr>
        <w:t>Analyze a passage and its relationship to the story as a whole</w:t>
      </w:r>
    </w:p>
    <w:p w:rsidR="00425B8F" w:rsidRPr="00A206C2" w:rsidRDefault="00F6203C" w:rsidP="00712C6C">
      <w:pPr>
        <w:ind w:right="630"/>
        <w:rPr>
          <w:sz w:val="38"/>
        </w:rPr>
      </w:pPr>
      <w:r>
        <w:rPr>
          <w:sz w:val="38"/>
        </w:rPr>
        <w:t>You need two for each chapter of Scarlet Letter.</w:t>
      </w:r>
    </w:p>
    <w:p w:rsidR="00A206C2" w:rsidRPr="00A206C2" w:rsidRDefault="00A206C2">
      <w:pPr>
        <w:ind w:right="630"/>
        <w:rPr>
          <w:sz w:val="38"/>
        </w:rPr>
      </w:pPr>
    </w:p>
    <w:sectPr w:rsidR="00A206C2" w:rsidRPr="00A206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80429D"/>
    <w:multiLevelType w:val="multilevel"/>
    <w:tmpl w:val="7BB68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4D7"/>
    <w:rsid w:val="003002F0"/>
    <w:rsid w:val="003634D7"/>
    <w:rsid w:val="00425B8F"/>
    <w:rsid w:val="005269EC"/>
    <w:rsid w:val="00712C6C"/>
    <w:rsid w:val="009514F6"/>
    <w:rsid w:val="00A206C2"/>
    <w:rsid w:val="00F62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34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634D7"/>
    <w:pPr>
      <w:spacing w:before="100" w:beforeAutospacing="1" w:after="100" w:afterAutospacing="1"/>
    </w:pPr>
    <w:rPr>
      <w:color w:val="000000"/>
    </w:rPr>
  </w:style>
  <w:style w:type="character" w:styleId="Strong">
    <w:name w:val="Strong"/>
    <w:basedOn w:val="DefaultParagraphFont"/>
    <w:uiPriority w:val="22"/>
    <w:qFormat/>
    <w:rsid w:val="003634D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34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634D7"/>
    <w:pPr>
      <w:spacing w:before="100" w:beforeAutospacing="1" w:after="100" w:afterAutospacing="1"/>
    </w:pPr>
    <w:rPr>
      <w:color w:val="000000"/>
    </w:rPr>
  </w:style>
  <w:style w:type="character" w:styleId="Strong">
    <w:name w:val="Strong"/>
    <w:basedOn w:val="DefaultParagraphFont"/>
    <w:uiPriority w:val="22"/>
    <w:qFormat/>
    <w:rsid w:val="003634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30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Chatsworth High</dc:creator>
  <cp:lastModifiedBy>Chatsworth High</cp:lastModifiedBy>
  <cp:revision>3</cp:revision>
  <dcterms:created xsi:type="dcterms:W3CDTF">2013-01-07T23:01:00Z</dcterms:created>
  <dcterms:modified xsi:type="dcterms:W3CDTF">2013-09-20T17:36:00Z</dcterms:modified>
</cp:coreProperties>
</file>