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19"/>
        <w:gridCol w:w="1817"/>
        <w:gridCol w:w="5572"/>
      </w:tblGrid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or</w:t>
            </w:r>
            <w:proofErr w:type="spellEnd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 xml:space="preserve"> un lado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on the one hand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Por un lado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, tenemos que escribir muchas composiciones;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por otro lado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, esto nos ayuda a aprender.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 otro lado/ en cambio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on the other hand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Por un lado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, tenemos que escribir muchas composiciones;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por otro lado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, esto nos ayuda a aprender.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en contraste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by</w:t>
            </w:r>
            <w:proofErr w:type="spellEnd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contrast</w:t>
            </w:r>
            <w:proofErr w:type="spellEnd"/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Muchas estadounidenses no votan en las elecciones;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en contraste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, casi todos los chilenos votan.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a causa de (que) / debido a (que)/ así (que)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due</w:t>
            </w:r>
            <w:proofErr w:type="spellEnd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to</w:t>
            </w:r>
            <w:proofErr w:type="spellEnd"/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Se declararon en huelga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a causa de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los bajos salarios.</w:t>
            </w:r>
          </w:p>
          <w:p w:rsidR="00CF4028" w:rsidRPr="00CF4028" w:rsidRDefault="00CF4028" w:rsidP="00CF40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Ella se había disfrazado,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así que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ni siquiera sus padres la reconocieron</w:t>
            </w:r>
            <w:r w:rsidRPr="00CF402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como consecuencia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thus</w:t>
            </w:r>
            <w:proofErr w:type="spellEnd"/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Había mentido toda la vida;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como consecuencia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nadie creía lo que había dicho.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 consiguiente/por eso/por lo tanto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consequently</w:t>
            </w:r>
            <w:proofErr w:type="spellEnd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 xml:space="preserve">/ </w:t>
            </w: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therefore</w:t>
            </w:r>
            <w:proofErr w:type="spellEnd"/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Pasó mucho tiempo en Italia;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por consiguiente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habla italiano muy bien.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Porque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because</w:t>
            </w:r>
            <w:proofErr w:type="spellEnd"/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No pudo dormir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porque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había bebido demasiado café.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Puesto que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since</w:t>
            </w:r>
            <w:proofErr w:type="spellEnd"/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Puesto que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había bebido demasiado café, no pudo dormir.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el resultado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the</w:t>
            </w:r>
            <w:proofErr w:type="spellEnd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result</w:t>
            </w:r>
            <w:proofErr w:type="spellEnd"/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Uno de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los resultados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de sus experimentos fue el descubrimiento de la penicilina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se debe a (que)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is due to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Muchos descubrimientos científicos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se deben a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accidentes.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de la misma manera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in the same way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Masticar la hoja de la coca afecta al indio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de la misma manera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que beber una taza de café afecta a la persona moderna.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del mismo modo/ de esa (esta) manera /de ese (este) modo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in that/this way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La novela tiene mucha acción;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de este modo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, mantiene el interés del lector.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asimismo / al igual que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likewise/just like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Quien estudia saca buenas notas;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asimismo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, quien no estudia, recibe malas notas.</w:t>
            </w:r>
          </w:p>
          <w:p w:rsidR="00CF4028" w:rsidRPr="00CF4028" w:rsidRDefault="00CF4028" w:rsidP="00CF40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02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La televisión, </w:t>
            </w:r>
            <w:r w:rsidRPr="00CF4028">
              <w:rPr>
                <w:rFonts w:ascii="Arial" w:eastAsia="Times New Roman" w:hAnsi="Arial" w:cs="Arial"/>
                <w:sz w:val="24"/>
                <w:szCs w:val="24"/>
                <w:u w:val="single"/>
                <w:lang w:val="es-ES"/>
              </w:rPr>
              <w:t>al igual que</w:t>
            </w:r>
            <w:r w:rsidRPr="00CF402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 xml:space="preserve"> el alcohol, tiene un efecto </w:t>
            </w:r>
            <w:proofErr w:type="spellStart"/>
            <w:r w:rsidRPr="00CF402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narcotizante</w:t>
            </w:r>
            <w:proofErr w:type="spellEnd"/>
            <w:r w:rsidRPr="00CF4028">
              <w:rPr>
                <w:rFonts w:ascii="Arial" w:eastAsia="Times New Roman" w:hAnsi="Arial" w:cs="Arial"/>
                <w:sz w:val="24"/>
                <w:szCs w:val="24"/>
                <w:lang w:val="es-ES"/>
              </w:rPr>
              <w:t>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tan (adjetivo) como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as (adj.) as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La televisión es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 xml:space="preserve">tan </w:t>
            </w: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narcotizante</w:t>
            </w:r>
            <w:proofErr w:type="spellEnd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 xml:space="preserve"> como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cualquier droga.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lastRenderedPageBreak/>
              <w:t>ser semejante a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to be similar to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Los policías en la novela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son semejantes a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los miembros del ejército.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diferenciarse de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to</w:t>
            </w:r>
            <w:proofErr w:type="spellEnd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differ</w:t>
            </w:r>
            <w:proofErr w:type="spellEnd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from</w:t>
            </w:r>
            <w:proofErr w:type="spellEnd"/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El jugador de fútbol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se diferencia del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boxeador.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más (adjetivo o sustantivo) que</w:t>
            </w:r>
          </w:p>
          <w:p w:rsidR="00CF4028" w:rsidRPr="00CF4028" w:rsidRDefault="00CF4028" w:rsidP="00CF40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menos (</w:t>
            </w: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adj.</w:t>
            </w:r>
            <w:proofErr w:type="spellEnd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 xml:space="preserve"> o sustantivo) que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more (adj./n.) than</w:t>
            </w:r>
          </w:p>
          <w:p w:rsidR="00CF4028" w:rsidRPr="00CF4028" w:rsidRDefault="00CF4028" w:rsidP="00CF40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less (adj./n.) than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Este cuento tiene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menos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violencia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que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aquél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sin embargo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nevertheless</w:t>
            </w:r>
            <w:proofErr w:type="spellEnd"/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Alaska es el estado más grande;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sin embargo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tiene una población relativamente pequeña.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no obstante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 xml:space="preserve">  </w:t>
            </w: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however</w:t>
            </w:r>
            <w:proofErr w:type="spellEnd"/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Tengo un examen mañana;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no obstante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voy a celebrar mi cumpleaños esta noche</w:t>
            </w:r>
          </w:p>
        </w:tc>
      </w:tr>
      <w:tr w:rsidR="00CF4028" w:rsidRPr="00CF4028" w:rsidTr="00CF4028">
        <w:trPr>
          <w:tblCellSpacing w:w="22" w:type="dxa"/>
        </w:trPr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entonces</w:t>
            </w:r>
            <w:proofErr w:type="spellEnd"/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</w:rPr>
              <w:t>then, thus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Tengo un examen mañana; 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u w:val="single"/>
                <w:lang w:val="es-ES"/>
              </w:rPr>
              <w:t>entonces</w:t>
            </w: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tengo que estudiar.</w:t>
            </w:r>
          </w:p>
        </w:tc>
      </w:tr>
    </w:tbl>
    <w:p w:rsidR="00CF4028" w:rsidRPr="00CF4028" w:rsidRDefault="00CF4028" w:rsidP="00CF402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4028">
        <w:rPr>
          <w:rFonts w:ascii="Arial" w:eastAsia="Times New Roman" w:hAnsi="Arial" w:cs="Arial"/>
          <w:b/>
          <w:bCs/>
          <w:color w:val="000000"/>
          <w:sz w:val="24"/>
          <w:szCs w:val="24"/>
          <w:lang w:val="es-ES"/>
        </w:rPr>
        <w:t>TRANSITIONAL VOCABULARY</w:t>
      </w:r>
    </w:p>
    <w:tbl>
      <w:tblPr>
        <w:tblW w:w="0" w:type="auto"/>
        <w:jc w:val="center"/>
        <w:tblCellSpacing w:w="22" w:type="dxa"/>
        <w:tblCellMar>
          <w:left w:w="0" w:type="dxa"/>
          <w:right w:w="0" w:type="dxa"/>
        </w:tblCellMar>
        <w:tblLook w:val="04A0"/>
      </w:tblPr>
      <w:tblGrid>
        <w:gridCol w:w="5447"/>
        <w:gridCol w:w="4061"/>
      </w:tblGrid>
      <w:tr w:rsidR="00CF4028" w:rsidRPr="00CF4028" w:rsidTr="00CF4028">
        <w:trPr>
          <w:tblCellSpacing w:w="22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a su vez, por su parte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 ejemplo</w:t>
            </w:r>
          </w:p>
        </w:tc>
      </w:tr>
      <w:tr w:rsidR="00CF4028" w:rsidRPr="00CF4028" w:rsidTr="00CF4028">
        <w:trPr>
          <w:tblCellSpacing w:w="22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así, de ese modo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 eso</w:t>
            </w:r>
          </w:p>
        </w:tc>
      </w:tr>
      <w:tr w:rsidR="00CF4028" w:rsidRPr="00CF4028" w:rsidTr="00CF4028">
        <w:trPr>
          <w:tblCellSpacing w:w="22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aún, todavía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 lo general, generalmente</w:t>
            </w:r>
          </w:p>
        </w:tc>
      </w:tr>
      <w:tr w:rsidR="00CF4028" w:rsidRPr="00CF4028" w:rsidTr="00CF4028">
        <w:trPr>
          <w:tblCellSpacing w:w="22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 xml:space="preserve">cada vez más (menos) + </w:t>
            </w:r>
            <w:proofErr w:type="spell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adjective</w:t>
            </w:r>
            <w:proofErr w:type="spellEnd"/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 suerte, por fortuna, afortunadamente</w:t>
            </w:r>
          </w:p>
        </w:tc>
      </w:tr>
      <w:tr w:rsidR="00CF4028" w:rsidRPr="00CF4028" w:rsidTr="00CF4028">
        <w:trPr>
          <w:tblCellSpacing w:w="22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en buena medida, en gran parte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proofErr w:type="gramStart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primero</w:t>
            </w:r>
            <w:proofErr w:type="gramEnd"/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..., segundo...</w:t>
            </w:r>
          </w:p>
        </w:tc>
      </w:tr>
      <w:tr w:rsidR="00CF4028" w:rsidRPr="00CF4028" w:rsidTr="00CF4028">
        <w:trPr>
          <w:tblCellSpacing w:w="22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para empezar (terminar)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quizás, a lo mejor</w:t>
            </w:r>
          </w:p>
        </w:tc>
      </w:tr>
      <w:tr w:rsidR="00CF4028" w:rsidRPr="00CF4028" w:rsidTr="00CF4028">
        <w:trPr>
          <w:tblCellSpacing w:w="22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Pero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sino (que)</w:t>
            </w:r>
          </w:p>
        </w:tc>
      </w:tr>
      <w:tr w:rsidR="00CF4028" w:rsidRPr="00CF4028" w:rsidTr="00CF4028">
        <w:trPr>
          <w:tblCellSpacing w:w="22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 ahora, por el momento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también/tampoco</w:t>
            </w:r>
          </w:p>
        </w:tc>
      </w:tr>
      <w:tr w:rsidR="00CF4028" w:rsidRPr="00CF4028" w:rsidTr="00CF4028">
        <w:trPr>
          <w:tblCellSpacing w:w="22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 desgracia, desgraciadamente, desafortunadamente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una..., otra</w:t>
            </w:r>
          </w:p>
        </w:tc>
      </w:tr>
      <w:tr w:rsidR="00CF4028" w:rsidRPr="00CF4028" w:rsidTr="00CF4028">
        <w:trPr>
          <w:tblCellSpacing w:w="22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ya que, puesto que</w:t>
            </w:r>
          </w:p>
        </w:tc>
      </w:tr>
    </w:tbl>
    <w:p w:rsidR="00CF4028" w:rsidRPr="00CF4028" w:rsidRDefault="00CF4028" w:rsidP="00CF40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4028">
        <w:rPr>
          <w:rFonts w:ascii="Arial" w:eastAsia="Times New Roman" w:hAnsi="Arial" w:cs="Arial"/>
          <w:color w:val="000000"/>
          <w:sz w:val="24"/>
          <w:szCs w:val="24"/>
          <w:lang w:val="es-ES"/>
        </w:rPr>
        <w:t> </w:t>
      </w:r>
    </w:p>
    <w:p w:rsidR="00CF4028" w:rsidRPr="00CF4028" w:rsidRDefault="00CF4028" w:rsidP="00CF402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4028">
        <w:rPr>
          <w:rFonts w:ascii="Arial" w:eastAsia="Times New Roman" w:hAnsi="Arial" w:cs="Arial"/>
          <w:b/>
          <w:bCs/>
          <w:color w:val="000000"/>
          <w:sz w:val="24"/>
          <w:szCs w:val="24"/>
          <w:lang w:val="es-ES"/>
        </w:rPr>
        <w:t>VOCABULARY FOR CONCLUSIONS</w:t>
      </w:r>
    </w:p>
    <w:tbl>
      <w:tblPr>
        <w:tblW w:w="0" w:type="auto"/>
        <w:jc w:val="center"/>
        <w:tblCellSpacing w:w="37" w:type="dxa"/>
        <w:tblCellMar>
          <w:left w:w="0" w:type="dxa"/>
          <w:right w:w="0" w:type="dxa"/>
        </w:tblCellMar>
        <w:tblLook w:val="04A0"/>
      </w:tblPr>
      <w:tblGrid>
        <w:gridCol w:w="3928"/>
        <w:gridCol w:w="5640"/>
      </w:tblGrid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a fin de cuentas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en el fondo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al fin y al cabo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en realidad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bien pensado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en resumidas cuentas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lastRenderedPageBreak/>
              <w:t>como consecuencia, en consecuencia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en resumen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Como quiera que se examine el hecho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en todo caso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con todo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hay que tener en cuenta que, hay que tener presente que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de lo anterior...se deduce que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 consiguiente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de lo dicho...se desprende que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por lo tanto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de todos modos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resumiendo brevemente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después de todo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se desprende que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en conclusión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</w:t>
            </w:r>
          </w:p>
        </w:tc>
      </w:tr>
      <w:tr w:rsidR="00CF4028" w:rsidRPr="00CF4028" w:rsidTr="00CF4028">
        <w:trPr>
          <w:tblCellSpacing w:w="37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en definitiva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F4028" w:rsidRPr="00CF4028" w:rsidRDefault="00CF4028" w:rsidP="00CF4028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  <w:r w:rsidRPr="00CF4028">
              <w:rPr>
                <w:rFonts w:ascii="Arial" w:eastAsia="Times New Roman" w:hAnsi="Arial" w:cs="Arial"/>
                <w:color w:val="000080"/>
                <w:sz w:val="24"/>
                <w:szCs w:val="24"/>
                <w:lang w:val="es-ES"/>
              </w:rPr>
              <w:t> </w:t>
            </w:r>
          </w:p>
        </w:tc>
      </w:tr>
    </w:tbl>
    <w:p w:rsidR="00861A03" w:rsidRDefault="00861A03"/>
    <w:sectPr w:rsidR="00861A03" w:rsidSect="00861A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4028"/>
    <w:rsid w:val="0000100E"/>
    <w:rsid w:val="000051C9"/>
    <w:rsid w:val="0000536C"/>
    <w:rsid w:val="00010424"/>
    <w:rsid w:val="0001411D"/>
    <w:rsid w:val="00014D7B"/>
    <w:rsid w:val="00015002"/>
    <w:rsid w:val="00022265"/>
    <w:rsid w:val="0002317A"/>
    <w:rsid w:val="000257D6"/>
    <w:rsid w:val="00031948"/>
    <w:rsid w:val="00041506"/>
    <w:rsid w:val="00044F51"/>
    <w:rsid w:val="00045912"/>
    <w:rsid w:val="0005499C"/>
    <w:rsid w:val="00056492"/>
    <w:rsid w:val="00061CF7"/>
    <w:rsid w:val="00070CB3"/>
    <w:rsid w:val="00072249"/>
    <w:rsid w:val="000762A1"/>
    <w:rsid w:val="000844E5"/>
    <w:rsid w:val="00090A35"/>
    <w:rsid w:val="00092A5A"/>
    <w:rsid w:val="00094145"/>
    <w:rsid w:val="00096141"/>
    <w:rsid w:val="000962CB"/>
    <w:rsid w:val="000966FD"/>
    <w:rsid w:val="000A2906"/>
    <w:rsid w:val="000A59A5"/>
    <w:rsid w:val="000C38C5"/>
    <w:rsid w:val="000C5B7B"/>
    <w:rsid w:val="000C6626"/>
    <w:rsid w:val="000C69D1"/>
    <w:rsid w:val="000D2752"/>
    <w:rsid w:val="000D316F"/>
    <w:rsid w:val="000E37BC"/>
    <w:rsid w:val="000E3FAF"/>
    <w:rsid w:val="000E7E18"/>
    <w:rsid w:val="0010491E"/>
    <w:rsid w:val="00113364"/>
    <w:rsid w:val="00123562"/>
    <w:rsid w:val="00132D15"/>
    <w:rsid w:val="0014286C"/>
    <w:rsid w:val="00144889"/>
    <w:rsid w:val="001537D4"/>
    <w:rsid w:val="00160573"/>
    <w:rsid w:val="00162D2C"/>
    <w:rsid w:val="001803A1"/>
    <w:rsid w:val="00186304"/>
    <w:rsid w:val="00190918"/>
    <w:rsid w:val="00196CFE"/>
    <w:rsid w:val="00197961"/>
    <w:rsid w:val="001A3468"/>
    <w:rsid w:val="001A4F5C"/>
    <w:rsid w:val="001A7B91"/>
    <w:rsid w:val="001C65B6"/>
    <w:rsid w:val="001C7D7E"/>
    <w:rsid w:val="001D2F8E"/>
    <w:rsid w:val="001D3DE0"/>
    <w:rsid w:val="001E5A2A"/>
    <w:rsid w:val="001F061E"/>
    <w:rsid w:val="001F062D"/>
    <w:rsid w:val="001F31C3"/>
    <w:rsid w:val="001F71C4"/>
    <w:rsid w:val="001F7FE8"/>
    <w:rsid w:val="00201E87"/>
    <w:rsid w:val="0020623E"/>
    <w:rsid w:val="00207E45"/>
    <w:rsid w:val="00212611"/>
    <w:rsid w:val="00216133"/>
    <w:rsid w:val="002169DB"/>
    <w:rsid w:val="00220BCF"/>
    <w:rsid w:val="00221467"/>
    <w:rsid w:val="002228D1"/>
    <w:rsid w:val="002261FF"/>
    <w:rsid w:val="00227DAA"/>
    <w:rsid w:val="002335CD"/>
    <w:rsid w:val="0023726B"/>
    <w:rsid w:val="00237658"/>
    <w:rsid w:val="00237E0B"/>
    <w:rsid w:val="0024071A"/>
    <w:rsid w:val="00242464"/>
    <w:rsid w:val="00242E4E"/>
    <w:rsid w:val="00251145"/>
    <w:rsid w:val="0025362A"/>
    <w:rsid w:val="00255132"/>
    <w:rsid w:val="00261EA5"/>
    <w:rsid w:val="00262893"/>
    <w:rsid w:val="0028218A"/>
    <w:rsid w:val="00285723"/>
    <w:rsid w:val="00294043"/>
    <w:rsid w:val="002973BA"/>
    <w:rsid w:val="00297A13"/>
    <w:rsid w:val="002C15E6"/>
    <w:rsid w:val="002C3B4B"/>
    <w:rsid w:val="002D21DA"/>
    <w:rsid w:val="002D312C"/>
    <w:rsid w:val="002D7052"/>
    <w:rsid w:val="002E3F3B"/>
    <w:rsid w:val="002E70EA"/>
    <w:rsid w:val="002F077D"/>
    <w:rsid w:val="002F2D0B"/>
    <w:rsid w:val="002F5139"/>
    <w:rsid w:val="003025A6"/>
    <w:rsid w:val="00304389"/>
    <w:rsid w:val="003046C6"/>
    <w:rsid w:val="0032341E"/>
    <w:rsid w:val="003351F8"/>
    <w:rsid w:val="003478FD"/>
    <w:rsid w:val="00350A42"/>
    <w:rsid w:val="003527CE"/>
    <w:rsid w:val="00376E5A"/>
    <w:rsid w:val="003837A3"/>
    <w:rsid w:val="00386E2F"/>
    <w:rsid w:val="003A1806"/>
    <w:rsid w:val="003A6164"/>
    <w:rsid w:val="003B59BD"/>
    <w:rsid w:val="003C73A0"/>
    <w:rsid w:val="003D49F9"/>
    <w:rsid w:val="003E22DB"/>
    <w:rsid w:val="003E3F88"/>
    <w:rsid w:val="00411D5E"/>
    <w:rsid w:val="00413D95"/>
    <w:rsid w:val="00414604"/>
    <w:rsid w:val="00420205"/>
    <w:rsid w:val="00421641"/>
    <w:rsid w:val="004229DD"/>
    <w:rsid w:val="00425602"/>
    <w:rsid w:val="00425DF4"/>
    <w:rsid w:val="00442B3F"/>
    <w:rsid w:val="00442FEC"/>
    <w:rsid w:val="004548B5"/>
    <w:rsid w:val="00472CC6"/>
    <w:rsid w:val="004747DD"/>
    <w:rsid w:val="00477B64"/>
    <w:rsid w:val="00485A58"/>
    <w:rsid w:val="004900C5"/>
    <w:rsid w:val="00491197"/>
    <w:rsid w:val="004951D8"/>
    <w:rsid w:val="004A2109"/>
    <w:rsid w:val="004B4689"/>
    <w:rsid w:val="004B78F8"/>
    <w:rsid w:val="004D5327"/>
    <w:rsid w:val="004D7B9C"/>
    <w:rsid w:val="004E0235"/>
    <w:rsid w:val="004E18B5"/>
    <w:rsid w:val="004E32C0"/>
    <w:rsid w:val="0050077A"/>
    <w:rsid w:val="00503B75"/>
    <w:rsid w:val="005057D2"/>
    <w:rsid w:val="0051259D"/>
    <w:rsid w:val="005252DA"/>
    <w:rsid w:val="00530C24"/>
    <w:rsid w:val="00531399"/>
    <w:rsid w:val="0053423D"/>
    <w:rsid w:val="00534A99"/>
    <w:rsid w:val="00534C1E"/>
    <w:rsid w:val="005462E0"/>
    <w:rsid w:val="0054642D"/>
    <w:rsid w:val="00561617"/>
    <w:rsid w:val="00563BAD"/>
    <w:rsid w:val="0056600A"/>
    <w:rsid w:val="00570726"/>
    <w:rsid w:val="00577DD7"/>
    <w:rsid w:val="005875B4"/>
    <w:rsid w:val="00590DA6"/>
    <w:rsid w:val="005A4582"/>
    <w:rsid w:val="005B1CA8"/>
    <w:rsid w:val="005C017F"/>
    <w:rsid w:val="005C10FB"/>
    <w:rsid w:val="005C281D"/>
    <w:rsid w:val="005C2F44"/>
    <w:rsid w:val="005C4AD0"/>
    <w:rsid w:val="005C5F76"/>
    <w:rsid w:val="005D2FBB"/>
    <w:rsid w:val="005D4D59"/>
    <w:rsid w:val="005E0211"/>
    <w:rsid w:val="00600663"/>
    <w:rsid w:val="00602FB3"/>
    <w:rsid w:val="00606FBD"/>
    <w:rsid w:val="00623AB9"/>
    <w:rsid w:val="00631FB9"/>
    <w:rsid w:val="00632922"/>
    <w:rsid w:val="0063536B"/>
    <w:rsid w:val="0063656B"/>
    <w:rsid w:val="00661F25"/>
    <w:rsid w:val="006623B7"/>
    <w:rsid w:val="00666622"/>
    <w:rsid w:val="00677B93"/>
    <w:rsid w:val="00680B6E"/>
    <w:rsid w:val="00681A9B"/>
    <w:rsid w:val="006854EF"/>
    <w:rsid w:val="0068600A"/>
    <w:rsid w:val="006A05F9"/>
    <w:rsid w:val="006A4542"/>
    <w:rsid w:val="006B05FD"/>
    <w:rsid w:val="006B0871"/>
    <w:rsid w:val="006B3BE8"/>
    <w:rsid w:val="006B47DD"/>
    <w:rsid w:val="006C1BB8"/>
    <w:rsid w:val="006C57BE"/>
    <w:rsid w:val="006C7998"/>
    <w:rsid w:val="006D201E"/>
    <w:rsid w:val="006D2BC3"/>
    <w:rsid w:val="006D5798"/>
    <w:rsid w:val="006E156C"/>
    <w:rsid w:val="006E3152"/>
    <w:rsid w:val="00701423"/>
    <w:rsid w:val="0070792C"/>
    <w:rsid w:val="0071195E"/>
    <w:rsid w:val="00712C34"/>
    <w:rsid w:val="00725504"/>
    <w:rsid w:val="00727CF1"/>
    <w:rsid w:val="00732829"/>
    <w:rsid w:val="007331E3"/>
    <w:rsid w:val="007448FB"/>
    <w:rsid w:val="00752D86"/>
    <w:rsid w:val="00755086"/>
    <w:rsid w:val="00762BB7"/>
    <w:rsid w:val="007703B3"/>
    <w:rsid w:val="00781EA4"/>
    <w:rsid w:val="007864A7"/>
    <w:rsid w:val="007877B0"/>
    <w:rsid w:val="00792004"/>
    <w:rsid w:val="0079287D"/>
    <w:rsid w:val="00792C82"/>
    <w:rsid w:val="0079375F"/>
    <w:rsid w:val="00795B00"/>
    <w:rsid w:val="00795DF8"/>
    <w:rsid w:val="007B10E8"/>
    <w:rsid w:val="007B46B6"/>
    <w:rsid w:val="007B542D"/>
    <w:rsid w:val="007D6AD0"/>
    <w:rsid w:val="007D6E2A"/>
    <w:rsid w:val="007E24A2"/>
    <w:rsid w:val="007E692A"/>
    <w:rsid w:val="00800FD3"/>
    <w:rsid w:val="00802178"/>
    <w:rsid w:val="00802BBD"/>
    <w:rsid w:val="008039AB"/>
    <w:rsid w:val="0081615B"/>
    <w:rsid w:val="00822EAB"/>
    <w:rsid w:val="008313C6"/>
    <w:rsid w:val="00835A1E"/>
    <w:rsid w:val="008416F3"/>
    <w:rsid w:val="00844A3D"/>
    <w:rsid w:val="00844DFA"/>
    <w:rsid w:val="00844F71"/>
    <w:rsid w:val="008522A0"/>
    <w:rsid w:val="00853B89"/>
    <w:rsid w:val="00853DDC"/>
    <w:rsid w:val="0086169A"/>
    <w:rsid w:val="00861A03"/>
    <w:rsid w:val="00870C9F"/>
    <w:rsid w:val="00874944"/>
    <w:rsid w:val="00877C34"/>
    <w:rsid w:val="00883434"/>
    <w:rsid w:val="00884C56"/>
    <w:rsid w:val="008A1CC5"/>
    <w:rsid w:val="008B15B5"/>
    <w:rsid w:val="008B4691"/>
    <w:rsid w:val="008B5378"/>
    <w:rsid w:val="008B54BA"/>
    <w:rsid w:val="008B6569"/>
    <w:rsid w:val="008B7BCB"/>
    <w:rsid w:val="008E07F4"/>
    <w:rsid w:val="008E0C95"/>
    <w:rsid w:val="008E3A1F"/>
    <w:rsid w:val="008F1E0E"/>
    <w:rsid w:val="008F3AB2"/>
    <w:rsid w:val="008F623D"/>
    <w:rsid w:val="009003A4"/>
    <w:rsid w:val="00907903"/>
    <w:rsid w:val="00923AEE"/>
    <w:rsid w:val="00931477"/>
    <w:rsid w:val="009328A9"/>
    <w:rsid w:val="00932E10"/>
    <w:rsid w:val="00935624"/>
    <w:rsid w:val="009409CE"/>
    <w:rsid w:val="00943F9B"/>
    <w:rsid w:val="00945E91"/>
    <w:rsid w:val="00950C71"/>
    <w:rsid w:val="00951DB1"/>
    <w:rsid w:val="00980B7A"/>
    <w:rsid w:val="00983A98"/>
    <w:rsid w:val="009863E8"/>
    <w:rsid w:val="00986A42"/>
    <w:rsid w:val="0099183A"/>
    <w:rsid w:val="009A333C"/>
    <w:rsid w:val="009B2915"/>
    <w:rsid w:val="009B56EC"/>
    <w:rsid w:val="009B5C8C"/>
    <w:rsid w:val="009C24D3"/>
    <w:rsid w:val="009D1C25"/>
    <w:rsid w:val="009D65CE"/>
    <w:rsid w:val="009E1542"/>
    <w:rsid w:val="009E2409"/>
    <w:rsid w:val="009F2E82"/>
    <w:rsid w:val="009F727D"/>
    <w:rsid w:val="009F7F86"/>
    <w:rsid w:val="00A00A48"/>
    <w:rsid w:val="00A1056B"/>
    <w:rsid w:val="00A16F08"/>
    <w:rsid w:val="00A20240"/>
    <w:rsid w:val="00A20736"/>
    <w:rsid w:val="00A238D9"/>
    <w:rsid w:val="00A35370"/>
    <w:rsid w:val="00A3777D"/>
    <w:rsid w:val="00A40D66"/>
    <w:rsid w:val="00A45320"/>
    <w:rsid w:val="00A62230"/>
    <w:rsid w:val="00A63D82"/>
    <w:rsid w:val="00A67BE7"/>
    <w:rsid w:val="00A71D43"/>
    <w:rsid w:val="00A7209D"/>
    <w:rsid w:val="00A87721"/>
    <w:rsid w:val="00A90BEE"/>
    <w:rsid w:val="00A94665"/>
    <w:rsid w:val="00A9560A"/>
    <w:rsid w:val="00AA2F01"/>
    <w:rsid w:val="00AA4B32"/>
    <w:rsid w:val="00AB06B4"/>
    <w:rsid w:val="00AB0FC6"/>
    <w:rsid w:val="00AC24D7"/>
    <w:rsid w:val="00AC60F1"/>
    <w:rsid w:val="00AD3E55"/>
    <w:rsid w:val="00AD3E75"/>
    <w:rsid w:val="00AE2239"/>
    <w:rsid w:val="00AF12EF"/>
    <w:rsid w:val="00AF2700"/>
    <w:rsid w:val="00AF4B1D"/>
    <w:rsid w:val="00AF4EBE"/>
    <w:rsid w:val="00AF686A"/>
    <w:rsid w:val="00AF6FC2"/>
    <w:rsid w:val="00B01D13"/>
    <w:rsid w:val="00B061EC"/>
    <w:rsid w:val="00B16814"/>
    <w:rsid w:val="00B2674D"/>
    <w:rsid w:val="00B32E2E"/>
    <w:rsid w:val="00B335F0"/>
    <w:rsid w:val="00B37851"/>
    <w:rsid w:val="00B46F87"/>
    <w:rsid w:val="00B50785"/>
    <w:rsid w:val="00B53097"/>
    <w:rsid w:val="00B54A79"/>
    <w:rsid w:val="00B7342B"/>
    <w:rsid w:val="00B75694"/>
    <w:rsid w:val="00B81399"/>
    <w:rsid w:val="00B81DAA"/>
    <w:rsid w:val="00B917DC"/>
    <w:rsid w:val="00B925DE"/>
    <w:rsid w:val="00B963E4"/>
    <w:rsid w:val="00BA4969"/>
    <w:rsid w:val="00BA510B"/>
    <w:rsid w:val="00BA5F71"/>
    <w:rsid w:val="00BB33A7"/>
    <w:rsid w:val="00BB5186"/>
    <w:rsid w:val="00BB7EC4"/>
    <w:rsid w:val="00BC0480"/>
    <w:rsid w:val="00BC0F28"/>
    <w:rsid w:val="00BC5260"/>
    <w:rsid w:val="00BC6EBD"/>
    <w:rsid w:val="00BD0FB7"/>
    <w:rsid w:val="00BD4BBC"/>
    <w:rsid w:val="00BD7FDA"/>
    <w:rsid w:val="00BF149F"/>
    <w:rsid w:val="00C175C6"/>
    <w:rsid w:val="00C24BB3"/>
    <w:rsid w:val="00C2553D"/>
    <w:rsid w:val="00C32D1A"/>
    <w:rsid w:val="00C357B3"/>
    <w:rsid w:val="00C36CC0"/>
    <w:rsid w:val="00C4039A"/>
    <w:rsid w:val="00C52C30"/>
    <w:rsid w:val="00C61D7C"/>
    <w:rsid w:val="00C7474C"/>
    <w:rsid w:val="00C8580D"/>
    <w:rsid w:val="00C87A87"/>
    <w:rsid w:val="00CB2D49"/>
    <w:rsid w:val="00CC0D9B"/>
    <w:rsid w:val="00CC5D74"/>
    <w:rsid w:val="00CD5796"/>
    <w:rsid w:val="00CE1078"/>
    <w:rsid w:val="00CE1F53"/>
    <w:rsid w:val="00CE26D5"/>
    <w:rsid w:val="00CF4028"/>
    <w:rsid w:val="00D0475B"/>
    <w:rsid w:val="00D04D96"/>
    <w:rsid w:val="00D10306"/>
    <w:rsid w:val="00D11A8D"/>
    <w:rsid w:val="00D151F9"/>
    <w:rsid w:val="00D31393"/>
    <w:rsid w:val="00D31DBD"/>
    <w:rsid w:val="00D3309F"/>
    <w:rsid w:val="00D42D69"/>
    <w:rsid w:val="00D450DE"/>
    <w:rsid w:val="00D46154"/>
    <w:rsid w:val="00D55537"/>
    <w:rsid w:val="00D6390B"/>
    <w:rsid w:val="00D64E88"/>
    <w:rsid w:val="00D67E25"/>
    <w:rsid w:val="00D92586"/>
    <w:rsid w:val="00D93261"/>
    <w:rsid w:val="00D9380A"/>
    <w:rsid w:val="00DA058A"/>
    <w:rsid w:val="00DA5CE8"/>
    <w:rsid w:val="00DA6388"/>
    <w:rsid w:val="00DA6D53"/>
    <w:rsid w:val="00DB5179"/>
    <w:rsid w:val="00DB5377"/>
    <w:rsid w:val="00DC2639"/>
    <w:rsid w:val="00DC4732"/>
    <w:rsid w:val="00DD0313"/>
    <w:rsid w:val="00DD07DF"/>
    <w:rsid w:val="00DD4327"/>
    <w:rsid w:val="00DD553F"/>
    <w:rsid w:val="00DE0CED"/>
    <w:rsid w:val="00DF1289"/>
    <w:rsid w:val="00DF3F19"/>
    <w:rsid w:val="00DF762C"/>
    <w:rsid w:val="00E001B3"/>
    <w:rsid w:val="00E050B0"/>
    <w:rsid w:val="00E10EDC"/>
    <w:rsid w:val="00E20782"/>
    <w:rsid w:val="00E215BC"/>
    <w:rsid w:val="00E22268"/>
    <w:rsid w:val="00E320C9"/>
    <w:rsid w:val="00E34464"/>
    <w:rsid w:val="00E3580E"/>
    <w:rsid w:val="00E453DC"/>
    <w:rsid w:val="00E47E68"/>
    <w:rsid w:val="00E5481E"/>
    <w:rsid w:val="00E638C7"/>
    <w:rsid w:val="00E66442"/>
    <w:rsid w:val="00E73837"/>
    <w:rsid w:val="00E80FD3"/>
    <w:rsid w:val="00E81A11"/>
    <w:rsid w:val="00E87655"/>
    <w:rsid w:val="00E90866"/>
    <w:rsid w:val="00E96E90"/>
    <w:rsid w:val="00EA1DDE"/>
    <w:rsid w:val="00EB481D"/>
    <w:rsid w:val="00EC591C"/>
    <w:rsid w:val="00ED1835"/>
    <w:rsid w:val="00ED3077"/>
    <w:rsid w:val="00ED6FB1"/>
    <w:rsid w:val="00ED7AFC"/>
    <w:rsid w:val="00EF1FB1"/>
    <w:rsid w:val="00EF4458"/>
    <w:rsid w:val="00F102F9"/>
    <w:rsid w:val="00F156CC"/>
    <w:rsid w:val="00F15946"/>
    <w:rsid w:val="00F1764C"/>
    <w:rsid w:val="00F17A6C"/>
    <w:rsid w:val="00F26A8B"/>
    <w:rsid w:val="00F26CD8"/>
    <w:rsid w:val="00F33D60"/>
    <w:rsid w:val="00F340D6"/>
    <w:rsid w:val="00F400EC"/>
    <w:rsid w:val="00F44066"/>
    <w:rsid w:val="00F5114D"/>
    <w:rsid w:val="00F516C9"/>
    <w:rsid w:val="00F532ED"/>
    <w:rsid w:val="00F54CD6"/>
    <w:rsid w:val="00F55492"/>
    <w:rsid w:val="00F60686"/>
    <w:rsid w:val="00F62DC3"/>
    <w:rsid w:val="00F8108C"/>
    <w:rsid w:val="00F844D7"/>
    <w:rsid w:val="00FA07E3"/>
    <w:rsid w:val="00FA2DB1"/>
    <w:rsid w:val="00FA49AB"/>
    <w:rsid w:val="00FA575E"/>
    <w:rsid w:val="00FB10AA"/>
    <w:rsid w:val="00FB32C7"/>
    <w:rsid w:val="00FB610F"/>
    <w:rsid w:val="00FC5DFC"/>
    <w:rsid w:val="00FD11A6"/>
    <w:rsid w:val="00FD4692"/>
    <w:rsid w:val="00FE520F"/>
    <w:rsid w:val="00FE59DF"/>
    <w:rsid w:val="00FF1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F4028"/>
  </w:style>
  <w:style w:type="paragraph" w:styleId="NormalWeb">
    <w:name w:val="Normal (Web)"/>
    <w:basedOn w:val="Normal"/>
    <w:uiPriority w:val="99"/>
    <w:unhideWhenUsed/>
    <w:rsid w:val="00CF40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F40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9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490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Carmen</cp:lastModifiedBy>
  <cp:revision>2</cp:revision>
  <dcterms:created xsi:type="dcterms:W3CDTF">2010-10-05T02:16:00Z</dcterms:created>
  <dcterms:modified xsi:type="dcterms:W3CDTF">2010-10-05T02:16:00Z</dcterms:modified>
</cp:coreProperties>
</file>