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6B23" w:rsidRPr="00B26B23" w:rsidRDefault="00B26B23" w:rsidP="00B26B23">
      <w:pPr>
        <w:pBdr>
          <w:bottom w:val="single" w:sz="4" w:space="1" w:color="auto"/>
        </w:pBdr>
        <w:rPr>
          <w:rFonts w:asciiTheme="minorHAnsi" w:hAnsiTheme="minorHAnsi" w:cstheme="minorHAnsi"/>
        </w:rPr>
      </w:pPr>
      <w:r w:rsidRPr="00B26B23">
        <w:rPr>
          <w:rFonts w:asciiTheme="minorHAnsi" w:hAnsiTheme="minorHAnsi" w:cstheme="minorHAnsi"/>
          <w:b/>
          <w:sz w:val="28"/>
        </w:rPr>
        <w:t xml:space="preserve">English 3-4 CP: </w:t>
      </w:r>
      <w:r w:rsidRPr="00B26B23">
        <w:rPr>
          <w:rFonts w:asciiTheme="minorHAnsi" w:hAnsiTheme="minorHAnsi" w:cstheme="minorHAnsi"/>
          <w:b/>
          <w:i/>
          <w:sz w:val="28"/>
        </w:rPr>
        <w:t xml:space="preserve">Macbeth </w:t>
      </w:r>
      <w:r w:rsidRPr="00B26B23">
        <w:rPr>
          <w:rFonts w:asciiTheme="minorHAnsi" w:hAnsiTheme="minorHAnsi" w:cstheme="minorHAnsi"/>
          <w:b/>
          <w:sz w:val="28"/>
        </w:rPr>
        <w:t>Body Paragraph Writing Assignment</w:t>
      </w:r>
    </w:p>
    <w:p w:rsidR="00B26B23" w:rsidRPr="00B26B23" w:rsidRDefault="00B26B23" w:rsidP="00B26B23">
      <w:pPr>
        <w:rPr>
          <w:rFonts w:asciiTheme="minorHAnsi" w:hAnsiTheme="minorHAnsi" w:cstheme="minorHAnsi"/>
          <w:b/>
          <w:sz w:val="28"/>
        </w:rPr>
      </w:pPr>
    </w:p>
    <w:p w:rsidR="00B26B23" w:rsidRPr="00B26B23" w:rsidRDefault="00B26B23" w:rsidP="00B26B23">
      <w:pPr>
        <w:rPr>
          <w:rFonts w:asciiTheme="minorHAnsi" w:hAnsiTheme="minorHAnsi" w:cstheme="minorHAnsi"/>
        </w:rPr>
      </w:pPr>
      <w:r w:rsidRPr="00B26B23">
        <w:rPr>
          <w:rFonts w:asciiTheme="minorHAnsi" w:hAnsiTheme="minorHAnsi" w:cstheme="minorHAnsi"/>
          <w:b/>
          <w:sz w:val="28"/>
        </w:rPr>
        <w:t xml:space="preserve">*This is a major writing assignment. All work on this paragraph should be your own original work, and use of outside sources apart from </w:t>
      </w:r>
      <w:r w:rsidRPr="00B26B23">
        <w:rPr>
          <w:rFonts w:asciiTheme="minorHAnsi" w:hAnsiTheme="minorHAnsi" w:cstheme="minorHAnsi"/>
          <w:b/>
          <w:i/>
          <w:sz w:val="28"/>
        </w:rPr>
        <w:t xml:space="preserve">The Tragedy of Macbeth </w:t>
      </w:r>
      <w:r w:rsidRPr="00B26B23">
        <w:rPr>
          <w:rFonts w:asciiTheme="minorHAnsi" w:hAnsiTheme="minorHAnsi" w:cstheme="minorHAnsi"/>
          <w:b/>
          <w:sz w:val="28"/>
        </w:rPr>
        <w:t xml:space="preserve">will constitute an ethics policy violation. </w:t>
      </w:r>
    </w:p>
    <w:p w:rsidR="00B26B23" w:rsidRPr="00B26B23" w:rsidRDefault="00B26B23" w:rsidP="00B26B23">
      <w:pPr>
        <w:rPr>
          <w:rFonts w:asciiTheme="minorHAnsi" w:hAnsiTheme="minorHAnsi" w:cstheme="minorHAnsi"/>
          <w:b/>
          <w:i/>
          <w:sz w:val="24"/>
        </w:rPr>
      </w:pPr>
    </w:p>
    <w:p w:rsidR="00B26B23" w:rsidRPr="00B26B23" w:rsidRDefault="00B26B23" w:rsidP="00B26B23">
      <w:pPr>
        <w:rPr>
          <w:rFonts w:asciiTheme="minorHAnsi" w:hAnsiTheme="minorHAnsi" w:cstheme="minorHAnsi"/>
          <w:sz w:val="24"/>
        </w:rPr>
      </w:pPr>
      <w:r w:rsidRPr="00B26B23">
        <w:rPr>
          <w:rFonts w:asciiTheme="minorHAnsi" w:hAnsiTheme="minorHAnsi" w:cstheme="minorHAnsi"/>
          <w:b/>
          <w:i/>
          <w:sz w:val="24"/>
        </w:rPr>
        <w:t xml:space="preserve">Prompt: </w:t>
      </w:r>
      <w:r w:rsidRPr="00B26B23">
        <w:rPr>
          <w:rFonts w:asciiTheme="minorHAnsi" w:hAnsiTheme="minorHAnsi" w:cstheme="minorHAnsi"/>
          <w:sz w:val="24"/>
        </w:rPr>
        <w:t xml:space="preserve">Explain whether you think Macbeth fits Aristotle’s definition of a tragic hero. As a thane and cousin to the king, Macbeth is clearly a nobleman, so please address the other criteria. In your argument, try to address both sides of the question, and emphasize one side. In other words, you don’t want to simply go through the criteria one by one and say “yay” or “nay.” You want to look at the qualities overall and </w:t>
      </w:r>
      <w:r w:rsidRPr="00B26B23">
        <w:rPr>
          <w:rFonts w:asciiTheme="minorHAnsi" w:hAnsiTheme="minorHAnsi" w:cstheme="minorHAnsi"/>
          <w:i/>
          <w:sz w:val="24"/>
        </w:rPr>
        <w:t>evaluate</w:t>
      </w:r>
      <w:r w:rsidRPr="00B26B23">
        <w:rPr>
          <w:rFonts w:asciiTheme="minorHAnsi" w:hAnsiTheme="minorHAnsi" w:cstheme="minorHAnsi"/>
          <w:sz w:val="24"/>
        </w:rPr>
        <w:t xml:space="preserve"> Macbeth as a tragic hero based on the evidence so far. For example, you might frame your topic sentence in the following way: </w:t>
      </w:r>
    </w:p>
    <w:p w:rsidR="00B26B23" w:rsidRPr="00B26B23" w:rsidRDefault="00B26B23" w:rsidP="00B26B23">
      <w:pPr>
        <w:rPr>
          <w:rFonts w:asciiTheme="minorHAnsi" w:hAnsiTheme="minorHAnsi" w:cstheme="minorHAnsi"/>
        </w:rPr>
      </w:pPr>
    </w:p>
    <w:p w:rsidR="00B26B23" w:rsidRPr="00B26B23" w:rsidRDefault="00B26B23" w:rsidP="00B26B23">
      <w:pPr>
        <w:rPr>
          <w:rFonts w:asciiTheme="minorHAnsi" w:hAnsiTheme="minorHAnsi" w:cstheme="minorHAnsi"/>
        </w:rPr>
      </w:pPr>
      <w:r w:rsidRPr="00B26B23">
        <w:rPr>
          <w:rFonts w:asciiTheme="minorHAnsi" w:hAnsiTheme="minorHAnsi" w:cstheme="minorHAnsi"/>
          <w:i/>
          <w:sz w:val="24"/>
        </w:rPr>
        <w:t>Although Macbeth meets the criteria of a tragic hero in certain ways…he fails in one important respect, which is….</w:t>
      </w:r>
      <w:r w:rsidRPr="00B26B23">
        <w:rPr>
          <w:rFonts w:asciiTheme="minorHAnsi" w:hAnsiTheme="minorHAnsi" w:cstheme="minorHAnsi"/>
          <w:sz w:val="24"/>
        </w:rPr>
        <w:t xml:space="preserve">Or: </w:t>
      </w:r>
      <w:r w:rsidRPr="00B26B23">
        <w:rPr>
          <w:rFonts w:asciiTheme="minorHAnsi" w:hAnsiTheme="minorHAnsi" w:cstheme="minorHAnsi"/>
          <w:i/>
          <w:sz w:val="24"/>
        </w:rPr>
        <w:t xml:space="preserve">Although Macbeth quickly turns into a villain and a monster, he still meets all the criteria of a tragic hero because.... </w:t>
      </w:r>
      <w:r w:rsidRPr="00B26B23">
        <w:rPr>
          <w:rFonts w:asciiTheme="minorHAnsi" w:hAnsiTheme="minorHAnsi" w:cstheme="minorHAnsi"/>
          <w:sz w:val="24"/>
        </w:rPr>
        <w:t xml:space="preserve"> </w:t>
      </w:r>
    </w:p>
    <w:p w:rsidR="00DE6057" w:rsidRPr="00B26B23" w:rsidRDefault="00DE6057">
      <w:pPr>
        <w:rPr>
          <w:rFonts w:asciiTheme="minorHAnsi" w:hAnsiTheme="minorHAnsi" w:cstheme="minorHAnsi"/>
          <w:sz w:val="24"/>
          <w:szCs w:val="24"/>
        </w:rPr>
      </w:pPr>
    </w:p>
    <w:p w:rsidR="00D44763" w:rsidRPr="00B26B23" w:rsidRDefault="00D44763">
      <w:pPr>
        <w:rPr>
          <w:rFonts w:asciiTheme="minorHAnsi" w:hAnsiTheme="minorHAnsi" w:cstheme="minorHAnsi"/>
          <w:sz w:val="24"/>
          <w:szCs w:val="24"/>
        </w:rPr>
      </w:pPr>
    </w:p>
    <w:tbl>
      <w:tblPr>
        <w:tblStyle w:val="TableGrid"/>
        <w:tblW w:w="991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298"/>
        <w:gridCol w:w="1620"/>
      </w:tblGrid>
      <w:tr w:rsidR="009513CA" w:rsidRPr="00D44763" w:rsidTr="000B25A1">
        <w:tc>
          <w:tcPr>
            <w:tcW w:w="8298" w:type="dxa"/>
          </w:tcPr>
          <w:p w:rsidR="009513CA" w:rsidRPr="00D44763" w:rsidRDefault="009513CA" w:rsidP="00E42520">
            <w:pPr>
              <w:ind w:right="-360"/>
              <w:rPr>
                <w:rFonts w:asciiTheme="minorHAnsi" w:hAnsiTheme="minorHAnsi" w:cstheme="minorHAnsi"/>
                <w:b/>
                <w:sz w:val="24"/>
                <w:szCs w:val="24"/>
              </w:rPr>
            </w:pPr>
            <w:r w:rsidRPr="00D44763">
              <w:rPr>
                <w:rFonts w:asciiTheme="minorHAnsi" w:hAnsiTheme="minorHAnsi" w:cstheme="minorHAnsi"/>
                <w:b/>
                <w:bCs/>
                <w:sz w:val="24"/>
                <w:szCs w:val="24"/>
              </w:rPr>
              <w:t>Body Paragraph Rubric</w:t>
            </w:r>
          </w:p>
        </w:tc>
        <w:tc>
          <w:tcPr>
            <w:tcW w:w="1620" w:type="dxa"/>
          </w:tcPr>
          <w:p w:rsidR="009513CA" w:rsidRPr="00D44763" w:rsidRDefault="009513CA" w:rsidP="00E42520">
            <w:pPr>
              <w:ind w:right="-360"/>
              <w:rPr>
                <w:rFonts w:asciiTheme="minorHAnsi" w:hAnsiTheme="minorHAnsi" w:cstheme="minorHAnsi"/>
                <w:b/>
                <w:sz w:val="24"/>
                <w:szCs w:val="24"/>
              </w:rPr>
            </w:pPr>
            <w:r w:rsidRPr="00D44763">
              <w:rPr>
                <w:rFonts w:asciiTheme="minorHAnsi" w:hAnsiTheme="minorHAnsi" w:cstheme="minorHAnsi"/>
                <w:sz w:val="24"/>
                <w:szCs w:val="24"/>
              </w:rPr>
              <w:tab/>
            </w:r>
            <w:r w:rsidRPr="00D44763">
              <w:rPr>
                <w:rFonts w:asciiTheme="minorHAnsi" w:hAnsiTheme="minorHAnsi" w:cstheme="minorHAnsi"/>
                <w:sz w:val="24"/>
                <w:szCs w:val="24"/>
              </w:rPr>
              <w:tab/>
            </w:r>
          </w:p>
        </w:tc>
      </w:tr>
      <w:tr w:rsidR="009513CA" w:rsidRPr="00D44763" w:rsidTr="000B25A1">
        <w:trPr>
          <w:trHeight w:val="4335"/>
        </w:trPr>
        <w:tc>
          <w:tcPr>
            <w:tcW w:w="8298" w:type="dxa"/>
          </w:tcPr>
          <w:p w:rsidR="000B25A1" w:rsidRPr="00D44763" w:rsidRDefault="000B25A1" w:rsidP="00E42520">
            <w:pPr>
              <w:ind w:right="-360"/>
              <w:rPr>
                <w:rFonts w:asciiTheme="minorHAnsi" w:hAnsiTheme="minorHAnsi" w:cstheme="minorHAnsi"/>
                <w:sz w:val="24"/>
                <w:szCs w:val="24"/>
              </w:rPr>
            </w:pPr>
            <w:r w:rsidRPr="00D44763">
              <w:rPr>
                <w:rFonts w:asciiTheme="minorHAnsi" w:hAnsiTheme="minorHAnsi" w:cstheme="minorHAnsi"/>
                <w:b/>
                <w:i/>
                <w:sz w:val="24"/>
                <w:szCs w:val="24"/>
              </w:rPr>
              <w:t>Content</w:t>
            </w:r>
            <w:r w:rsidRPr="00D44763">
              <w:rPr>
                <w:rFonts w:asciiTheme="minorHAnsi" w:hAnsiTheme="minorHAnsi" w:cstheme="minorHAnsi"/>
                <w:sz w:val="24"/>
                <w:szCs w:val="24"/>
              </w:rPr>
              <w:t>:</w:t>
            </w:r>
          </w:p>
          <w:p w:rsidR="009513CA" w:rsidRPr="00D44763" w:rsidRDefault="009513CA" w:rsidP="000B25A1">
            <w:pPr>
              <w:pStyle w:val="ListParagraph"/>
              <w:numPr>
                <w:ilvl w:val="0"/>
                <w:numId w:val="2"/>
              </w:numPr>
              <w:ind w:right="-360"/>
              <w:rPr>
                <w:rFonts w:asciiTheme="minorHAnsi" w:hAnsiTheme="minorHAnsi" w:cstheme="minorHAnsi"/>
                <w:sz w:val="24"/>
                <w:szCs w:val="24"/>
              </w:rPr>
            </w:pPr>
            <w:r w:rsidRPr="00D44763">
              <w:rPr>
                <w:rFonts w:asciiTheme="minorHAnsi" w:hAnsiTheme="minorHAnsi" w:cstheme="minorHAnsi"/>
                <w:sz w:val="24"/>
                <w:szCs w:val="24"/>
              </w:rPr>
              <w:t>Topic sentence</w:t>
            </w:r>
            <w:r w:rsidR="000B25A1" w:rsidRPr="00D44763">
              <w:rPr>
                <w:rFonts w:asciiTheme="minorHAnsi" w:hAnsiTheme="minorHAnsi" w:cstheme="minorHAnsi"/>
                <w:sz w:val="24"/>
                <w:szCs w:val="24"/>
              </w:rPr>
              <w:t>/s</w:t>
            </w:r>
            <w:r w:rsidRPr="00D44763">
              <w:rPr>
                <w:rFonts w:asciiTheme="minorHAnsi" w:hAnsiTheme="minorHAnsi" w:cstheme="minorHAnsi"/>
                <w:sz w:val="24"/>
                <w:szCs w:val="24"/>
              </w:rPr>
              <w:t xml:space="preserve"> is clear but complex and detailed; presents a qualified argument; and gives the main focus or controlling idea </w:t>
            </w:r>
            <w:r w:rsidRPr="00D44763">
              <w:rPr>
                <w:rFonts w:asciiTheme="minorHAnsi" w:hAnsiTheme="minorHAnsi" w:cstheme="minorHAnsi"/>
                <w:i/>
                <w:sz w:val="24"/>
                <w:szCs w:val="24"/>
              </w:rPr>
              <w:t>for the whole paragraph</w:t>
            </w:r>
            <w:r w:rsidRPr="00D44763">
              <w:rPr>
                <w:rFonts w:asciiTheme="minorHAnsi" w:hAnsiTheme="minorHAnsi" w:cstheme="minorHAnsi"/>
                <w:sz w:val="24"/>
                <w:szCs w:val="24"/>
              </w:rPr>
              <w:t xml:space="preserve"> </w:t>
            </w:r>
          </w:p>
          <w:p w:rsidR="009513CA" w:rsidRPr="00D44763" w:rsidRDefault="000B25A1" w:rsidP="000B25A1">
            <w:pPr>
              <w:pStyle w:val="ListParagraph"/>
              <w:numPr>
                <w:ilvl w:val="0"/>
                <w:numId w:val="2"/>
              </w:numPr>
              <w:ind w:right="-360"/>
              <w:rPr>
                <w:rFonts w:asciiTheme="minorHAnsi" w:hAnsiTheme="minorHAnsi" w:cstheme="minorHAnsi"/>
                <w:sz w:val="24"/>
                <w:szCs w:val="24"/>
              </w:rPr>
            </w:pPr>
            <w:r w:rsidRPr="00D44763">
              <w:rPr>
                <w:rFonts w:asciiTheme="minorHAnsi" w:hAnsiTheme="minorHAnsi" w:cstheme="minorHAnsi"/>
                <w:sz w:val="24"/>
                <w:szCs w:val="24"/>
              </w:rPr>
              <w:t>Transitional sentence</w:t>
            </w:r>
            <w:r w:rsidR="009513CA" w:rsidRPr="00D44763">
              <w:rPr>
                <w:rFonts w:asciiTheme="minorHAnsi" w:hAnsiTheme="minorHAnsi" w:cstheme="minorHAnsi"/>
                <w:sz w:val="24"/>
                <w:szCs w:val="24"/>
              </w:rPr>
              <w:t xml:space="preserve"> </w:t>
            </w:r>
            <w:r w:rsidRPr="00D44763">
              <w:rPr>
                <w:rFonts w:asciiTheme="minorHAnsi" w:hAnsiTheme="minorHAnsi" w:cstheme="minorHAnsi"/>
                <w:sz w:val="24"/>
                <w:szCs w:val="24"/>
              </w:rPr>
              <w:t>into textual evidence that gives the necessary context</w:t>
            </w:r>
          </w:p>
          <w:p w:rsidR="009513CA" w:rsidRPr="00D44763" w:rsidRDefault="000B25A1" w:rsidP="000B25A1">
            <w:pPr>
              <w:pStyle w:val="ListParagraph"/>
              <w:numPr>
                <w:ilvl w:val="0"/>
                <w:numId w:val="2"/>
              </w:numPr>
              <w:ind w:right="-360"/>
              <w:rPr>
                <w:rFonts w:asciiTheme="minorHAnsi" w:hAnsiTheme="minorHAnsi" w:cstheme="minorHAnsi"/>
                <w:sz w:val="24"/>
                <w:szCs w:val="24"/>
              </w:rPr>
            </w:pPr>
            <w:r w:rsidRPr="00D44763">
              <w:rPr>
                <w:rFonts w:asciiTheme="minorHAnsi" w:hAnsiTheme="minorHAnsi" w:cstheme="minorHAnsi"/>
                <w:sz w:val="24"/>
                <w:szCs w:val="24"/>
              </w:rPr>
              <w:t xml:space="preserve">Quote </w:t>
            </w:r>
            <w:r w:rsidR="009513CA" w:rsidRPr="00D44763">
              <w:rPr>
                <w:rFonts w:asciiTheme="minorHAnsi" w:hAnsiTheme="minorHAnsi" w:cstheme="minorHAnsi"/>
                <w:sz w:val="24"/>
                <w:szCs w:val="24"/>
              </w:rPr>
              <w:t>that is accurate, well-integrated, that directly support</w:t>
            </w:r>
            <w:r w:rsidRPr="00D44763">
              <w:rPr>
                <w:rFonts w:asciiTheme="minorHAnsi" w:hAnsiTheme="minorHAnsi" w:cstheme="minorHAnsi"/>
                <w:sz w:val="24"/>
                <w:szCs w:val="24"/>
              </w:rPr>
              <w:t>s</w:t>
            </w:r>
            <w:r w:rsidR="009513CA" w:rsidRPr="00D44763">
              <w:rPr>
                <w:rFonts w:asciiTheme="minorHAnsi" w:hAnsiTheme="minorHAnsi" w:cstheme="minorHAnsi"/>
                <w:sz w:val="24"/>
                <w:szCs w:val="24"/>
              </w:rPr>
              <w:t xml:space="preserve"> argument</w:t>
            </w:r>
          </w:p>
          <w:p w:rsidR="00590D04" w:rsidRDefault="000B25A1" w:rsidP="000B25A1">
            <w:pPr>
              <w:pStyle w:val="ListParagraph"/>
              <w:numPr>
                <w:ilvl w:val="0"/>
                <w:numId w:val="2"/>
              </w:numPr>
              <w:ind w:right="-360"/>
              <w:rPr>
                <w:rFonts w:asciiTheme="minorHAnsi" w:hAnsiTheme="minorHAnsi" w:cstheme="minorHAnsi"/>
                <w:sz w:val="24"/>
                <w:szCs w:val="24"/>
              </w:rPr>
            </w:pPr>
            <w:r w:rsidRPr="00D44763">
              <w:rPr>
                <w:rFonts w:asciiTheme="minorHAnsi" w:hAnsiTheme="minorHAnsi" w:cstheme="minorHAnsi"/>
                <w:sz w:val="24"/>
                <w:szCs w:val="24"/>
              </w:rPr>
              <w:t>At least 2 sentences</w:t>
            </w:r>
            <w:r w:rsidR="00590D04">
              <w:rPr>
                <w:rFonts w:asciiTheme="minorHAnsi" w:hAnsiTheme="minorHAnsi" w:cstheme="minorHAnsi"/>
                <w:sz w:val="24"/>
                <w:szCs w:val="24"/>
              </w:rPr>
              <w:t xml:space="preserve"> of</w:t>
            </w:r>
            <w:r w:rsidRPr="00D44763">
              <w:rPr>
                <w:rFonts w:asciiTheme="minorHAnsi" w:hAnsiTheme="minorHAnsi" w:cstheme="minorHAnsi"/>
                <w:sz w:val="24"/>
                <w:szCs w:val="24"/>
              </w:rPr>
              <w:t xml:space="preserve"> analysis of the evidence that is in-depth and </w:t>
            </w:r>
          </w:p>
          <w:p w:rsidR="000B25A1" w:rsidRPr="00D44763" w:rsidRDefault="000B25A1" w:rsidP="00590D04">
            <w:pPr>
              <w:pStyle w:val="ListParagraph"/>
              <w:ind w:right="-360"/>
              <w:rPr>
                <w:rFonts w:asciiTheme="minorHAnsi" w:hAnsiTheme="minorHAnsi" w:cstheme="minorHAnsi"/>
                <w:sz w:val="24"/>
                <w:szCs w:val="24"/>
              </w:rPr>
            </w:pPr>
            <w:r w:rsidRPr="00D44763">
              <w:rPr>
                <w:rFonts w:asciiTheme="minorHAnsi" w:hAnsiTheme="minorHAnsi" w:cstheme="minorHAnsi"/>
                <w:sz w:val="24"/>
                <w:szCs w:val="24"/>
              </w:rPr>
              <w:t>examines the text closely</w:t>
            </w:r>
            <w:r w:rsidRPr="00D44763">
              <w:rPr>
                <w:rFonts w:asciiTheme="minorHAnsi" w:hAnsiTheme="minorHAnsi" w:cstheme="minorHAnsi"/>
                <w:sz w:val="24"/>
                <w:szCs w:val="24"/>
              </w:rPr>
              <w:tab/>
            </w:r>
          </w:p>
          <w:p w:rsidR="000B25A1" w:rsidRPr="00D44763" w:rsidRDefault="000B25A1" w:rsidP="000B25A1">
            <w:pPr>
              <w:pStyle w:val="ListParagraph"/>
              <w:numPr>
                <w:ilvl w:val="0"/>
                <w:numId w:val="2"/>
              </w:numPr>
              <w:ind w:right="-360"/>
              <w:rPr>
                <w:rFonts w:asciiTheme="minorHAnsi" w:hAnsiTheme="minorHAnsi" w:cstheme="minorHAnsi"/>
                <w:sz w:val="24"/>
                <w:szCs w:val="24"/>
              </w:rPr>
            </w:pPr>
            <w:r w:rsidRPr="00D44763">
              <w:rPr>
                <w:rFonts w:asciiTheme="minorHAnsi" w:hAnsiTheme="minorHAnsi" w:cstheme="minorHAnsi"/>
                <w:sz w:val="24"/>
                <w:szCs w:val="24"/>
              </w:rPr>
              <w:t>Transitional sentence into next textual evidence that gives the necessary context</w:t>
            </w:r>
          </w:p>
          <w:p w:rsidR="000B25A1" w:rsidRPr="00D44763" w:rsidRDefault="000B25A1" w:rsidP="000B25A1">
            <w:pPr>
              <w:pStyle w:val="ListParagraph"/>
              <w:numPr>
                <w:ilvl w:val="0"/>
                <w:numId w:val="2"/>
              </w:numPr>
              <w:ind w:right="-360"/>
              <w:rPr>
                <w:rFonts w:asciiTheme="minorHAnsi" w:hAnsiTheme="minorHAnsi" w:cstheme="minorHAnsi"/>
                <w:sz w:val="24"/>
                <w:szCs w:val="24"/>
              </w:rPr>
            </w:pPr>
            <w:r w:rsidRPr="00D44763">
              <w:rPr>
                <w:rFonts w:asciiTheme="minorHAnsi" w:hAnsiTheme="minorHAnsi" w:cstheme="minorHAnsi"/>
                <w:sz w:val="24"/>
                <w:szCs w:val="24"/>
              </w:rPr>
              <w:t xml:space="preserve">Quote that is accurate, well-integrated, that directly supports argument </w:t>
            </w:r>
          </w:p>
          <w:p w:rsidR="00590D04" w:rsidRDefault="000B25A1" w:rsidP="000B25A1">
            <w:pPr>
              <w:pStyle w:val="ListParagraph"/>
              <w:numPr>
                <w:ilvl w:val="0"/>
                <w:numId w:val="2"/>
              </w:numPr>
              <w:ind w:right="-360"/>
              <w:rPr>
                <w:rFonts w:asciiTheme="minorHAnsi" w:hAnsiTheme="minorHAnsi" w:cstheme="minorHAnsi"/>
                <w:sz w:val="24"/>
                <w:szCs w:val="24"/>
              </w:rPr>
            </w:pPr>
            <w:r w:rsidRPr="00D44763">
              <w:rPr>
                <w:rFonts w:asciiTheme="minorHAnsi" w:hAnsiTheme="minorHAnsi" w:cstheme="minorHAnsi"/>
                <w:sz w:val="24"/>
                <w:szCs w:val="24"/>
              </w:rPr>
              <w:t xml:space="preserve">At least 2 sentences </w:t>
            </w:r>
            <w:r w:rsidR="00590D04">
              <w:rPr>
                <w:rFonts w:asciiTheme="minorHAnsi" w:hAnsiTheme="minorHAnsi" w:cstheme="minorHAnsi"/>
                <w:sz w:val="24"/>
                <w:szCs w:val="24"/>
              </w:rPr>
              <w:t xml:space="preserve">of </w:t>
            </w:r>
            <w:r w:rsidRPr="00D44763">
              <w:rPr>
                <w:rFonts w:asciiTheme="minorHAnsi" w:hAnsiTheme="minorHAnsi" w:cstheme="minorHAnsi"/>
                <w:sz w:val="24"/>
                <w:szCs w:val="24"/>
              </w:rPr>
              <w:t xml:space="preserve">analysis of the evidence that is in-depth and </w:t>
            </w:r>
          </w:p>
          <w:p w:rsidR="000B25A1" w:rsidRPr="00D44763" w:rsidRDefault="000B25A1" w:rsidP="00590D04">
            <w:pPr>
              <w:pStyle w:val="ListParagraph"/>
              <w:ind w:right="-360"/>
              <w:rPr>
                <w:rFonts w:asciiTheme="minorHAnsi" w:hAnsiTheme="minorHAnsi" w:cstheme="minorHAnsi"/>
                <w:sz w:val="24"/>
                <w:szCs w:val="24"/>
              </w:rPr>
            </w:pPr>
            <w:r w:rsidRPr="00D44763">
              <w:rPr>
                <w:rFonts w:asciiTheme="minorHAnsi" w:hAnsiTheme="minorHAnsi" w:cstheme="minorHAnsi"/>
                <w:sz w:val="24"/>
                <w:szCs w:val="24"/>
              </w:rPr>
              <w:t>examines the text closely</w:t>
            </w:r>
            <w:r w:rsidR="009513CA" w:rsidRPr="00D44763">
              <w:rPr>
                <w:rFonts w:asciiTheme="minorHAnsi" w:hAnsiTheme="minorHAnsi" w:cstheme="minorHAnsi"/>
                <w:sz w:val="24"/>
                <w:szCs w:val="24"/>
              </w:rPr>
              <w:tab/>
            </w:r>
          </w:p>
          <w:p w:rsidR="000B25A1" w:rsidRPr="00D44763" w:rsidRDefault="000B25A1" w:rsidP="000B25A1">
            <w:pPr>
              <w:ind w:right="-360"/>
              <w:rPr>
                <w:rFonts w:asciiTheme="minorHAnsi" w:hAnsiTheme="minorHAnsi" w:cstheme="minorHAnsi"/>
                <w:b/>
                <w:i/>
                <w:sz w:val="24"/>
                <w:szCs w:val="24"/>
              </w:rPr>
            </w:pPr>
            <w:r w:rsidRPr="00D44763">
              <w:rPr>
                <w:rFonts w:asciiTheme="minorHAnsi" w:hAnsiTheme="minorHAnsi" w:cstheme="minorHAnsi"/>
                <w:b/>
                <w:i/>
                <w:sz w:val="24"/>
                <w:szCs w:val="24"/>
              </w:rPr>
              <w:t>Overall:</w:t>
            </w:r>
          </w:p>
          <w:p w:rsidR="000B25A1" w:rsidRDefault="000B25A1" w:rsidP="000B25A1">
            <w:pPr>
              <w:pStyle w:val="ListParagraph"/>
              <w:numPr>
                <w:ilvl w:val="0"/>
                <w:numId w:val="3"/>
              </w:numPr>
              <w:ind w:right="-360"/>
              <w:rPr>
                <w:rFonts w:asciiTheme="minorHAnsi" w:hAnsiTheme="minorHAnsi" w:cstheme="minorHAnsi"/>
                <w:sz w:val="24"/>
                <w:szCs w:val="24"/>
              </w:rPr>
            </w:pPr>
            <w:r w:rsidRPr="00D44763">
              <w:rPr>
                <w:rFonts w:asciiTheme="minorHAnsi" w:hAnsiTheme="minorHAnsi" w:cstheme="minorHAnsi"/>
                <w:sz w:val="24"/>
                <w:szCs w:val="24"/>
              </w:rPr>
              <w:t>Typed in MLA format with correct citations</w:t>
            </w:r>
            <w:r w:rsidR="00590D04">
              <w:rPr>
                <w:rFonts w:asciiTheme="minorHAnsi" w:hAnsiTheme="minorHAnsi" w:cstheme="minorHAnsi"/>
                <w:sz w:val="24"/>
                <w:szCs w:val="24"/>
              </w:rPr>
              <w:t xml:space="preserve">, e.g. Act 1, Scene 1, Line 1 </w:t>
            </w:r>
          </w:p>
          <w:p w:rsidR="00590D04" w:rsidRPr="00D44763" w:rsidRDefault="00590D04" w:rsidP="00590D04">
            <w:pPr>
              <w:pStyle w:val="ListParagraph"/>
              <w:ind w:right="-360"/>
              <w:rPr>
                <w:rFonts w:asciiTheme="minorHAnsi" w:hAnsiTheme="minorHAnsi" w:cstheme="minorHAnsi"/>
                <w:sz w:val="24"/>
                <w:szCs w:val="24"/>
              </w:rPr>
            </w:pPr>
            <w:r>
              <w:rPr>
                <w:rFonts w:asciiTheme="minorHAnsi" w:hAnsiTheme="minorHAnsi" w:cstheme="minorHAnsi"/>
                <w:sz w:val="24"/>
                <w:szCs w:val="24"/>
              </w:rPr>
              <w:t>would look like this: (1.1.1)</w:t>
            </w:r>
          </w:p>
          <w:p w:rsidR="000B25A1" w:rsidRPr="00D44763" w:rsidRDefault="000B25A1" w:rsidP="000B25A1">
            <w:pPr>
              <w:pStyle w:val="ListParagraph"/>
              <w:numPr>
                <w:ilvl w:val="0"/>
                <w:numId w:val="3"/>
              </w:numPr>
              <w:ind w:right="-360"/>
              <w:rPr>
                <w:rFonts w:asciiTheme="minorHAnsi" w:hAnsiTheme="minorHAnsi" w:cstheme="minorHAnsi"/>
                <w:sz w:val="24"/>
                <w:szCs w:val="24"/>
              </w:rPr>
            </w:pPr>
            <w:r w:rsidRPr="00D44763">
              <w:rPr>
                <w:rFonts w:asciiTheme="minorHAnsi" w:hAnsiTheme="minorHAnsi" w:cstheme="minorHAnsi"/>
                <w:sz w:val="24"/>
                <w:szCs w:val="24"/>
              </w:rPr>
              <w:t>No errors in spelling, punctuation, mechanics, grammar</w:t>
            </w:r>
          </w:p>
          <w:p w:rsidR="00590D04" w:rsidRDefault="000B25A1" w:rsidP="000B25A1">
            <w:pPr>
              <w:pStyle w:val="ListParagraph"/>
              <w:numPr>
                <w:ilvl w:val="0"/>
                <w:numId w:val="3"/>
              </w:numPr>
              <w:ind w:right="-360"/>
              <w:rPr>
                <w:rFonts w:asciiTheme="minorHAnsi" w:hAnsiTheme="minorHAnsi" w:cstheme="minorHAnsi"/>
                <w:sz w:val="24"/>
                <w:szCs w:val="24"/>
              </w:rPr>
            </w:pPr>
            <w:r w:rsidRPr="00D44763">
              <w:rPr>
                <w:rFonts w:asciiTheme="minorHAnsi" w:hAnsiTheme="minorHAnsi" w:cstheme="minorHAnsi"/>
                <w:sz w:val="24"/>
                <w:szCs w:val="24"/>
              </w:rPr>
              <w:t xml:space="preserve">Overall flow and logical sequence of ideas; phrasing is sophisticated </w:t>
            </w:r>
          </w:p>
          <w:p w:rsidR="009513CA" w:rsidRPr="00D44763" w:rsidRDefault="000B25A1" w:rsidP="00590D04">
            <w:pPr>
              <w:pStyle w:val="ListParagraph"/>
              <w:ind w:right="-360"/>
              <w:rPr>
                <w:rFonts w:asciiTheme="minorHAnsi" w:hAnsiTheme="minorHAnsi" w:cstheme="minorHAnsi"/>
                <w:sz w:val="24"/>
                <w:szCs w:val="24"/>
              </w:rPr>
            </w:pPr>
            <w:r w:rsidRPr="00D44763">
              <w:rPr>
                <w:rFonts w:asciiTheme="minorHAnsi" w:hAnsiTheme="minorHAnsi" w:cstheme="minorHAnsi"/>
                <w:sz w:val="24"/>
                <w:szCs w:val="24"/>
              </w:rPr>
              <w:t>and varied</w:t>
            </w:r>
            <w:r w:rsidR="009513CA" w:rsidRPr="00D44763">
              <w:rPr>
                <w:rFonts w:asciiTheme="minorHAnsi" w:hAnsiTheme="minorHAnsi" w:cstheme="minorHAnsi"/>
                <w:sz w:val="24"/>
                <w:szCs w:val="24"/>
              </w:rPr>
              <w:tab/>
            </w:r>
          </w:p>
        </w:tc>
        <w:tc>
          <w:tcPr>
            <w:tcW w:w="1620" w:type="dxa"/>
          </w:tcPr>
          <w:p w:rsidR="009513CA" w:rsidRPr="00D44763" w:rsidRDefault="009513CA" w:rsidP="00E42520">
            <w:pPr>
              <w:ind w:right="-360"/>
              <w:rPr>
                <w:rFonts w:asciiTheme="minorHAnsi" w:hAnsiTheme="minorHAnsi" w:cstheme="minorHAnsi"/>
                <w:b/>
                <w:sz w:val="24"/>
                <w:szCs w:val="24"/>
              </w:rPr>
            </w:pPr>
          </w:p>
          <w:p w:rsidR="009513CA" w:rsidRPr="00D44763" w:rsidRDefault="009513CA" w:rsidP="00E42520">
            <w:pPr>
              <w:ind w:right="-360"/>
              <w:rPr>
                <w:rFonts w:asciiTheme="minorHAnsi" w:hAnsiTheme="minorHAnsi" w:cstheme="minorHAnsi"/>
                <w:b/>
                <w:sz w:val="24"/>
                <w:szCs w:val="24"/>
              </w:rPr>
            </w:pPr>
          </w:p>
          <w:p w:rsidR="009513CA" w:rsidRPr="00D44763" w:rsidRDefault="009513CA" w:rsidP="00E42520">
            <w:pPr>
              <w:ind w:right="-360"/>
              <w:rPr>
                <w:rFonts w:asciiTheme="minorHAnsi" w:hAnsiTheme="minorHAnsi" w:cstheme="minorHAnsi"/>
                <w:b/>
                <w:sz w:val="24"/>
                <w:szCs w:val="24"/>
              </w:rPr>
            </w:pPr>
          </w:p>
          <w:p w:rsidR="005B1A50" w:rsidRPr="00D44763" w:rsidRDefault="005B1A50" w:rsidP="00E42520">
            <w:pPr>
              <w:ind w:right="-360"/>
              <w:rPr>
                <w:rFonts w:asciiTheme="minorHAnsi" w:hAnsiTheme="minorHAnsi" w:cstheme="minorHAnsi"/>
                <w:sz w:val="24"/>
                <w:szCs w:val="24"/>
              </w:rPr>
            </w:pPr>
          </w:p>
          <w:p w:rsidR="005B1A50" w:rsidRPr="00D44763" w:rsidRDefault="005B1A50" w:rsidP="00E42520">
            <w:pPr>
              <w:ind w:right="-360"/>
              <w:rPr>
                <w:rFonts w:asciiTheme="minorHAnsi" w:hAnsiTheme="minorHAnsi" w:cstheme="minorHAnsi"/>
                <w:sz w:val="24"/>
                <w:szCs w:val="24"/>
              </w:rPr>
            </w:pPr>
          </w:p>
          <w:p w:rsidR="005B1A50" w:rsidRPr="00D44763" w:rsidRDefault="005B1A50" w:rsidP="00E42520">
            <w:pPr>
              <w:ind w:right="-360"/>
              <w:rPr>
                <w:rFonts w:asciiTheme="minorHAnsi" w:hAnsiTheme="minorHAnsi" w:cstheme="minorHAnsi"/>
                <w:sz w:val="24"/>
                <w:szCs w:val="24"/>
              </w:rPr>
            </w:pPr>
          </w:p>
          <w:p w:rsidR="005B1A50" w:rsidRPr="00D44763" w:rsidRDefault="005B1A50" w:rsidP="00E42520">
            <w:pPr>
              <w:ind w:right="-360"/>
              <w:rPr>
                <w:rFonts w:asciiTheme="minorHAnsi" w:hAnsiTheme="minorHAnsi" w:cstheme="minorHAnsi"/>
                <w:sz w:val="24"/>
                <w:szCs w:val="24"/>
              </w:rPr>
            </w:pPr>
          </w:p>
          <w:p w:rsidR="005B1A50" w:rsidRPr="00D44763" w:rsidRDefault="005B1A50" w:rsidP="00E42520">
            <w:pPr>
              <w:ind w:right="-360"/>
              <w:rPr>
                <w:rFonts w:asciiTheme="minorHAnsi" w:hAnsiTheme="minorHAnsi" w:cstheme="minorHAnsi"/>
                <w:sz w:val="24"/>
                <w:szCs w:val="24"/>
              </w:rPr>
            </w:pPr>
          </w:p>
          <w:p w:rsidR="009513CA" w:rsidRPr="00D44763" w:rsidRDefault="009513CA" w:rsidP="00E42520">
            <w:pPr>
              <w:ind w:right="-360"/>
              <w:rPr>
                <w:rFonts w:asciiTheme="minorHAnsi" w:hAnsiTheme="minorHAnsi" w:cstheme="minorHAnsi"/>
                <w:b/>
                <w:sz w:val="24"/>
                <w:szCs w:val="24"/>
              </w:rPr>
            </w:pPr>
            <w:r w:rsidRPr="00D44763">
              <w:rPr>
                <w:rFonts w:asciiTheme="minorHAnsi" w:hAnsiTheme="minorHAnsi" w:cstheme="minorHAnsi"/>
                <w:sz w:val="24"/>
                <w:szCs w:val="24"/>
              </w:rPr>
              <w:t>___ /20 points</w:t>
            </w:r>
          </w:p>
        </w:tc>
      </w:tr>
    </w:tbl>
    <w:p w:rsidR="00590D04" w:rsidRDefault="00590D04">
      <w:pPr>
        <w:rPr>
          <w:rFonts w:asciiTheme="minorHAnsi" w:hAnsiTheme="minorHAnsi" w:cstheme="minorHAnsi"/>
        </w:rPr>
      </w:pPr>
    </w:p>
    <w:p w:rsidR="00590D04" w:rsidRDefault="00590D04">
      <w:pPr>
        <w:rPr>
          <w:rFonts w:asciiTheme="minorHAnsi" w:hAnsiTheme="minorHAnsi" w:cstheme="minorHAnsi"/>
        </w:rPr>
      </w:pPr>
    </w:p>
    <w:p w:rsidR="00590D04" w:rsidRPr="00590D04" w:rsidRDefault="00590D04">
      <w:pPr>
        <w:rPr>
          <w:rFonts w:asciiTheme="minorHAnsi" w:hAnsiTheme="minorHAnsi" w:cstheme="minorHAnsi"/>
          <w:sz w:val="24"/>
          <w:szCs w:val="24"/>
        </w:rPr>
      </w:pPr>
      <w:r w:rsidRPr="00590D04">
        <w:rPr>
          <w:rFonts w:asciiTheme="minorHAnsi" w:hAnsiTheme="minorHAnsi" w:cstheme="minorHAnsi"/>
          <w:b/>
          <w:sz w:val="24"/>
          <w:szCs w:val="24"/>
        </w:rPr>
        <w:t>Deadline</w:t>
      </w:r>
      <w:r w:rsidRPr="00590D04">
        <w:rPr>
          <w:rFonts w:asciiTheme="minorHAnsi" w:hAnsiTheme="minorHAnsi" w:cstheme="minorHAnsi"/>
          <w:sz w:val="24"/>
          <w:szCs w:val="24"/>
        </w:rPr>
        <w:t xml:space="preserve">: Please bring a hard copy to class on </w:t>
      </w:r>
      <w:r w:rsidRPr="00590D04">
        <w:rPr>
          <w:rFonts w:asciiTheme="minorHAnsi" w:hAnsiTheme="minorHAnsi" w:cstheme="minorHAnsi"/>
          <w:b/>
          <w:sz w:val="24"/>
          <w:szCs w:val="24"/>
        </w:rPr>
        <w:t xml:space="preserve">Friday, </w:t>
      </w:r>
      <w:r w:rsidR="00456570">
        <w:rPr>
          <w:rFonts w:asciiTheme="minorHAnsi" w:hAnsiTheme="minorHAnsi" w:cstheme="minorHAnsi"/>
          <w:b/>
          <w:sz w:val="24"/>
          <w:szCs w:val="24"/>
        </w:rPr>
        <w:t>December 2nd</w:t>
      </w:r>
      <w:r w:rsidRPr="00590D04">
        <w:rPr>
          <w:rFonts w:asciiTheme="minorHAnsi" w:hAnsiTheme="minorHAnsi" w:cstheme="minorHAnsi"/>
          <w:sz w:val="24"/>
          <w:szCs w:val="24"/>
        </w:rPr>
        <w:t xml:space="preserve"> </w:t>
      </w:r>
      <w:r>
        <w:rPr>
          <w:rFonts w:asciiTheme="minorHAnsi" w:hAnsiTheme="minorHAnsi" w:cstheme="minorHAnsi"/>
          <w:sz w:val="24"/>
          <w:szCs w:val="24"/>
        </w:rPr>
        <w:t xml:space="preserve">with this rubric attached to the back </w:t>
      </w:r>
      <w:r w:rsidRPr="00590D04">
        <w:rPr>
          <w:rFonts w:asciiTheme="minorHAnsi" w:hAnsiTheme="minorHAnsi" w:cstheme="minorHAnsi"/>
          <w:sz w:val="24"/>
          <w:szCs w:val="24"/>
        </w:rPr>
        <w:t xml:space="preserve">and submit an </w:t>
      </w:r>
      <w:r w:rsidRPr="00590D04">
        <w:rPr>
          <w:rFonts w:asciiTheme="minorHAnsi" w:hAnsiTheme="minorHAnsi" w:cstheme="minorHAnsi"/>
          <w:b/>
          <w:sz w:val="24"/>
          <w:szCs w:val="24"/>
        </w:rPr>
        <w:t>electronic copy to turnitin.com by 11:59 p</w:t>
      </w:r>
      <w:bookmarkStart w:id="0" w:name="_GoBack"/>
      <w:bookmarkEnd w:id="0"/>
      <w:r w:rsidRPr="00590D04">
        <w:rPr>
          <w:rFonts w:asciiTheme="minorHAnsi" w:hAnsiTheme="minorHAnsi" w:cstheme="minorHAnsi"/>
          <w:b/>
          <w:sz w:val="24"/>
          <w:szCs w:val="24"/>
        </w:rPr>
        <w:t>m</w:t>
      </w:r>
      <w:r w:rsidRPr="00590D04">
        <w:rPr>
          <w:rFonts w:asciiTheme="minorHAnsi" w:hAnsiTheme="minorHAnsi" w:cstheme="minorHAnsi"/>
          <w:sz w:val="24"/>
          <w:szCs w:val="24"/>
        </w:rPr>
        <w:t xml:space="preserve"> the same day. </w:t>
      </w:r>
    </w:p>
    <w:sectPr w:rsidR="00590D04" w:rsidRPr="00590D04" w:rsidSect="00B26B23">
      <w:pgSz w:w="12240" w:h="15840"/>
      <w:pgMar w:top="108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1C13E4"/>
    <w:multiLevelType w:val="hybridMultilevel"/>
    <w:tmpl w:val="96748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4507CF8"/>
    <w:multiLevelType w:val="hybridMultilevel"/>
    <w:tmpl w:val="C596BC9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63ED59FE"/>
    <w:multiLevelType w:val="hybridMultilevel"/>
    <w:tmpl w:val="47E68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0CD"/>
    <w:rsid w:val="000B25A1"/>
    <w:rsid w:val="0023403B"/>
    <w:rsid w:val="00254804"/>
    <w:rsid w:val="00456570"/>
    <w:rsid w:val="004F28C5"/>
    <w:rsid w:val="005763BF"/>
    <w:rsid w:val="00590D04"/>
    <w:rsid w:val="005B1A50"/>
    <w:rsid w:val="009133B3"/>
    <w:rsid w:val="009513CA"/>
    <w:rsid w:val="009670CD"/>
    <w:rsid w:val="00B26B23"/>
    <w:rsid w:val="00D11795"/>
    <w:rsid w:val="00D44763"/>
    <w:rsid w:val="00DE6057"/>
    <w:rsid w:val="00EB27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670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951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25A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670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951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25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357</Words>
  <Characters>1856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mbusd</Company>
  <LinksUpToDate>false</LinksUpToDate>
  <CharactersWithSpaces>2209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Zamira Skalkottas</dc:creator>
  <cp:keywords/>
  <dc:description/>
  <cp:lastModifiedBy>Zamira Skalkottas</cp:lastModifiedBy>
  <cp:revision>4</cp:revision>
  <dcterms:created xsi:type="dcterms:W3CDTF">2011-11-17T22:56:00Z</dcterms:created>
  <dcterms:modified xsi:type="dcterms:W3CDTF">2011-11-19T00:04:00Z</dcterms:modified>
</cp:coreProperties>
</file>