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7FCD">
      <w:pPr>
        <w:rPr>
          <w:rFonts w:ascii="Geneva" w:hAnsi="Geneva"/>
        </w:rPr>
      </w:pPr>
      <w:r>
        <w:rPr>
          <w:rFonts w:ascii="Geneva" w:hAnsi="Geneva"/>
        </w:rPr>
        <w:t xml:space="preserve">The British Library has two complete copies of the Gutenberg Bible and a small but important fragment of a third copy. One copy shown above, printed on paper, was transferred in 1829 to the British Library with the library of King George III (1738-1820). </w:t>
      </w:r>
      <w:proofErr w:type="gramStart"/>
      <w:r>
        <w:rPr>
          <w:rFonts w:ascii="Geneva" w:hAnsi="Geneva"/>
        </w:rPr>
        <w:t>T</w:t>
      </w:r>
      <w:r>
        <w:rPr>
          <w:rFonts w:ascii="Geneva" w:hAnsi="Geneva"/>
        </w:rPr>
        <w:t>he other copy, printed on vellum, was bequeathed by Thomas Grenville</w:t>
      </w:r>
      <w:proofErr w:type="gramEnd"/>
      <w:r>
        <w:rPr>
          <w:rFonts w:ascii="Geneva" w:hAnsi="Geneva"/>
        </w:rPr>
        <w:t xml:space="preserve"> (1755-1846).</w:t>
      </w:r>
    </w:p>
    <w:sectPr w:rsidR="000000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B47FCD"/>
    <w:rsid w:val="00B47FC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GUTENBERG IN THE BRITISH LIBRARY </vt:lpstr>
    </vt:vector>
  </TitlesOfParts>
  <Company>RIT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GUTENBERG IN THE BRITISH LIBRARY </dc:title>
  <dc:subject/>
  <dc:creator>Ken Hoffmann</dc:creator>
  <cp:keywords/>
  <cp:lastModifiedBy>Arts and Imaging Studies</cp:lastModifiedBy>
  <cp:revision>2</cp:revision>
  <dcterms:created xsi:type="dcterms:W3CDTF">2011-04-25T13:47:00Z</dcterms:created>
  <dcterms:modified xsi:type="dcterms:W3CDTF">2011-04-25T13:47:00Z</dcterms:modified>
</cp:coreProperties>
</file>