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0625" w:rsidRPr="00451705" w:rsidRDefault="00015510" w:rsidP="00451705">
      <w:pPr>
        <w:jc w:val="center"/>
        <w:rPr>
          <w:b/>
        </w:rPr>
      </w:pPr>
      <w:r w:rsidRPr="00451705">
        <w:rPr>
          <w:b/>
        </w:rPr>
        <w:t>Unit 7 Review</w:t>
      </w:r>
    </w:p>
    <w:p w:rsidR="00015510" w:rsidRDefault="00015510"/>
    <w:p w:rsidR="00015510" w:rsidRDefault="00015510">
      <w:r>
        <w:t>In Unit 7 we covered many topics, such as the Mission System in Texas, Empresarios and Anglo Settlements, the Mexican Revolution, the Mexican Constitution of 1824, and the Texas Revolution. The Unit 7 Exam will cover all of these areas of historical inquiry. Each student is expected to use the Unit 7 Review, along with the other classroom resources that have been provided, in conjunction with the student’s handwritten notes so that each student is thoroughly prepared for the exam.</w:t>
      </w:r>
      <w:r w:rsidR="00946FC3">
        <w:t xml:space="preserve"> Also included is a supplemental guide for the Cycle 2 Benchmark Exam. This section of the guide is only meant to highlight certain </w:t>
      </w:r>
      <w:proofErr w:type="gramStart"/>
      <w:r w:rsidR="00946FC3">
        <w:t>information,</w:t>
      </w:r>
      <w:proofErr w:type="gramEnd"/>
      <w:r w:rsidR="00946FC3">
        <w:t xml:space="preserve"> therefore, every student should consult their previous review guides and resource material to prepare for the Benchmark Exam.</w:t>
      </w:r>
    </w:p>
    <w:p w:rsidR="00A071AE" w:rsidRDefault="00A071AE"/>
    <w:p w:rsidR="00A071AE" w:rsidRPr="00451705" w:rsidRDefault="00A071AE" w:rsidP="00451705">
      <w:pPr>
        <w:jc w:val="center"/>
        <w:rPr>
          <w:b/>
        </w:rPr>
      </w:pPr>
      <w:r w:rsidRPr="00451705">
        <w:rPr>
          <w:b/>
        </w:rPr>
        <w:t>Important Dates</w:t>
      </w:r>
    </w:p>
    <w:p w:rsidR="00A071AE" w:rsidRDefault="00A071AE">
      <w:r>
        <w:t>1821 – Mexico gained independence from Spain.</w:t>
      </w:r>
    </w:p>
    <w:p w:rsidR="00A071AE" w:rsidRDefault="00A071AE">
      <w:r>
        <w:t>1822 – Austin establishes first Anglo colony in Texas</w:t>
      </w:r>
      <w:r w:rsidR="008706F7">
        <w:t>.</w:t>
      </w:r>
    </w:p>
    <w:p w:rsidR="00A071AE" w:rsidRDefault="00A071AE">
      <w:r>
        <w:t>1824 – The Mexican Constitution of 1824 in adopted.</w:t>
      </w:r>
    </w:p>
    <w:p w:rsidR="008706F7" w:rsidRDefault="008706F7">
      <w:r>
        <w:t xml:space="preserve">1829 – Gen. </w:t>
      </w:r>
      <w:proofErr w:type="spellStart"/>
      <w:r>
        <w:t>Mier</w:t>
      </w:r>
      <w:proofErr w:type="spellEnd"/>
      <w:r>
        <w:t xml:space="preserve"> y </w:t>
      </w:r>
      <w:proofErr w:type="spellStart"/>
      <w:r>
        <w:t>Teran</w:t>
      </w:r>
      <w:proofErr w:type="spellEnd"/>
      <w:r>
        <w:t xml:space="preserve"> submits his report of the Texas Settlements.</w:t>
      </w:r>
    </w:p>
    <w:p w:rsidR="00A16FA8" w:rsidRDefault="00A16FA8">
      <w:r>
        <w:t>1830 – The Law of April 6, 1830 passes which changes the Constitution of 1824.</w:t>
      </w:r>
    </w:p>
    <w:p w:rsidR="00946FC3" w:rsidRDefault="00946FC3">
      <w:r>
        <w:t>1836 – The Texas Revolution / Texas wins Independence</w:t>
      </w:r>
    </w:p>
    <w:p w:rsidR="00946FC3" w:rsidRDefault="00946FC3">
      <w:r>
        <w:t>1845 – Texas is annexed to the United States.</w:t>
      </w:r>
    </w:p>
    <w:p w:rsidR="00015510" w:rsidRDefault="00015510"/>
    <w:p w:rsidR="00015510" w:rsidRPr="00451705" w:rsidRDefault="00015510" w:rsidP="00451705">
      <w:pPr>
        <w:jc w:val="center"/>
        <w:rPr>
          <w:b/>
        </w:rPr>
      </w:pPr>
      <w:r w:rsidRPr="00451705">
        <w:rPr>
          <w:b/>
        </w:rPr>
        <w:t>The Mission System</w:t>
      </w:r>
    </w:p>
    <w:p w:rsidR="00015510" w:rsidRDefault="00015510"/>
    <w:p w:rsidR="00015510" w:rsidRDefault="00015510">
      <w:r>
        <w:t xml:space="preserve">The Mission System began under </w:t>
      </w:r>
      <w:r w:rsidRPr="00655918">
        <w:rPr>
          <w:b/>
        </w:rPr>
        <w:t>Spanish Rule</w:t>
      </w:r>
      <w:r>
        <w:t xml:space="preserve"> as a way of fulfilling the missions of the Spanish Empire. The Mission System advanced several priorities of the Spanish. Missions were a way of </w:t>
      </w:r>
      <w:r w:rsidRPr="00655918">
        <w:rPr>
          <w:b/>
        </w:rPr>
        <w:t>claiming and protecting the lands</w:t>
      </w:r>
      <w:r>
        <w:t xml:space="preserve"> of Texas and the various types of Texas settlements. </w:t>
      </w:r>
      <w:r w:rsidRPr="00655918">
        <w:rPr>
          <w:b/>
        </w:rPr>
        <w:t>The Tejano</w:t>
      </w:r>
      <w:r w:rsidR="00A071AE" w:rsidRPr="00655918">
        <w:rPr>
          <w:b/>
        </w:rPr>
        <w:t xml:space="preserve"> (Mexicans living in Texas)</w:t>
      </w:r>
      <w:r w:rsidRPr="00655918">
        <w:rPr>
          <w:b/>
        </w:rPr>
        <w:t xml:space="preserve"> population of Texas used Missions as homes, while the </w:t>
      </w:r>
      <w:r w:rsidR="00A071AE" w:rsidRPr="00655918">
        <w:rPr>
          <w:b/>
        </w:rPr>
        <w:t>Anglo</w:t>
      </w:r>
      <w:r w:rsidRPr="00655918">
        <w:rPr>
          <w:b/>
        </w:rPr>
        <w:t xml:space="preserve"> settlers established large farms and ranches on vast tracts of land</w:t>
      </w:r>
      <w:r>
        <w:t>.</w:t>
      </w:r>
      <w:r w:rsidR="001854D1">
        <w:t xml:space="preserve"> Regardless of the type of dwellings, Spanish Missions served to protect settlement from attacks by Native Americans and foreign invaders. Additionally, the Spanish Missions </w:t>
      </w:r>
      <w:r w:rsidR="001854D1" w:rsidRPr="00655918">
        <w:rPr>
          <w:b/>
        </w:rPr>
        <w:t>promoted the spread of Catholicism</w:t>
      </w:r>
      <w:r w:rsidR="001854D1">
        <w:t xml:space="preserve"> by attempting to convert and “civilize” the Native Texans. </w:t>
      </w:r>
      <w:r w:rsidR="001854D1" w:rsidRPr="00655918">
        <w:rPr>
          <w:b/>
        </w:rPr>
        <w:t>Native Texans were taught the ways of Christianity and also taught how to farm and other trades, such as blacksmithing, tanning, pottery, and weaving.</w:t>
      </w:r>
    </w:p>
    <w:p w:rsidR="001854D1" w:rsidRDefault="001854D1"/>
    <w:p w:rsidR="001854D1" w:rsidRPr="00451705" w:rsidRDefault="001854D1" w:rsidP="00451705">
      <w:pPr>
        <w:jc w:val="center"/>
        <w:rPr>
          <w:b/>
        </w:rPr>
      </w:pPr>
      <w:r w:rsidRPr="00451705">
        <w:rPr>
          <w:b/>
        </w:rPr>
        <w:t>Empresarios</w:t>
      </w:r>
    </w:p>
    <w:p w:rsidR="001854D1" w:rsidRDefault="001854D1"/>
    <w:p w:rsidR="001854D1" w:rsidRDefault="001854D1">
      <w:r>
        <w:t xml:space="preserve">Empresarios were </w:t>
      </w:r>
      <w:r w:rsidRPr="00655918">
        <w:rPr>
          <w:b/>
        </w:rPr>
        <w:t>lands agents</w:t>
      </w:r>
      <w:r>
        <w:t xml:space="preserve"> of the Spanish/Mexican governments who divided Texas lands and distributed or sold these lands to </w:t>
      </w:r>
      <w:r w:rsidR="00A071AE">
        <w:t xml:space="preserve">Anglo settlers. The most first, and most successful, empresario was </w:t>
      </w:r>
      <w:r w:rsidR="00A071AE" w:rsidRPr="00655918">
        <w:rPr>
          <w:b/>
        </w:rPr>
        <w:t>Stephan F. Austin</w:t>
      </w:r>
      <w:r w:rsidR="00A071AE">
        <w:t xml:space="preserve">, who brought 300 families to his first settlement. There were several requirements for Anglos wishing to migrate to Texas. They had to </w:t>
      </w:r>
      <w:r w:rsidR="00A071AE" w:rsidRPr="00655918">
        <w:rPr>
          <w:b/>
        </w:rPr>
        <w:t>become Mexican citizens</w:t>
      </w:r>
      <w:r w:rsidR="00A071AE">
        <w:t xml:space="preserve">, they had to </w:t>
      </w:r>
      <w:r w:rsidR="00A071AE" w:rsidRPr="00655918">
        <w:rPr>
          <w:b/>
        </w:rPr>
        <w:t>learn the Spanish language</w:t>
      </w:r>
      <w:r w:rsidR="00A071AE">
        <w:t xml:space="preserve">, they had to </w:t>
      </w:r>
      <w:r w:rsidR="00A071AE" w:rsidRPr="00655918">
        <w:rPr>
          <w:b/>
        </w:rPr>
        <w:t>become Catholic</w:t>
      </w:r>
      <w:r w:rsidR="00A071AE">
        <w:t xml:space="preserve">, and they had to be of </w:t>
      </w:r>
      <w:r w:rsidR="00A071AE" w:rsidRPr="00655918">
        <w:rPr>
          <w:b/>
        </w:rPr>
        <w:t>good moral character</w:t>
      </w:r>
      <w:r w:rsidR="00A071AE">
        <w:t>.</w:t>
      </w:r>
      <w:r>
        <w:t xml:space="preserve"> </w:t>
      </w:r>
      <w:r w:rsidR="00A071AE">
        <w:t xml:space="preserve">Many settlers who arrived in Texas in the 1820’s abided by these rules, </w:t>
      </w:r>
      <w:r w:rsidR="00A071AE">
        <w:lastRenderedPageBreak/>
        <w:t xml:space="preserve">but the later arrivals did not. This would become a cause of concern for the Mexican government. </w:t>
      </w:r>
    </w:p>
    <w:p w:rsidR="00A071AE" w:rsidRDefault="00A071AE"/>
    <w:p w:rsidR="00A071AE" w:rsidRPr="00451705" w:rsidRDefault="00A071AE" w:rsidP="00451705">
      <w:pPr>
        <w:jc w:val="center"/>
        <w:rPr>
          <w:b/>
        </w:rPr>
      </w:pPr>
      <w:r w:rsidRPr="00451705">
        <w:rPr>
          <w:b/>
        </w:rPr>
        <w:t>Mexican Constitution of 1824</w:t>
      </w:r>
    </w:p>
    <w:p w:rsidR="00A72D94" w:rsidRDefault="00A72D94"/>
    <w:p w:rsidR="00A72D94" w:rsidRDefault="00A72D94">
      <w:r w:rsidRPr="00655918">
        <w:rPr>
          <w:b/>
        </w:rPr>
        <w:t xml:space="preserve">The Mexican Constitution of 1824 was widely accepted and supported by the Texans, </w:t>
      </w:r>
      <w:proofErr w:type="spellStart"/>
      <w:r w:rsidRPr="00655918">
        <w:rPr>
          <w:b/>
        </w:rPr>
        <w:t>Tejanos</w:t>
      </w:r>
      <w:proofErr w:type="spellEnd"/>
      <w:r w:rsidRPr="00655918">
        <w:rPr>
          <w:b/>
        </w:rPr>
        <w:t>, and U.S. settlers</w:t>
      </w:r>
      <w:r>
        <w:t xml:space="preserve"> because it was very similar to the U.S. Constitution. The Constitution of 1824 gave limited power to the central government, and broad local authority to the states, also known as </w:t>
      </w:r>
      <w:r w:rsidRPr="00655918">
        <w:rPr>
          <w:b/>
        </w:rPr>
        <w:t>Federalism</w:t>
      </w:r>
      <w:r>
        <w:t xml:space="preserve">. Additionally, the Constitution of 1824 divided power among three branches of government, the </w:t>
      </w:r>
      <w:r w:rsidRPr="00655918">
        <w:rPr>
          <w:b/>
        </w:rPr>
        <w:t>Executive, Legislative, and the Judicial, also known as the Separation of Powers or Checks and Balances</w:t>
      </w:r>
      <w:r>
        <w:t xml:space="preserve">. However, there were difference between the Constitution of 1824 and the U.S. Constitution that the settlers did not like. The Constitution of 1824 did not recognize the freedom of religion. </w:t>
      </w:r>
      <w:r w:rsidRPr="00655918">
        <w:rPr>
          <w:b/>
        </w:rPr>
        <w:t>Catholicism was the official state religion under the constitution</w:t>
      </w:r>
      <w:r>
        <w:t>. Also, the settlers disliked the fact that Texas was joined to another state (</w:t>
      </w:r>
      <w:r w:rsidRPr="00655918">
        <w:rPr>
          <w:b/>
        </w:rPr>
        <w:t>Coahuila y Texas</w:t>
      </w:r>
      <w:r>
        <w:t xml:space="preserve">) because the state capitol was located in the south, far away from where the majority of the settlers were located. Additionally, </w:t>
      </w:r>
      <w:r w:rsidRPr="00655918">
        <w:rPr>
          <w:b/>
        </w:rPr>
        <w:t>slavery was made illegal by the Constitution of 1824</w:t>
      </w:r>
      <w:r w:rsidR="00A16FA8">
        <w:t xml:space="preserve">. These issues would become more controversial as the decade progressed. </w:t>
      </w:r>
    </w:p>
    <w:p w:rsidR="008706F7" w:rsidRDefault="008706F7"/>
    <w:p w:rsidR="008706F7" w:rsidRPr="00451705" w:rsidRDefault="008706F7" w:rsidP="00451705">
      <w:pPr>
        <w:jc w:val="center"/>
        <w:rPr>
          <w:b/>
        </w:rPr>
      </w:pPr>
      <w:r w:rsidRPr="00451705">
        <w:rPr>
          <w:b/>
        </w:rPr>
        <w:t>The Law of April 6, 1830</w:t>
      </w:r>
    </w:p>
    <w:p w:rsidR="008706F7" w:rsidRDefault="008706F7"/>
    <w:p w:rsidR="008706F7" w:rsidRDefault="008706F7">
      <w:r>
        <w:t xml:space="preserve">After receiving the </w:t>
      </w:r>
      <w:r w:rsidRPr="00451705">
        <w:rPr>
          <w:b/>
        </w:rPr>
        <w:t xml:space="preserve">report of Gen. </w:t>
      </w:r>
      <w:proofErr w:type="spellStart"/>
      <w:r w:rsidRPr="00451705">
        <w:rPr>
          <w:b/>
        </w:rPr>
        <w:t>Mier</w:t>
      </w:r>
      <w:proofErr w:type="spellEnd"/>
      <w:r w:rsidRPr="00451705">
        <w:rPr>
          <w:b/>
        </w:rPr>
        <w:t xml:space="preserve"> y </w:t>
      </w:r>
      <w:proofErr w:type="spellStart"/>
      <w:r w:rsidRPr="00451705">
        <w:rPr>
          <w:b/>
        </w:rPr>
        <w:t>Teran</w:t>
      </w:r>
      <w:proofErr w:type="spellEnd"/>
      <w:r>
        <w:t xml:space="preserve">, the Mexican government decides to adopt a series of laws that would alter the Constitution of 1824 to </w:t>
      </w:r>
      <w:r w:rsidRPr="00451705">
        <w:rPr>
          <w:b/>
        </w:rPr>
        <w:t>combat the growing problems in Texas.</w:t>
      </w:r>
      <w:r>
        <w:t xml:space="preserve"> </w:t>
      </w:r>
      <w:r w:rsidRPr="00655918">
        <w:rPr>
          <w:b/>
        </w:rPr>
        <w:t>All immigration from the United States was banned and the Empresarios contracts were cancelled</w:t>
      </w:r>
      <w:r>
        <w:t>. Additionally, custom duties (</w:t>
      </w:r>
      <w:r w:rsidRPr="00655918">
        <w:rPr>
          <w:b/>
        </w:rPr>
        <w:t>Taxes</w:t>
      </w:r>
      <w:r>
        <w:t xml:space="preserve">) would be imposed on all U.S. imports coming into Texas and it was </w:t>
      </w:r>
      <w:r w:rsidRPr="00655918">
        <w:rPr>
          <w:b/>
        </w:rPr>
        <w:t>also made illegal to bring in slaves to Texas</w:t>
      </w:r>
      <w:r>
        <w:t xml:space="preserve">. To enforce these new laws, hundreds of Mexican troops were sent to Texas. These actions were viewed as oppressive to the Texas settlers. Mexican officials hoped that the Law of April 6, 1830 would </w:t>
      </w:r>
      <w:r w:rsidRPr="00655918">
        <w:rPr>
          <w:b/>
        </w:rPr>
        <w:t>strengthen Mexico’s control over Texas</w:t>
      </w:r>
      <w:r>
        <w:t xml:space="preserve">, but it would lead to the </w:t>
      </w:r>
      <w:r w:rsidRPr="00655918">
        <w:rPr>
          <w:b/>
        </w:rPr>
        <w:t>beginning of events that would bring conflict between Mexico and the Texas settlers</w:t>
      </w:r>
      <w:r>
        <w:t>.</w:t>
      </w:r>
    </w:p>
    <w:p w:rsidR="00015510" w:rsidRDefault="00015510"/>
    <w:p w:rsidR="00010520" w:rsidRPr="00451705" w:rsidRDefault="00010520" w:rsidP="00946FC3">
      <w:pPr>
        <w:jc w:val="center"/>
        <w:rPr>
          <w:b/>
        </w:rPr>
      </w:pPr>
      <w:r w:rsidRPr="00451705">
        <w:rPr>
          <w:b/>
        </w:rPr>
        <w:t>Texas Revolution</w:t>
      </w:r>
    </w:p>
    <w:p w:rsidR="00010520" w:rsidRPr="00451705" w:rsidRDefault="00010520" w:rsidP="00655918">
      <w:pPr>
        <w:jc w:val="center"/>
        <w:rPr>
          <w:b/>
        </w:rPr>
      </w:pPr>
      <w:r w:rsidRPr="00451705">
        <w:rPr>
          <w:b/>
        </w:rPr>
        <w:t>Battle of Gonzales</w:t>
      </w:r>
    </w:p>
    <w:p w:rsidR="00010520" w:rsidRDefault="00010520"/>
    <w:p w:rsidR="00010520" w:rsidRDefault="00010520">
      <w:r w:rsidRPr="00451705">
        <w:rPr>
          <w:b/>
        </w:rPr>
        <w:t>The Battle of Gonzales was the first battle of the Texas Revolution</w:t>
      </w:r>
      <w:r>
        <w:t xml:space="preserve">. The battle began when a group of Mexican soldiers attempted to seize a </w:t>
      </w:r>
      <w:r w:rsidRPr="00451705">
        <w:rPr>
          <w:b/>
        </w:rPr>
        <w:t>cannon</w:t>
      </w:r>
      <w:r>
        <w:t xml:space="preserve"> at Gonzales as part of a larger effort to disarm the Texas settlers. </w:t>
      </w:r>
      <w:r w:rsidRPr="00451705">
        <w:rPr>
          <w:b/>
        </w:rPr>
        <w:t>The settlers were victorious</w:t>
      </w:r>
      <w:r>
        <w:t xml:space="preserve"> and demonstrated the defiance of the colonist to the Mexican government.</w:t>
      </w:r>
    </w:p>
    <w:p w:rsidR="00010520" w:rsidRDefault="00010520"/>
    <w:p w:rsidR="00010520" w:rsidRPr="00451705" w:rsidRDefault="00010520" w:rsidP="00451705">
      <w:pPr>
        <w:jc w:val="center"/>
        <w:rPr>
          <w:b/>
        </w:rPr>
      </w:pPr>
      <w:r w:rsidRPr="00451705">
        <w:rPr>
          <w:b/>
        </w:rPr>
        <w:t>Battle of the Alamo</w:t>
      </w:r>
    </w:p>
    <w:p w:rsidR="00010520" w:rsidRDefault="00010520"/>
    <w:p w:rsidR="00010520" w:rsidRDefault="00010520">
      <w:r w:rsidRPr="00451705">
        <w:rPr>
          <w:b/>
        </w:rPr>
        <w:t>The Battle of the Alamo is the most iconic battle of the Texas Revolution</w:t>
      </w:r>
      <w:r>
        <w:t xml:space="preserve"> because it marked a turning point in the war. Although the Texas forces were defeated at the Alamo, soldiers in later battles would use “</w:t>
      </w:r>
      <w:r w:rsidRPr="00451705">
        <w:rPr>
          <w:b/>
        </w:rPr>
        <w:t>Remember the Alamo</w:t>
      </w:r>
      <w:r>
        <w:t xml:space="preserve">” as inspiration and a war cry. </w:t>
      </w:r>
      <w:r w:rsidR="00EC793E">
        <w:t xml:space="preserve">Led by Col. William Travis, the </w:t>
      </w:r>
      <w:r w:rsidR="00EC793E" w:rsidRPr="00451705">
        <w:rPr>
          <w:b/>
        </w:rPr>
        <w:t>183 Texas defenders</w:t>
      </w:r>
      <w:r w:rsidR="00EC793E">
        <w:t xml:space="preserve"> of the Alamo repelled attacks by the </w:t>
      </w:r>
      <w:r w:rsidR="00EC793E" w:rsidRPr="00451705">
        <w:rPr>
          <w:b/>
        </w:rPr>
        <w:t>Mexican forces (1,800), led by Gen. Santa Anna</w:t>
      </w:r>
      <w:r w:rsidR="00EC793E">
        <w:t xml:space="preserve">, for 12 days. </w:t>
      </w:r>
      <w:r w:rsidR="00EC793E" w:rsidRPr="00451705">
        <w:rPr>
          <w:b/>
        </w:rPr>
        <w:t>On the 13</w:t>
      </w:r>
      <w:r w:rsidR="00EC793E" w:rsidRPr="00451705">
        <w:rPr>
          <w:b/>
          <w:vertAlign w:val="superscript"/>
        </w:rPr>
        <w:t>th</w:t>
      </w:r>
      <w:r w:rsidR="00EC793E" w:rsidRPr="00451705">
        <w:rPr>
          <w:b/>
        </w:rPr>
        <w:t xml:space="preserve"> day</w:t>
      </w:r>
      <w:r w:rsidR="00EC793E">
        <w:t xml:space="preserve">, the Mexican forces overran the Alamo and killed all the remaining survivors. </w:t>
      </w:r>
      <w:r w:rsidR="00EC793E" w:rsidRPr="00451705">
        <w:rPr>
          <w:b/>
        </w:rPr>
        <w:t>Notable Texans at the Alamo included, William Travis, Jim Bowie, and Davy Crockett</w:t>
      </w:r>
      <w:r w:rsidR="00EC793E">
        <w:t>.</w:t>
      </w:r>
    </w:p>
    <w:p w:rsidR="00EC793E" w:rsidRDefault="00EC793E"/>
    <w:p w:rsidR="00EC793E" w:rsidRPr="00451705" w:rsidRDefault="00EC793E" w:rsidP="00451705">
      <w:pPr>
        <w:jc w:val="center"/>
        <w:rPr>
          <w:b/>
        </w:rPr>
      </w:pPr>
      <w:r w:rsidRPr="00451705">
        <w:rPr>
          <w:b/>
        </w:rPr>
        <w:t>Battle at San Jacinto</w:t>
      </w:r>
    </w:p>
    <w:p w:rsidR="00946FC3" w:rsidRDefault="00946FC3"/>
    <w:p w:rsidR="00EC793E" w:rsidRDefault="00DD2BDD">
      <w:r>
        <w:t xml:space="preserve">Texas </w:t>
      </w:r>
      <w:r w:rsidRPr="00451705">
        <w:rPr>
          <w:b/>
        </w:rPr>
        <w:t>Gen. Sam Houston</w:t>
      </w:r>
      <w:r>
        <w:t xml:space="preserve"> gathered more than 800 troops to attack </w:t>
      </w:r>
      <w:r w:rsidRPr="00451705">
        <w:rPr>
          <w:b/>
        </w:rPr>
        <w:t>Gen. Santa Anna</w:t>
      </w:r>
      <w:r>
        <w:t xml:space="preserve"> at San Jacinto. These forces included </w:t>
      </w:r>
      <w:proofErr w:type="spellStart"/>
      <w:r>
        <w:t>Tejanos</w:t>
      </w:r>
      <w:proofErr w:type="spellEnd"/>
      <w:r>
        <w:t xml:space="preserve">, Anglo settlers, volunteers from the United States, and many free and enslaved Africans. The Texas forces launched a surprise attack against the Mexicans who were camped at the time and unprepared to fight. The fight lasted an estimated </w:t>
      </w:r>
      <w:r w:rsidRPr="00451705">
        <w:rPr>
          <w:b/>
        </w:rPr>
        <w:t>18 minutes</w:t>
      </w:r>
      <w:r>
        <w:t>. In tha</w:t>
      </w:r>
      <w:r w:rsidR="00946FC3">
        <w:t xml:space="preserve">t short time more than half of the Mexican army was killed. </w:t>
      </w:r>
      <w:r w:rsidR="00946FC3" w:rsidRPr="00451705">
        <w:rPr>
          <w:b/>
        </w:rPr>
        <w:t>Gen. Santa Anna was captured while trying to escape and forced to sign a treaty giving Texas their independence</w:t>
      </w:r>
      <w:r w:rsidR="00946FC3">
        <w:t xml:space="preserve">. </w:t>
      </w:r>
    </w:p>
    <w:p w:rsidR="00946FC3" w:rsidRDefault="00946FC3"/>
    <w:p w:rsidR="00946FC3" w:rsidRPr="00451705" w:rsidRDefault="008F00CE" w:rsidP="00451705">
      <w:pPr>
        <w:jc w:val="center"/>
        <w:rPr>
          <w:b/>
        </w:rPr>
      </w:pPr>
      <w:r w:rsidRPr="00451705">
        <w:rPr>
          <w:b/>
        </w:rPr>
        <w:t>Supplemental Guide for</w:t>
      </w:r>
      <w:r w:rsidR="00946FC3" w:rsidRPr="00451705">
        <w:rPr>
          <w:b/>
        </w:rPr>
        <w:t xml:space="preserve"> the Cycle 2 Benchmark Exam</w:t>
      </w:r>
    </w:p>
    <w:p w:rsidR="00946FC3" w:rsidRPr="00451705" w:rsidRDefault="00946FC3" w:rsidP="00451705">
      <w:pPr>
        <w:jc w:val="center"/>
        <w:rPr>
          <w:b/>
        </w:rPr>
      </w:pPr>
    </w:p>
    <w:p w:rsidR="00946FC3" w:rsidRPr="00451705" w:rsidRDefault="008F00CE" w:rsidP="00451705">
      <w:pPr>
        <w:jc w:val="center"/>
        <w:rPr>
          <w:b/>
        </w:rPr>
      </w:pPr>
      <w:r w:rsidRPr="00451705">
        <w:rPr>
          <w:b/>
        </w:rPr>
        <w:t>Native Texans</w:t>
      </w:r>
    </w:p>
    <w:p w:rsidR="008F00CE" w:rsidRDefault="008F00CE" w:rsidP="00946FC3">
      <w:r>
        <w:t xml:space="preserve">It is important to remember that there were many tribes in Texas that with unique or distinct characteristics based on the regions of Texas in which they lived. For example, many of the tribes of the Great Plains regions lived a similar lifestyle, such as the </w:t>
      </w:r>
      <w:r w:rsidRPr="00451705">
        <w:rPr>
          <w:b/>
        </w:rPr>
        <w:t>Comanche, Apache, and the Kiowa</w:t>
      </w:r>
      <w:r>
        <w:t xml:space="preserve">. Each of these tribes </w:t>
      </w:r>
      <w:proofErr w:type="gramStart"/>
      <w:r>
        <w:t>were</w:t>
      </w:r>
      <w:proofErr w:type="gramEnd"/>
      <w:r>
        <w:t xml:space="preserve"> </w:t>
      </w:r>
      <w:r w:rsidRPr="00451705">
        <w:rPr>
          <w:b/>
        </w:rPr>
        <w:t>nomadic as they more from place to place, following buffalo</w:t>
      </w:r>
      <w:r>
        <w:t xml:space="preserve">, which was their food source. They also lived in </w:t>
      </w:r>
      <w:r w:rsidRPr="00451705">
        <w:rPr>
          <w:b/>
        </w:rPr>
        <w:t>Teepees</w:t>
      </w:r>
      <w:r w:rsidR="006707FD">
        <w:t xml:space="preserve"> because they were the most mobile type of home. Conversely, the </w:t>
      </w:r>
      <w:r w:rsidR="006707FD" w:rsidRPr="00451705">
        <w:rPr>
          <w:b/>
        </w:rPr>
        <w:t>Pueblo tribes of west Texas were generally farmers and lived in homes of adobe</w:t>
      </w:r>
      <w:r w:rsidR="006707FD">
        <w:t xml:space="preserve">. Because they were farmers, they lived in permanent style home because they didn’t need to move around. Farming was also the occupation of the Caddo tribes of east Texas. Because the characteristics of the region, the </w:t>
      </w:r>
      <w:proofErr w:type="spellStart"/>
      <w:r w:rsidR="006707FD" w:rsidRPr="00451705">
        <w:rPr>
          <w:b/>
        </w:rPr>
        <w:t>Caddos</w:t>
      </w:r>
      <w:proofErr w:type="spellEnd"/>
      <w:r w:rsidR="006707FD" w:rsidRPr="00451705">
        <w:rPr>
          <w:b/>
        </w:rPr>
        <w:t xml:space="preserve"> lived in grass huts (</w:t>
      </w:r>
      <w:proofErr w:type="spellStart"/>
      <w:r w:rsidR="006707FD" w:rsidRPr="00451705">
        <w:rPr>
          <w:b/>
        </w:rPr>
        <w:t>Wickiups</w:t>
      </w:r>
      <w:proofErr w:type="spellEnd"/>
      <w:r w:rsidR="006707FD" w:rsidRPr="00451705">
        <w:rPr>
          <w:b/>
        </w:rPr>
        <w:t>)</w:t>
      </w:r>
      <w:r w:rsidR="006707FD">
        <w:t xml:space="preserve">, rather than adobe homes. Side note: </w:t>
      </w:r>
      <w:proofErr w:type="spellStart"/>
      <w:r w:rsidR="006707FD" w:rsidRPr="00451705">
        <w:rPr>
          <w:b/>
        </w:rPr>
        <w:t>Tejas</w:t>
      </w:r>
      <w:proofErr w:type="spellEnd"/>
      <w:r w:rsidR="006707FD" w:rsidRPr="00451705">
        <w:rPr>
          <w:b/>
        </w:rPr>
        <w:t>, which means “Friends” is a word taken from the name of a Caddo tribe.</w:t>
      </w:r>
      <w:r w:rsidR="006707FD">
        <w:t xml:space="preserve"> </w:t>
      </w:r>
    </w:p>
    <w:p w:rsidR="006707FD" w:rsidRDefault="006707FD" w:rsidP="00946FC3"/>
    <w:p w:rsidR="006707FD" w:rsidRPr="00451705" w:rsidRDefault="006707FD" w:rsidP="00451705">
      <w:pPr>
        <w:jc w:val="center"/>
        <w:rPr>
          <w:b/>
        </w:rPr>
      </w:pPr>
      <w:r w:rsidRPr="00451705">
        <w:rPr>
          <w:b/>
        </w:rPr>
        <w:t>European Exploration</w:t>
      </w:r>
    </w:p>
    <w:p w:rsidR="006707FD" w:rsidRDefault="006707FD" w:rsidP="00946FC3">
      <w:r>
        <w:t xml:space="preserve">It is important to remember the reasons for European exploration: </w:t>
      </w:r>
      <w:r w:rsidRPr="00451705">
        <w:rPr>
          <w:b/>
        </w:rPr>
        <w:t>God, Gold, and Glory</w:t>
      </w:r>
      <w:r>
        <w:t xml:space="preserve">. Many of the European explorers were driven to find </w:t>
      </w:r>
      <w:r w:rsidRPr="00451705">
        <w:rPr>
          <w:b/>
        </w:rPr>
        <w:t>Cibola, which was a legend about Seven Cities of Gold</w:t>
      </w:r>
      <w:r>
        <w:t xml:space="preserve">. Explorers such as </w:t>
      </w:r>
      <w:r w:rsidRPr="00451705">
        <w:rPr>
          <w:b/>
        </w:rPr>
        <w:t>Coronado</w:t>
      </w:r>
      <w:r>
        <w:t xml:space="preserve"> </w:t>
      </w:r>
      <w:r w:rsidR="00451705">
        <w:t xml:space="preserve">led expeditions into Texas in search of these cities of gold. </w:t>
      </w:r>
    </w:p>
    <w:p w:rsidR="00451705" w:rsidRDefault="00451705" w:rsidP="00946FC3"/>
    <w:p w:rsidR="00451705" w:rsidRDefault="00451705" w:rsidP="00946FC3">
      <w:r>
        <w:t>Please review ALL of your classroom resources to prepare for the Cycle 2 Benchmark Exam. An after school review session will be held on Wednesday, October 30</w:t>
      </w:r>
      <w:r w:rsidRPr="00451705">
        <w:rPr>
          <w:vertAlign w:val="superscript"/>
        </w:rPr>
        <w:t>th</w:t>
      </w:r>
      <w:r>
        <w:t xml:space="preserve"> from 4:00 to 6:10 to give the students every opportunity to prepare for the Benchmark Exam.</w:t>
      </w:r>
    </w:p>
    <w:p w:rsidR="00451705" w:rsidRDefault="00451705" w:rsidP="00946FC3">
      <w:bookmarkStart w:id="0" w:name="_GoBack"/>
      <w:bookmarkEnd w:id="0"/>
      <w:r>
        <w:t xml:space="preserve"> </w:t>
      </w:r>
    </w:p>
    <w:sectPr w:rsidR="00451705" w:rsidSect="00B4062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5510"/>
    <w:rsid w:val="00010520"/>
    <w:rsid w:val="00015510"/>
    <w:rsid w:val="001854D1"/>
    <w:rsid w:val="00451705"/>
    <w:rsid w:val="00655918"/>
    <w:rsid w:val="006707FD"/>
    <w:rsid w:val="008706F7"/>
    <w:rsid w:val="008F00CE"/>
    <w:rsid w:val="00946FC3"/>
    <w:rsid w:val="00A071AE"/>
    <w:rsid w:val="00A16FA8"/>
    <w:rsid w:val="00A72D94"/>
    <w:rsid w:val="00B40625"/>
    <w:rsid w:val="00DD2BDD"/>
    <w:rsid w:val="00EC79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711133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136</TotalTime>
  <Pages>3</Pages>
  <Words>1165</Words>
  <Characters>6646</Characters>
  <Application>Microsoft Macintosh Word</Application>
  <DocSecurity>0</DocSecurity>
  <Lines>55</Lines>
  <Paragraphs>15</Paragraphs>
  <ScaleCrop>false</ScaleCrop>
  <Company/>
  <LinksUpToDate>false</LinksUpToDate>
  <CharactersWithSpaces>7796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Yancey</dc:creator>
  <cp:keywords/>
  <dc:description/>
  <cp:lastModifiedBy>Bryan Yancey</cp:lastModifiedBy>
  <cp:revision>1</cp:revision>
  <dcterms:created xsi:type="dcterms:W3CDTF">2013-10-27T21:13:00Z</dcterms:created>
  <dcterms:modified xsi:type="dcterms:W3CDTF">2013-10-27T23:40:00Z</dcterms:modified>
</cp:coreProperties>
</file>