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  <w:r>
        <w:rPr>
          <w:rFonts w:ascii="Times-Bold" w:hAnsi="Times-Bold" w:cs="Times-Bold"/>
          <w:b/>
          <w:bCs/>
        </w:rPr>
        <w:t>APUSH- Semester I Free Response Essay Options</w:t>
      </w: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Bold" w:hAnsi="Times-Bold" w:cs="Times-Bold"/>
          <w:b/>
          <w:bCs/>
        </w:rPr>
        <w:t xml:space="preserve">Directions: </w:t>
      </w:r>
      <w:r>
        <w:rPr>
          <w:rFonts w:ascii="Times-Roman" w:hAnsi="Times-Roman" w:cs="Times-Roman"/>
        </w:rPr>
        <w:t xml:space="preserve">You are to answer </w:t>
      </w:r>
      <w:r w:rsidRPr="00381AB5">
        <w:rPr>
          <w:rFonts w:ascii="Times-Roman" w:hAnsi="Times-Roman" w:cs="Times-Roman"/>
          <w:b/>
        </w:rPr>
        <w:t>ONE</w:t>
      </w:r>
      <w:r>
        <w:rPr>
          <w:rFonts w:ascii="Times-Roman" w:hAnsi="Times-Roman" w:cs="Times-Roman"/>
        </w:rPr>
        <w:t xml:space="preserve"> question from the four questions below. Make your selection carefully, choosing the question that you are best prepared to answer thoroughly in the time permitted. </w:t>
      </w: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Write an essay that:</w:t>
      </w:r>
    </w:p>
    <w:p w:rsidR="003A0F8B" w:rsidRPr="00381AB5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Times-Roman" w:hAnsi="Times-Roman" w:cs="Times-Roman"/>
        </w:rPr>
        <w:t>Has a relevant thesis.</w:t>
      </w:r>
    </w:p>
    <w:p w:rsidR="003A0F8B" w:rsidRPr="00381AB5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Times-Roman" w:hAnsi="Times-Roman" w:cs="Times-Roman"/>
        </w:rPr>
        <w:t>Addresses all parts of the question.</w:t>
      </w:r>
    </w:p>
    <w:p w:rsidR="003A0F8B" w:rsidRPr="00381AB5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SymbolMT" w:hAnsi="SymbolMT" w:cs="SymbolMT"/>
        </w:rPr>
        <w:t xml:space="preserve"> </w:t>
      </w:r>
      <w:r w:rsidRPr="00381AB5">
        <w:rPr>
          <w:rFonts w:ascii="Times-Roman" w:hAnsi="Times-Roman" w:cs="Times-Roman"/>
        </w:rPr>
        <w:t>Supports thesis with specific evidence.</w:t>
      </w:r>
    </w:p>
    <w:p w:rsidR="003A0F8B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381AB5">
        <w:rPr>
          <w:rFonts w:ascii="SymbolMT" w:hAnsi="SymbolMT" w:cs="SymbolMT"/>
        </w:rPr>
        <w:t xml:space="preserve"> </w:t>
      </w:r>
      <w:r w:rsidRPr="00381AB5">
        <w:rPr>
          <w:rFonts w:ascii="Times-Roman" w:hAnsi="Times-Roman" w:cs="Times-Roman"/>
        </w:rPr>
        <w:t>Is well organized.</w:t>
      </w: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3A0F8B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3A0F8B" w:rsidRPr="00281D08" w:rsidRDefault="003A0F8B" w:rsidP="003A0F8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</w:p>
    <w:p w:rsidR="003A0F8B" w:rsidRPr="00EB683C" w:rsidRDefault="003A0F8B" w:rsidP="003A0F8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EB683C">
        <w:rPr>
          <w:rFonts w:ascii="Times-Roman" w:hAnsi="Times-Roman" w:cs="Times-Roman"/>
          <w:b/>
        </w:rPr>
        <w:t>Analyze the ways in which controversy over the extension of slavery into western</w:t>
      </w:r>
    </w:p>
    <w:p w:rsidR="003A0F8B" w:rsidRPr="00EB683C" w:rsidRDefault="003A0F8B" w:rsidP="003A0F8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EB683C">
        <w:rPr>
          <w:rFonts w:ascii="Times-Roman" w:hAnsi="Times-Roman" w:cs="Times-Roman"/>
          <w:b/>
        </w:rPr>
        <w:t xml:space="preserve">            Territories contributed to the coming of the Civil War. Confine your answer to the</w:t>
      </w:r>
    </w:p>
    <w:p w:rsidR="003A0F8B" w:rsidRPr="00EB683C" w:rsidRDefault="003A0F8B" w:rsidP="003A0F8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EB683C">
        <w:rPr>
          <w:rFonts w:ascii="Times-Roman" w:hAnsi="Times-Roman" w:cs="Times-Roman"/>
          <w:b/>
        </w:rPr>
        <w:t>Period 1845–1861</w:t>
      </w:r>
      <w:r>
        <w:rPr>
          <w:rFonts w:ascii="Times-Roman" w:hAnsi="Times-Roman" w:cs="Times-Roman"/>
          <w:b/>
        </w:rPr>
        <w:t xml:space="preserve"> </w:t>
      </w:r>
      <w:r w:rsidRPr="00EB683C">
        <w:rPr>
          <w:rFonts w:ascii="Times-Roman" w:hAnsi="Times-Roman" w:cs="Times-Roman"/>
          <w:b/>
        </w:rPr>
        <w:t>(2010</w:t>
      </w:r>
      <w:proofErr w:type="gramStart"/>
      <w:r w:rsidRPr="00EB683C">
        <w:rPr>
          <w:rFonts w:ascii="Times-Roman" w:hAnsi="Times-Roman" w:cs="Times-Roman"/>
          <w:b/>
        </w:rPr>
        <w:t>)</w:t>
      </w:r>
      <w:r>
        <w:rPr>
          <w:rFonts w:ascii="Times-Roman" w:hAnsi="Times-Roman" w:cs="Times-Roman"/>
          <w:b/>
        </w:rPr>
        <w:t xml:space="preserve"> </w:t>
      </w:r>
      <w:r w:rsidRPr="00EB683C">
        <w:rPr>
          <w:rFonts w:ascii="Times-Roman" w:hAnsi="Times-Roman" w:cs="Times-Roman"/>
          <w:b/>
        </w:rPr>
        <w:t>.</w:t>
      </w:r>
      <w:proofErr w:type="gramEnd"/>
      <w:r>
        <w:rPr>
          <w:rFonts w:ascii="Times-Roman" w:hAnsi="Times-Roman" w:cs="Times-Roman"/>
          <w:b/>
        </w:rPr>
        <w:t xml:space="preserve"> </w:t>
      </w:r>
    </w:p>
    <w:p w:rsidR="003A0F8B" w:rsidRDefault="003A0F8B" w:rsidP="003A0F8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</w:p>
    <w:p w:rsidR="003A0F8B" w:rsidRPr="00EB683C" w:rsidRDefault="003A0F8B" w:rsidP="003A0F8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EB683C">
        <w:rPr>
          <w:rFonts w:ascii="Times-Roman" w:hAnsi="Times-Roman" w:cs="Times-Roman"/>
          <w:b/>
        </w:rPr>
        <w:t>Analyze the political, diplomatic, and military reasons for the United States victory in the Revolutionary War. Confine your answer to the period 1775–1783 (2010).</w:t>
      </w:r>
    </w:p>
    <w:p w:rsidR="003A0F8B" w:rsidRPr="006B2E10" w:rsidRDefault="003A0F8B" w:rsidP="003A0F8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</w:p>
    <w:p w:rsidR="003A0F8B" w:rsidRDefault="003A0F8B" w:rsidP="003A0F8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 w:rsidRPr="006B2E10">
        <w:rPr>
          <w:rFonts w:ascii="Times-Roman" w:hAnsi="Times-Roman" w:cs="Times-Roman"/>
          <w:b/>
        </w:rPr>
        <w:t>In what ways did ideas and values held by Puritans influence the political, economic, and social development of the New England colonies from 1630 through the 1660s</w:t>
      </w:r>
      <w:r>
        <w:rPr>
          <w:rFonts w:ascii="Times-Roman" w:hAnsi="Times-Roman" w:cs="Times-Roman"/>
          <w:b/>
        </w:rPr>
        <w:t xml:space="preserve"> (2010)</w:t>
      </w:r>
      <w:r w:rsidRPr="006B2E10">
        <w:rPr>
          <w:rFonts w:ascii="Times-Roman" w:hAnsi="Times-Roman" w:cs="Times-Roman"/>
          <w:b/>
        </w:rPr>
        <w:t>?</w:t>
      </w:r>
    </w:p>
    <w:p w:rsidR="003A0F8B" w:rsidRPr="006B2E10" w:rsidRDefault="003A0F8B" w:rsidP="003A0F8B">
      <w:pPr>
        <w:pStyle w:val="ListParagraph"/>
        <w:rPr>
          <w:rFonts w:ascii="Times-Roman" w:hAnsi="Times-Roman" w:cs="Times-Roman"/>
          <w:b/>
        </w:rPr>
      </w:pPr>
    </w:p>
    <w:p w:rsidR="003A0F8B" w:rsidRDefault="003A0F8B" w:rsidP="003A0F8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>
        <w:rPr>
          <w:rFonts w:ascii="Times-Roman" w:hAnsi="Times-Roman" w:cs="Times-Roman"/>
          <w:b/>
        </w:rPr>
        <w:t>Compare the ways in which TWO of the following reflected tensions in colonial society (2003).</w:t>
      </w:r>
    </w:p>
    <w:p w:rsidR="003A0F8B" w:rsidRPr="006B2E10" w:rsidRDefault="003A0F8B" w:rsidP="003A0F8B">
      <w:pPr>
        <w:pStyle w:val="ListParagraph"/>
        <w:rPr>
          <w:rFonts w:ascii="Times-Roman" w:hAnsi="Times-Roman" w:cs="Times-Roman"/>
          <w:b/>
        </w:rPr>
      </w:pPr>
    </w:p>
    <w:p w:rsidR="003A0F8B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>
        <w:rPr>
          <w:rFonts w:ascii="Times-Roman" w:hAnsi="Times-Roman" w:cs="Times-Roman"/>
          <w:b/>
        </w:rPr>
        <w:t>Bacon’s Rebellion (1676)</w:t>
      </w:r>
    </w:p>
    <w:p w:rsidR="003A0F8B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>
        <w:rPr>
          <w:rFonts w:ascii="Times-Roman" w:hAnsi="Times-Roman" w:cs="Times-Roman"/>
          <w:b/>
        </w:rPr>
        <w:t>Pueblo Revolt (1680)</w:t>
      </w:r>
    </w:p>
    <w:p w:rsidR="003A0F8B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>
        <w:rPr>
          <w:rFonts w:ascii="Times-Roman" w:hAnsi="Times-Roman" w:cs="Times-Roman"/>
          <w:b/>
        </w:rPr>
        <w:t>Salem Witchcraft Trial (1692)</w:t>
      </w:r>
    </w:p>
    <w:p w:rsidR="003A0F8B" w:rsidRPr="006B2E10" w:rsidRDefault="003A0F8B" w:rsidP="003A0F8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</w:rPr>
      </w:pPr>
      <w:r>
        <w:rPr>
          <w:rFonts w:ascii="Times-Roman" w:hAnsi="Times-Roman" w:cs="Times-Roman"/>
          <w:b/>
        </w:rPr>
        <w:t>Stono Rebellion (1739)</w:t>
      </w:r>
    </w:p>
    <w:p w:rsidR="005E40A8" w:rsidRDefault="005E40A8"/>
    <w:sectPr w:rsidR="005E40A8" w:rsidSect="005E4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72310"/>
    <w:multiLevelType w:val="hybridMultilevel"/>
    <w:tmpl w:val="6310E498"/>
    <w:lvl w:ilvl="0" w:tplc="C9AA15B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F639BD"/>
    <w:multiLevelType w:val="hybridMultilevel"/>
    <w:tmpl w:val="EC80684E"/>
    <w:lvl w:ilvl="0" w:tplc="6DDE57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3A0F8B"/>
    <w:rsid w:val="003A0F8B"/>
    <w:rsid w:val="005E4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F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F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2012-12-06T00:55:00Z</dcterms:created>
  <dcterms:modified xsi:type="dcterms:W3CDTF">2012-12-06T00:56:00Z</dcterms:modified>
</cp:coreProperties>
</file>