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530" w:rsidRPr="00B63530" w:rsidRDefault="00B63530" w:rsidP="00B63530">
      <w:pPr>
        <w:rPr>
          <w:rFonts w:ascii="Helvetica Neue" w:hAnsi="Helvetica Neue"/>
        </w:rPr>
      </w:pPr>
    </w:p>
    <w:p w:rsidR="00B63530" w:rsidRPr="00B63530" w:rsidRDefault="00B63530" w:rsidP="00B63530">
      <w:pPr>
        <w:jc w:val="center"/>
        <w:rPr>
          <w:rFonts w:ascii="Helvetica Neue" w:hAnsi="Helvetica Neue"/>
          <w:b/>
        </w:rPr>
      </w:pPr>
      <w:r>
        <w:rPr>
          <w:rFonts w:ascii="Helvetica Neue" w:hAnsi="Helvetica Neue"/>
          <w:b/>
        </w:rPr>
        <w:t>DBQ Rundown</w:t>
      </w:r>
    </w:p>
    <w:p w:rsidR="00B63530" w:rsidRPr="00B63530" w:rsidRDefault="00B63530" w:rsidP="00B63530">
      <w:pPr>
        <w:rPr>
          <w:rFonts w:ascii="Helvetica Neue" w:hAnsi="Helvetica Neue"/>
        </w:rPr>
      </w:pPr>
      <w:bookmarkStart w:id="0" w:name="_GoBack"/>
    </w:p>
    <w:p w:rsidR="00517FB8" w:rsidRPr="00B63530" w:rsidRDefault="00B63530" w:rsidP="00B63530">
      <w:pPr>
        <w:pStyle w:val="ListParagraph"/>
        <w:numPr>
          <w:ilvl w:val="0"/>
          <w:numId w:val="1"/>
        </w:numPr>
        <w:rPr>
          <w:rFonts w:ascii="Helvetica Neue" w:hAnsi="Helvetica Neue"/>
        </w:rPr>
      </w:pPr>
      <w:r w:rsidRPr="00B63530">
        <w:rPr>
          <w:rFonts w:ascii="Helvetica Neue" w:hAnsi="Helvetica Neue"/>
        </w:rPr>
        <w:t>Read the thesis, circle important prompt terms</w:t>
      </w:r>
    </w:p>
    <w:p w:rsidR="00B63530" w:rsidRPr="00B63530" w:rsidRDefault="00B63530" w:rsidP="00B63530">
      <w:pPr>
        <w:pStyle w:val="ListParagraph"/>
        <w:numPr>
          <w:ilvl w:val="0"/>
          <w:numId w:val="1"/>
        </w:numPr>
        <w:rPr>
          <w:rFonts w:ascii="Helvetica Neue" w:hAnsi="Helvetica Neue"/>
        </w:rPr>
      </w:pPr>
      <w:r w:rsidRPr="00B63530">
        <w:rPr>
          <w:rFonts w:ascii="Helvetica Neue" w:hAnsi="Helvetica Neue"/>
        </w:rPr>
        <w:t>Skim read to find (Upper right corner info</w:t>
      </w:r>
      <w:r>
        <w:rPr>
          <w:rFonts w:ascii="Helvetica Neue" w:hAnsi="Helvetica Neue"/>
        </w:rPr>
        <w:t>: dates, countries, people, sources</w:t>
      </w:r>
      <w:r w:rsidRPr="00B63530">
        <w:rPr>
          <w:rFonts w:ascii="Helvetica Neue" w:hAnsi="Helvetica Neue"/>
        </w:rPr>
        <w:t>)</w:t>
      </w:r>
    </w:p>
    <w:p w:rsidR="00B63530" w:rsidRDefault="00B63530" w:rsidP="00B63530">
      <w:pPr>
        <w:pStyle w:val="ListParagraph"/>
        <w:numPr>
          <w:ilvl w:val="0"/>
          <w:numId w:val="1"/>
        </w:numPr>
        <w:rPr>
          <w:rFonts w:ascii="Helvetica Neue" w:hAnsi="Helvetica Neue"/>
        </w:rPr>
      </w:pPr>
      <w:r w:rsidRPr="00B63530">
        <w:rPr>
          <w:rFonts w:ascii="Helvetica Neue" w:hAnsi="Helvetica Neue"/>
        </w:rPr>
        <w:t xml:space="preserve">If you can select 3 or 4 </w:t>
      </w:r>
      <w:proofErr w:type="spellStart"/>
      <w:r w:rsidRPr="00B63530">
        <w:rPr>
          <w:rFonts w:ascii="Helvetica Neue" w:hAnsi="Helvetica Neue"/>
        </w:rPr>
        <w:t>PoVs</w:t>
      </w:r>
      <w:proofErr w:type="spellEnd"/>
      <w:r w:rsidRPr="00B63530">
        <w:rPr>
          <w:rFonts w:ascii="Helvetica Neue" w:hAnsi="Helvetica Neue"/>
        </w:rPr>
        <w:t xml:space="preserve"> at this point go for it, but you can always change it.</w:t>
      </w:r>
    </w:p>
    <w:p w:rsidR="00B63530" w:rsidRDefault="00B63530" w:rsidP="00B63530">
      <w:pPr>
        <w:pStyle w:val="ListParagraph"/>
        <w:numPr>
          <w:ilvl w:val="0"/>
          <w:numId w:val="1"/>
        </w:numPr>
        <w:rPr>
          <w:rFonts w:ascii="Helvetica Neue" w:hAnsi="Helvetica Neue"/>
        </w:rPr>
      </w:pPr>
      <w:r>
        <w:rPr>
          <w:rFonts w:ascii="Helvetica Neue" w:hAnsi="Helvetica Neue"/>
        </w:rPr>
        <w:t>READ AND ANALYZE the docs! Mark them up, put down some possible groupings.</w:t>
      </w:r>
    </w:p>
    <w:p w:rsidR="00B63530" w:rsidRDefault="00B63530" w:rsidP="00B63530">
      <w:pPr>
        <w:pStyle w:val="ListParagraph"/>
        <w:numPr>
          <w:ilvl w:val="0"/>
          <w:numId w:val="1"/>
        </w:numPr>
        <w:rPr>
          <w:rFonts w:ascii="Helvetica Neue" w:hAnsi="Helvetica Neue"/>
        </w:rPr>
      </w:pPr>
      <w:r>
        <w:rPr>
          <w:rFonts w:ascii="Helvetica Neue" w:hAnsi="Helvetica Neue"/>
        </w:rPr>
        <w:t>Finalize your groupings to 3 making sure you’re covering nearly all if not all docs. (Remember you can only use docs only once.)</w:t>
      </w:r>
    </w:p>
    <w:p w:rsidR="00B63530" w:rsidRPr="00B63530" w:rsidRDefault="00B63530" w:rsidP="00B63530">
      <w:pPr>
        <w:pStyle w:val="ListParagraph"/>
        <w:numPr>
          <w:ilvl w:val="0"/>
          <w:numId w:val="1"/>
        </w:numPr>
        <w:rPr>
          <w:rFonts w:ascii="Helvetica Neue" w:hAnsi="Helvetica Neue"/>
        </w:rPr>
      </w:pPr>
      <w:r>
        <w:rPr>
          <w:rFonts w:ascii="Helvetica Neue" w:hAnsi="Helvetica Neue"/>
        </w:rPr>
        <w:t xml:space="preserve">Write intro paragraph: Positive and negative goes in first sentence NOT GROUPINGS </w:t>
      </w:r>
    </w:p>
    <w:p w:rsidR="00B63530" w:rsidRPr="00B63530" w:rsidRDefault="00B63530" w:rsidP="00B63530">
      <w:pPr>
        <w:pStyle w:val="ListParagraph"/>
        <w:numPr>
          <w:ilvl w:val="0"/>
          <w:numId w:val="1"/>
        </w:numPr>
        <w:rPr>
          <w:rFonts w:ascii="Helvetica Neue" w:hAnsi="Helvetica Neue"/>
        </w:rPr>
      </w:pPr>
      <w:r w:rsidRPr="00B63530">
        <w:rPr>
          <w:rFonts w:ascii="Helvetica Neue" w:hAnsi="Helvetica Neue"/>
        </w:rPr>
        <w:t xml:space="preserve">Write body paragraphs: include proper prompt terms in topic sentences! </w:t>
      </w:r>
      <w:r>
        <w:rPr>
          <w:rFonts w:ascii="Helvetica Neue" w:hAnsi="Helvetica Neue"/>
        </w:rPr>
        <w:t xml:space="preserve">Try to keep your statements to 1 sentence per doc. Elaboration comes through your </w:t>
      </w:r>
      <w:proofErr w:type="spellStart"/>
      <w:r>
        <w:rPr>
          <w:rFonts w:ascii="Helvetica Neue" w:hAnsi="Helvetica Neue"/>
        </w:rPr>
        <w:t>PoV</w:t>
      </w:r>
      <w:proofErr w:type="spellEnd"/>
      <w:r>
        <w:rPr>
          <w:rFonts w:ascii="Helvetica Neue" w:hAnsi="Helvetica Neue"/>
        </w:rPr>
        <w:t>. (4 in entire essay) Don’t forget concluding sentences.</w:t>
      </w:r>
    </w:p>
    <w:bookmarkEnd w:id="0"/>
    <w:sectPr w:rsidR="00B63530" w:rsidRPr="00B63530" w:rsidSect="00B6353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Helvetica Neue">
    <w:panose1 w:val="02000503000000020004"/>
    <w:charset w:val="00"/>
    <w:family w:val="auto"/>
    <w:pitch w:val="variable"/>
    <w:sig w:usb0="80000067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CC5E82"/>
    <w:multiLevelType w:val="hybridMultilevel"/>
    <w:tmpl w:val="416AEF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3530"/>
    <w:rsid w:val="00093FA6"/>
    <w:rsid w:val="00517FB8"/>
    <w:rsid w:val="00B63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E4A98C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35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35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108</Words>
  <Characters>617</Characters>
  <Application>Microsoft Macintosh Word</Application>
  <DocSecurity>0</DocSecurity>
  <Lines>5</Lines>
  <Paragraphs>1</Paragraphs>
  <ScaleCrop>false</ScaleCrop>
  <Company/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</dc:creator>
  <cp:keywords/>
  <dc:description/>
  <cp:lastModifiedBy>Jonathan</cp:lastModifiedBy>
  <cp:revision>1</cp:revision>
  <dcterms:created xsi:type="dcterms:W3CDTF">2012-11-07T22:26:00Z</dcterms:created>
  <dcterms:modified xsi:type="dcterms:W3CDTF">2012-11-07T23:00:00Z</dcterms:modified>
</cp:coreProperties>
</file>