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C6F" w:rsidRDefault="00B10C6F" w:rsidP="002F6F74">
      <w:pPr>
        <w:tabs>
          <w:tab w:val="left" w:pos="0"/>
        </w:tabs>
        <w:spacing w:line="240" w:lineRule="auto"/>
        <w:ind w:left="0"/>
        <w:jc w:val="center"/>
        <w:rPr>
          <w:rFonts w:ascii="Gill Sans" w:hAnsi="Gill Sans"/>
        </w:rPr>
      </w:pPr>
      <w:r>
        <w:rPr>
          <w:rFonts w:ascii="Gill Sans" w:hAnsi="Gill Sans"/>
          <w:b/>
          <w:sz w:val="28"/>
        </w:rPr>
        <w:t>Persuasive</w:t>
      </w:r>
      <w:r>
        <w:rPr>
          <w:rFonts w:ascii="Gill Sans" w:hAnsi="Gill Sans"/>
        </w:rPr>
        <w:t xml:space="preserve"> </w:t>
      </w:r>
      <w:r>
        <w:rPr>
          <w:rFonts w:ascii="Gill Sans" w:hAnsi="Gill Sans"/>
          <w:b/>
          <w:sz w:val="28"/>
        </w:rPr>
        <w:t>Writin</w:t>
      </w:r>
      <w:r w:rsidR="0069012C">
        <w:rPr>
          <w:rFonts w:ascii="Gill Sans" w:hAnsi="Gill Sans"/>
          <w:b/>
          <w:sz w:val="28"/>
        </w:rPr>
        <w:t>g</w:t>
      </w:r>
    </w:p>
    <w:p w:rsidR="00B10C6F" w:rsidRDefault="00B10C6F" w:rsidP="00B10C6F">
      <w:pPr>
        <w:spacing w:line="240" w:lineRule="auto"/>
        <w:jc w:val="center"/>
        <w:rPr>
          <w:rFonts w:ascii="Gill Sans" w:hAnsi="Gill Sans"/>
          <w:i/>
          <w:sz w:val="20"/>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9360"/>
      </w:tblGrid>
      <w:tr w:rsidR="00E00185" w:rsidTr="00E00185">
        <w:trPr>
          <w:trHeight w:val="381"/>
        </w:trPr>
        <w:tc>
          <w:tcPr>
            <w:tcW w:w="9360" w:type="dxa"/>
            <w:tcBorders>
              <w:top w:val="single" w:sz="6" w:space="0" w:color="auto"/>
              <w:left w:val="single" w:sz="6" w:space="0" w:color="auto"/>
              <w:bottom w:val="single" w:sz="4" w:space="0" w:color="auto"/>
              <w:right w:val="single" w:sz="4" w:space="0" w:color="auto"/>
            </w:tcBorders>
            <w:shd w:val="clear" w:color="auto" w:fill="D9D9D9"/>
            <w:vAlign w:val="center"/>
          </w:tcPr>
          <w:p w:rsidR="00E00185" w:rsidRDefault="00E00185" w:rsidP="00AE4F04">
            <w:pPr>
              <w:spacing w:before="40" w:line="240" w:lineRule="auto"/>
              <w:ind w:left="252"/>
              <w:jc w:val="center"/>
              <w:rPr>
                <w:rFonts w:ascii="Gill Sans" w:hAnsi="Gill Sans"/>
                <w:b/>
              </w:rPr>
            </w:pPr>
            <w:r>
              <w:rPr>
                <w:rFonts w:ascii="Gill Sans" w:hAnsi="Gill Sans"/>
                <w:b/>
              </w:rPr>
              <w:t>The Standards</w:t>
            </w:r>
          </w:p>
        </w:tc>
      </w:tr>
      <w:tr w:rsidR="00E00185" w:rsidTr="00E00185">
        <w:trPr>
          <w:trHeight w:val="381"/>
        </w:trPr>
        <w:tc>
          <w:tcPr>
            <w:tcW w:w="9360" w:type="dxa"/>
            <w:tcBorders>
              <w:top w:val="single" w:sz="4" w:space="0" w:color="auto"/>
              <w:left w:val="single" w:sz="4" w:space="0" w:color="auto"/>
              <w:bottom w:val="single" w:sz="4" w:space="0" w:color="auto"/>
              <w:right w:val="single" w:sz="4" w:space="0" w:color="auto"/>
            </w:tcBorders>
            <w:shd w:val="clear" w:color="auto" w:fill="auto"/>
            <w:vAlign w:val="center"/>
          </w:tcPr>
          <w:p w:rsidR="00DD7E19" w:rsidRPr="00DD7E19" w:rsidRDefault="00E00185" w:rsidP="00DD7E19">
            <w:pPr>
              <w:pStyle w:val="NormalWeb"/>
              <w:numPr>
                <w:ilvl w:val="0"/>
                <w:numId w:val="6"/>
              </w:numPr>
              <w:spacing w:before="0" w:beforeAutospacing="0" w:after="0" w:afterAutospacing="0"/>
              <w:ind w:left="252" w:hanging="288"/>
              <w:rPr>
                <w:sz w:val="18"/>
                <w:szCs w:val="18"/>
              </w:rPr>
            </w:pPr>
            <w:r w:rsidRPr="00DD7E19">
              <w:rPr>
                <w:b/>
                <w:bCs/>
                <w:sz w:val="18"/>
                <w:szCs w:val="18"/>
              </w:rPr>
              <w:t xml:space="preserve">Writing Strategies </w:t>
            </w:r>
            <w:r w:rsidRPr="00DD7E19">
              <w:rPr>
                <w:sz w:val="18"/>
                <w:szCs w:val="18"/>
              </w:rPr>
              <w:t>Students write coherent and focused texts that convey a well-defined perspective and tightly reasoned argument. The writing demonstrates students' awareness of the audience and purpose</w:t>
            </w:r>
            <w:r w:rsidR="00DD7E19">
              <w:rPr>
                <w:sz w:val="18"/>
                <w:szCs w:val="18"/>
              </w:rPr>
              <w:t>.</w:t>
            </w:r>
            <w:r w:rsidRPr="00DD7E19">
              <w:rPr>
                <w:sz w:val="18"/>
                <w:szCs w:val="18"/>
              </w:rPr>
              <w:t xml:space="preserve"> </w:t>
            </w:r>
          </w:p>
          <w:p w:rsidR="00DD7E19" w:rsidRPr="00DD7E19" w:rsidRDefault="00DD7E19" w:rsidP="00DD7E19">
            <w:pPr>
              <w:pStyle w:val="NormalWeb"/>
              <w:spacing w:before="0" w:beforeAutospacing="0" w:after="0" w:afterAutospacing="0"/>
              <w:ind w:left="252" w:hanging="270"/>
              <w:rPr>
                <w:sz w:val="18"/>
                <w:szCs w:val="18"/>
              </w:rPr>
            </w:pPr>
            <w:r w:rsidRPr="00DD7E19">
              <w:rPr>
                <w:b/>
                <w:sz w:val="18"/>
                <w:szCs w:val="18"/>
              </w:rPr>
              <w:t>2.3</w:t>
            </w:r>
            <w:r>
              <w:rPr>
                <w:sz w:val="18"/>
                <w:szCs w:val="18"/>
              </w:rPr>
              <w:t xml:space="preserve"> </w:t>
            </w:r>
            <w:r w:rsidRPr="00DD7E19">
              <w:rPr>
                <w:sz w:val="18"/>
                <w:szCs w:val="18"/>
              </w:rPr>
              <w:t xml:space="preserve">a. Explore the significance of personal experiences, events, conditions, or concerns by using rhetorical strategies (persuasion); b. Draw comparisons between specific incidents and broader themes that illustrate the writer's important beliefs or generalizations about life; c. Maintain a balance in describing individual incidents and relate those incidents to more general and abstract ideas. </w:t>
            </w:r>
          </w:p>
          <w:p w:rsidR="00E00185" w:rsidRDefault="00E00185" w:rsidP="00DD7E19">
            <w:pPr>
              <w:pStyle w:val="NormalWeb"/>
              <w:spacing w:before="0" w:beforeAutospacing="0" w:after="0" w:afterAutospacing="0"/>
              <w:ind w:left="252" w:hanging="270"/>
              <w:rPr>
                <w:rFonts w:ascii="Gill Sans" w:hAnsi="Gill Sans"/>
                <w:b/>
              </w:rPr>
            </w:pPr>
            <w:r w:rsidRPr="00DD7E19">
              <w:rPr>
                <w:b/>
                <w:bCs/>
                <w:sz w:val="18"/>
                <w:szCs w:val="18"/>
              </w:rPr>
              <w:t xml:space="preserve">1.0 Written and Oral English Language Conventions </w:t>
            </w:r>
            <w:r w:rsidRPr="00DD7E19">
              <w:rPr>
                <w:sz w:val="18"/>
                <w:szCs w:val="18"/>
              </w:rPr>
              <w:t>Students write and speak with a command of standard English conventions; 1.1 Demonstrate control of grammar, diction, and paragraph and sentence structure and an understanding of English usage; 1.2 Produce legible work that shows accurate spelling and correct punctuation and capitalization.</w:t>
            </w:r>
          </w:p>
        </w:tc>
      </w:tr>
      <w:tr w:rsidR="00E00185" w:rsidTr="00E00185">
        <w:trPr>
          <w:trHeight w:val="381"/>
        </w:trPr>
        <w:tc>
          <w:tcPr>
            <w:tcW w:w="9360" w:type="dxa"/>
            <w:tcBorders>
              <w:top w:val="single" w:sz="4" w:space="0" w:color="auto"/>
              <w:left w:val="nil"/>
              <w:bottom w:val="single" w:sz="4" w:space="0" w:color="auto"/>
              <w:right w:val="nil"/>
            </w:tcBorders>
            <w:shd w:val="clear" w:color="auto" w:fill="auto"/>
            <w:vAlign w:val="center"/>
          </w:tcPr>
          <w:p w:rsidR="00E00185" w:rsidRDefault="00E00185" w:rsidP="00AE4F04">
            <w:pPr>
              <w:spacing w:before="40" w:line="240" w:lineRule="auto"/>
              <w:ind w:left="252"/>
              <w:jc w:val="center"/>
              <w:rPr>
                <w:rFonts w:ascii="Gill Sans" w:hAnsi="Gill Sans"/>
                <w:b/>
              </w:rPr>
            </w:pPr>
          </w:p>
        </w:tc>
      </w:tr>
      <w:tr w:rsidR="00053593" w:rsidTr="00DD7E19">
        <w:trPr>
          <w:trHeight w:val="381"/>
        </w:trPr>
        <w:tc>
          <w:tcPr>
            <w:tcW w:w="9360" w:type="dxa"/>
            <w:tcBorders>
              <w:top w:val="single" w:sz="4" w:space="0" w:color="auto"/>
              <w:left w:val="single" w:sz="4" w:space="0" w:color="auto"/>
              <w:bottom w:val="single" w:sz="4" w:space="0" w:color="auto"/>
              <w:right w:val="single" w:sz="4" w:space="0" w:color="auto"/>
            </w:tcBorders>
            <w:shd w:val="clear" w:color="auto" w:fill="D9D9D9"/>
            <w:vAlign w:val="center"/>
          </w:tcPr>
          <w:p w:rsidR="00053593" w:rsidRDefault="00053593" w:rsidP="00AE4F04">
            <w:pPr>
              <w:spacing w:before="40" w:line="240" w:lineRule="auto"/>
              <w:ind w:left="252"/>
              <w:jc w:val="center"/>
              <w:rPr>
                <w:rFonts w:ascii="Gill Sans" w:hAnsi="Gill Sans"/>
                <w:b/>
                <w:sz w:val="16"/>
              </w:rPr>
            </w:pPr>
            <w:r>
              <w:rPr>
                <w:rFonts w:ascii="Gill Sans" w:hAnsi="Gill Sans"/>
                <w:b/>
              </w:rPr>
              <w:t>The Prompt</w:t>
            </w:r>
          </w:p>
        </w:tc>
      </w:tr>
      <w:tr w:rsidR="00053593" w:rsidTr="00DD7E19">
        <w:trPr>
          <w:trHeight w:val="3518"/>
        </w:trPr>
        <w:tc>
          <w:tcPr>
            <w:tcW w:w="9360" w:type="dxa"/>
            <w:tcBorders>
              <w:top w:val="single" w:sz="4" w:space="0" w:color="auto"/>
              <w:left w:val="single" w:sz="4" w:space="0" w:color="auto"/>
              <w:bottom w:val="single" w:sz="4" w:space="0" w:color="auto"/>
            </w:tcBorders>
          </w:tcPr>
          <w:p w:rsidR="00053593" w:rsidRPr="00625590" w:rsidRDefault="00053593" w:rsidP="007E780A">
            <w:pPr>
              <w:spacing w:before="120" w:line="240" w:lineRule="auto"/>
              <w:ind w:left="252"/>
              <w:rPr>
                <w:sz w:val="22"/>
                <w:szCs w:val="22"/>
              </w:rPr>
            </w:pPr>
            <w:r w:rsidRPr="00625590">
              <w:rPr>
                <w:sz w:val="22"/>
                <w:szCs w:val="22"/>
              </w:rPr>
              <w:t>“Tell the Truth, but Tell it Slant” –Emily Dickinson</w:t>
            </w:r>
          </w:p>
          <w:p w:rsidR="00053593" w:rsidRPr="00625590" w:rsidRDefault="00053593" w:rsidP="007E780A">
            <w:pPr>
              <w:spacing w:before="120" w:line="240" w:lineRule="auto"/>
              <w:ind w:left="252"/>
              <w:rPr>
                <w:sz w:val="22"/>
                <w:szCs w:val="22"/>
              </w:rPr>
            </w:pPr>
            <w:r w:rsidRPr="00625590">
              <w:rPr>
                <w:sz w:val="22"/>
                <w:szCs w:val="22"/>
              </w:rPr>
              <w:t xml:space="preserve">“Slant” is an indirect revelation; “lying” is a distortion of the truth. This quote directs people to tell the truth partially, gradually, or indirectly. Supporters of telling the truth slant believe that it is absolutely necessary to soften the truth to make it easier for others to accept and fully comprehend. Opponents of telling the truth slant believe that people should be straightforward in telling the truth, regardless of how the truth will be taken; otherwise you are lying (even white lies – small, seemingly harmless lies). </w:t>
            </w:r>
          </w:p>
          <w:p w:rsidR="00053593" w:rsidRPr="00625590" w:rsidRDefault="00053593" w:rsidP="007E780A">
            <w:pPr>
              <w:spacing w:line="240" w:lineRule="auto"/>
              <w:ind w:left="252"/>
              <w:rPr>
                <w:sz w:val="22"/>
                <w:szCs w:val="22"/>
              </w:rPr>
            </w:pPr>
          </w:p>
          <w:p w:rsidR="00053593" w:rsidRDefault="00053593" w:rsidP="00CC23CD">
            <w:pPr>
              <w:spacing w:after="60" w:line="240" w:lineRule="auto"/>
              <w:ind w:left="252"/>
            </w:pPr>
            <w:r w:rsidRPr="00625590">
              <w:rPr>
                <w:sz w:val="22"/>
                <w:szCs w:val="22"/>
              </w:rPr>
              <w:t>Write an essay explaining to what extent you agree with Emily Dickinson’s quote. Make a convincing argument, present your reasons clearly and support them with facts and examples from history, literature, current events, and relevant personal experience. In your essay, you should anticipate and respond to the arguments of people who would disagree with your opinion.</w:t>
            </w:r>
          </w:p>
        </w:tc>
      </w:tr>
      <w:tr w:rsidR="00E00185" w:rsidTr="002A1F4B">
        <w:trPr>
          <w:trHeight w:val="422"/>
        </w:trPr>
        <w:tc>
          <w:tcPr>
            <w:tcW w:w="9360" w:type="dxa"/>
            <w:tcBorders>
              <w:top w:val="single" w:sz="4" w:space="0" w:color="auto"/>
              <w:left w:val="nil"/>
              <w:bottom w:val="single" w:sz="4" w:space="0" w:color="auto"/>
              <w:right w:val="nil"/>
            </w:tcBorders>
          </w:tcPr>
          <w:p w:rsidR="00E00185" w:rsidRPr="00053593" w:rsidRDefault="00E00185" w:rsidP="00E00185">
            <w:pPr>
              <w:pStyle w:val="Heading2"/>
              <w:framePr w:hSpace="0" w:wrap="auto" w:hAnchor="text" w:xAlign="left" w:yAlign="inline"/>
              <w:ind w:left="1080"/>
              <w:rPr>
                <w:sz w:val="28"/>
                <w:szCs w:val="28"/>
              </w:rPr>
            </w:pPr>
          </w:p>
        </w:tc>
      </w:tr>
      <w:tr w:rsidR="00AE4F04" w:rsidTr="00DD7E19">
        <w:trPr>
          <w:trHeight w:val="2109"/>
        </w:trPr>
        <w:tc>
          <w:tcPr>
            <w:tcW w:w="9360" w:type="dxa"/>
            <w:tcBorders>
              <w:top w:val="single" w:sz="4" w:space="0" w:color="auto"/>
              <w:left w:val="single" w:sz="4" w:space="0" w:color="auto"/>
              <w:bottom w:val="single" w:sz="4" w:space="0" w:color="auto"/>
              <w:right w:val="single" w:sz="4" w:space="0" w:color="auto"/>
            </w:tcBorders>
          </w:tcPr>
          <w:p w:rsidR="00AE4F04" w:rsidRPr="00053593" w:rsidRDefault="00AE4F04" w:rsidP="00053593">
            <w:pPr>
              <w:pStyle w:val="Heading2"/>
              <w:framePr w:hSpace="0" w:wrap="auto" w:hAnchor="text" w:xAlign="left" w:yAlign="inline"/>
              <w:numPr>
                <w:ilvl w:val="0"/>
                <w:numId w:val="5"/>
              </w:numPr>
              <w:rPr>
                <w:sz w:val="28"/>
                <w:szCs w:val="28"/>
              </w:rPr>
            </w:pPr>
            <w:r w:rsidRPr="00053593">
              <w:rPr>
                <w:sz w:val="28"/>
                <w:szCs w:val="28"/>
              </w:rPr>
              <w:t>The Language of Introduction</w:t>
            </w:r>
          </w:p>
          <w:p w:rsidR="00AE4F04" w:rsidRPr="00053593" w:rsidRDefault="00053593" w:rsidP="002A1F4B">
            <w:pPr>
              <w:pStyle w:val="BodyText"/>
              <w:numPr>
                <w:ilvl w:val="0"/>
                <w:numId w:val="1"/>
              </w:numPr>
              <w:tabs>
                <w:tab w:val="clear" w:pos="720"/>
                <w:tab w:val="left" w:pos="162"/>
                <w:tab w:val="num" w:pos="522"/>
              </w:tabs>
              <w:spacing w:line="360" w:lineRule="auto"/>
              <w:ind w:left="522"/>
              <w:rPr>
                <w:i w:val="0"/>
              </w:rPr>
            </w:pPr>
            <w:r w:rsidRPr="00053593">
              <w:rPr>
                <w:i w:val="0"/>
              </w:rPr>
              <w:t>Hook your reader &amp;</w:t>
            </w:r>
            <w:r>
              <w:rPr>
                <w:i w:val="0"/>
              </w:rPr>
              <w:t xml:space="preserve"> </w:t>
            </w:r>
            <w:r w:rsidR="00AE4F04" w:rsidRPr="00053593">
              <w:rPr>
                <w:i w:val="0"/>
              </w:rPr>
              <w:t>Introduce the topic</w:t>
            </w:r>
          </w:p>
          <w:p w:rsidR="00AE4F04" w:rsidRDefault="00AE4F04" w:rsidP="002A1F4B">
            <w:pPr>
              <w:spacing w:line="360" w:lineRule="auto"/>
              <w:rPr>
                <w:rFonts w:ascii="Gill Sans" w:hAnsi="Gill Sans"/>
                <w:i/>
                <w:sz w:val="18"/>
              </w:rPr>
            </w:pPr>
            <w:r>
              <w:rPr>
                <w:rFonts w:ascii="Gill Sans" w:hAnsi="Gill Sans"/>
                <w:i/>
                <w:sz w:val="18"/>
              </w:rPr>
              <w:t xml:space="preserve">Some people think_________. </w:t>
            </w:r>
          </w:p>
          <w:p w:rsidR="00AE4F04" w:rsidRDefault="00AE4F04" w:rsidP="002A1F4B">
            <w:pPr>
              <w:spacing w:line="360" w:lineRule="auto"/>
              <w:rPr>
                <w:rFonts w:ascii="Gill Sans" w:hAnsi="Gill Sans"/>
                <w:i/>
                <w:sz w:val="18"/>
              </w:rPr>
            </w:pPr>
            <w:r>
              <w:rPr>
                <w:rFonts w:ascii="Gill Sans" w:hAnsi="Gill Sans"/>
                <w:i/>
                <w:sz w:val="18"/>
              </w:rPr>
              <w:t>It has been said that _______.</w:t>
            </w:r>
          </w:p>
          <w:p w:rsidR="00AE4F04" w:rsidRDefault="00AE4F04" w:rsidP="002A1F4B">
            <w:pPr>
              <w:pStyle w:val="BodyText"/>
              <w:numPr>
                <w:ilvl w:val="0"/>
                <w:numId w:val="1"/>
              </w:numPr>
              <w:tabs>
                <w:tab w:val="clear" w:pos="720"/>
                <w:tab w:val="num" w:pos="522"/>
              </w:tabs>
              <w:spacing w:line="360" w:lineRule="auto"/>
              <w:ind w:left="522"/>
              <w:rPr>
                <w:i w:val="0"/>
              </w:rPr>
            </w:pPr>
            <w:r>
              <w:rPr>
                <w:i w:val="0"/>
              </w:rPr>
              <w:t>Elaborate on topic</w:t>
            </w:r>
          </w:p>
          <w:p w:rsidR="00CC23CD" w:rsidRDefault="00AE4F04" w:rsidP="002A1F4B">
            <w:pPr>
              <w:spacing w:line="360" w:lineRule="auto"/>
              <w:rPr>
                <w:rFonts w:ascii="Gill Sans" w:hAnsi="Gill Sans"/>
                <w:i/>
                <w:sz w:val="18"/>
              </w:rPr>
            </w:pPr>
            <w:r>
              <w:rPr>
                <w:rFonts w:ascii="Gill Sans" w:hAnsi="Gill Sans"/>
                <w:i/>
                <w:sz w:val="18"/>
              </w:rPr>
              <w:t>People feel this way because _____.</w:t>
            </w:r>
          </w:p>
          <w:p w:rsidR="00CC23CD" w:rsidRDefault="00B704E6" w:rsidP="002A1F4B">
            <w:pPr>
              <w:spacing w:line="360" w:lineRule="auto"/>
              <w:rPr>
                <w:rFonts w:ascii="Gill Sans" w:hAnsi="Gill Sans"/>
                <w:i/>
                <w:sz w:val="18"/>
              </w:rPr>
            </w:pPr>
            <w:r>
              <w:rPr>
                <w:rFonts w:ascii="Gill Sans" w:hAnsi="Gill Sans"/>
                <w:i/>
                <w:sz w:val="18"/>
              </w:rPr>
              <w:t>This is debatable because</w:t>
            </w:r>
            <w:r w:rsidR="00CC23CD">
              <w:rPr>
                <w:rFonts w:ascii="Gill Sans" w:hAnsi="Gill Sans"/>
                <w:i/>
                <w:sz w:val="18"/>
              </w:rPr>
              <w:t xml:space="preserve"> ________.</w:t>
            </w:r>
          </w:p>
          <w:p w:rsidR="00AE4F04" w:rsidRDefault="00AE4F04" w:rsidP="002A1F4B">
            <w:pPr>
              <w:pStyle w:val="BodyText"/>
              <w:numPr>
                <w:ilvl w:val="0"/>
                <w:numId w:val="1"/>
              </w:numPr>
              <w:tabs>
                <w:tab w:val="num" w:pos="522"/>
              </w:tabs>
              <w:spacing w:line="360" w:lineRule="auto"/>
              <w:ind w:left="522"/>
            </w:pPr>
            <w:r>
              <w:t>Present &amp; explain your position</w:t>
            </w:r>
          </w:p>
          <w:p w:rsidR="00AE4F04" w:rsidRDefault="00AE4F04" w:rsidP="002A1F4B">
            <w:pPr>
              <w:spacing w:line="360" w:lineRule="auto"/>
              <w:rPr>
                <w:rFonts w:ascii="Gill Sans" w:hAnsi="Gill Sans"/>
                <w:i/>
                <w:sz w:val="18"/>
              </w:rPr>
            </w:pPr>
            <w:r>
              <w:rPr>
                <w:rFonts w:ascii="Gill Sans" w:hAnsi="Gill Sans"/>
                <w:i/>
                <w:sz w:val="18"/>
              </w:rPr>
              <w:t>I agree/disagree because ______.</w:t>
            </w:r>
          </w:p>
          <w:p w:rsidR="00AE4F04" w:rsidRDefault="00AE4F04" w:rsidP="002A1F4B">
            <w:pPr>
              <w:spacing w:line="360" w:lineRule="auto"/>
              <w:rPr>
                <w:rFonts w:ascii="Gill Sans" w:hAnsi="Gill Sans"/>
                <w:i/>
                <w:sz w:val="18"/>
              </w:rPr>
            </w:pPr>
            <w:r>
              <w:rPr>
                <w:rFonts w:ascii="Gill Sans" w:hAnsi="Gill Sans"/>
                <w:i/>
                <w:sz w:val="18"/>
              </w:rPr>
              <w:t>This belief is accurate / inaccurate because________.</w:t>
            </w:r>
          </w:p>
          <w:p w:rsidR="00AE4F04" w:rsidRDefault="00AE4F04" w:rsidP="002A1F4B">
            <w:pPr>
              <w:spacing w:line="360" w:lineRule="auto"/>
              <w:rPr>
                <w:rFonts w:ascii="Gill Sans" w:hAnsi="Gill Sans"/>
                <w:i/>
                <w:sz w:val="18"/>
              </w:rPr>
            </w:pPr>
            <w:r>
              <w:rPr>
                <w:rFonts w:ascii="Gill Sans" w:hAnsi="Gill Sans"/>
                <w:i/>
                <w:sz w:val="18"/>
              </w:rPr>
              <w:t>It is true/ untrue that______ since ________.</w:t>
            </w:r>
          </w:p>
          <w:p w:rsidR="00AE4F04" w:rsidRDefault="00AE4F04" w:rsidP="002A1F4B">
            <w:pPr>
              <w:spacing w:line="360" w:lineRule="auto"/>
              <w:rPr>
                <w:rFonts w:ascii="Gill Sans" w:hAnsi="Gill Sans"/>
                <w:i/>
                <w:sz w:val="18"/>
              </w:rPr>
            </w:pPr>
            <w:r>
              <w:rPr>
                <w:rFonts w:ascii="Gill Sans" w:hAnsi="Gill Sans"/>
                <w:i/>
                <w:sz w:val="18"/>
              </w:rPr>
              <w:t>My position is ______________.</w:t>
            </w:r>
          </w:p>
          <w:p w:rsidR="00AE4F04" w:rsidRDefault="00AE4F04" w:rsidP="002F6F74">
            <w:pPr>
              <w:spacing w:line="240" w:lineRule="auto"/>
              <w:ind w:left="0"/>
              <w:rPr>
                <w:rFonts w:ascii="Gill Sans" w:hAnsi="Gill Sans"/>
                <w:i/>
                <w:sz w:val="18"/>
              </w:rPr>
            </w:pPr>
          </w:p>
        </w:tc>
      </w:tr>
    </w:tbl>
    <w:p w:rsidR="00B10C6F" w:rsidRDefault="00B10C6F" w:rsidP="00BC7E87">
      <w:pPr>
        <w:spacing w:line="240" w:lineRule="auto"/>
        <w:ind w:left="0"/>
        <w:rPr>
          <w:rFonts w:ascii="Gill Sans" w:hAnsi="Gill Sans"/>
          <w:sz w:val="2"/>
        </w:rPr>
      </w:pPr>
    </w:p>
    <w:p w:rsidR="00BC7E87" w:rsidRDefault="00BC7E87" w:rsidP="00BC7E87">
      <w:pPr>
        <w:spacing w:line="240" w:lineRule="auto"/>
        <w:ind w:left="0"/>
        <w:rPr>
          <w:rFonts w:ascii="Gill Sans" w:hAnsi="Gill Sans"/>
          <w:sz w:val="2"/>
        </w:rPr>
      </w:pPr>
    </w:p>
    <w:p w:rsidR="00BC7E87" w:rsidRDefault="00BC7E87" w:rsidP="00BC7E87">
      <w:pPr>
        <w:spacing w:line="240" w:lineRule="auto"/>
        <w:ind w:left="0"/>
        <w:rPr>
          <w:rFonts w:ascii="Gill Sans" w:hAnsi="Gill Sans"/>
          <w:sz w:val="2"/>
        </w:rPr>
      </w:pPr>
    </w:p>
    <w:p w:rsidR="00BC7E87" w:rsidRDefault="00BC7E87" w:rsidP="00BC7E87">
      <w:pPr>
        <w:spacing w:line="240" w:lineRule="auto"/>
        <w:ind w:left="0"/>
        <w:rPr>
          <w:rFonts w:ascii="Gill Sans" w:hAnsi="Gill Sans"/>
          <w:sz w:val="2"/>
        </w:rPr>
      </w:pPr>
    </w:p>
    <w:p w:rsidR="00BC7E87" w:rsidRDefault="00BC7E87" w:rsidP="00BC7E87">
      <w:pPr>
        <w:spacing w:line="240" w:lineRule="auto"/>
        <w:ind w:left="0"/>
        <w:rPr>
          <w:rFonts w:ascii="Gill Sans" w:hAnsi="Gill Sans"/>
          <w:sz w:val="2"/>
        </w:rPr>
      </w:pPr>
    </w:p>
    <w:p w:rsidR="00BC7E87" w:rsidRDefault="00BC7E87" w:rsidP="00BC7E87">
      <w:pPr>
        <w:spacing w:line="240" w:lineRule="auto"/>
        <w:ind w:left="0"/>
        <w:rPr>
          <w:rFonts w:ascii="Gill Sans" w:hAnsi="Gill Sans"/>
          <w:sz w:val="2"/>
        </w:rPr>
      </w:pPr>
    </w:p>
    <w:p w:rsidR="00BC7E87" w:rsidRDefault="00BC7E87" w:rsidP="00BC7E87">
      <w:pPr>
        <w:spacing w:line="240" w:lineRule="auto"/>
        <w:ind w:left="0"/>
        <w:rPr>
          <w:rFonts w:ascii="Gill Sans" w:hAnsi="Gill Sans"/>
          <w:sz w:val="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9360"/>
      </w:tblGrid>
      <w:tr w:rsidR="00AE4F04" w:rsidTr="002F6F74">
        <w:trPr>
          <w:trHeight w:val="4940"/>
        </w:trPr>
        <w:tc>
          <w:tcPr>
            <w:tcW w:w="9360" w:type="dxa"/>
          </w:tcPr>
          <w:p w:rsidR="00AE4F04" w:rsidRDefault="00DD7E19" w:rsidP="00DD7E19">
            <w:pPr>
              <w:pStyle w:val="Heading1"/>
            </w:pPr>
            <w:r>
              <w:rPr>
                <w:sz w:val="28"/>
                <w:szCs w:val="28"/>
              </w:rPr>
              <w:lastRenderedPageBreak/>
              <w:t xml:space="preserve">II, III, IV. </w:t>
            </w:r>
            <w:r w:rsidR="00AE4F04" w:rsidRPr="00053593">
              <w:rPr>
                <w:sz w:val="28"/>
                <w:szCs w:val="28"/>
              </w:rPr>
              <w:t xml:space="preserve">The </w:t>
            </w:r>
            <w:r w:rsidR="00FB01EC">
              <w:rPr>
                <w:sz w:val="28"/>
                <w:szCs w:val="28"/>
              </w:rPr>
              <w:t xml:space="preserve">Language of </w:t>
            </w:r>
            <w:r w:rsidR="00AE4F04" w:rsidRPr="00053593">
              <w:rPr>
                <w:sz w:val="28"/>
                <w:szCs w:val="28"/>
              </w:rPr>
              <w:t>Support:</w:t>
            </w:r>
            <w:r w:rsidR="00053593">
              <w:rPr>
                <w:sz w:val="28"/>
                <w:szCs w:val="28"/>
              </w:rPr>
              <w:t xml:space="preserve"> </w:t>
            </w:r>
            <w:r w:rsidR="00AE4F04">
              <w:t>Reasons &amp; Evidence</w:t>
            </w:r>
          </w:p>
          <w:p w:rsidR="00AE4F04" w:rsidRPr="00053593" w:rsidRDefault="00AE4F04" w:rsidP="00CC23CD">
            <w:pPr>
              <w:pStyle w:val="BodyText"/>
              <w:numPr>
                <w:ilvl w:val="0"/>
                <w:numId w:val="2"/>
              </w:numPr>
              <w:tabs>
                <w:tab w:val="clear" w:pos="720"/>
              </w:tabs>
              <w:spacing w:line="360" w:lineRule="auto"/>
              <w:ind w:left="432"/>
              <w:rPr>
                <w:i w:val="0"/>
                <w:sz w:val="10"/>
              </w:rPr>
            </w:pPr>
            <w:r w:rsidRPr="00053593">
              <w:rPr>
                <w:i w:val="0"/>
              </w:rPr>
              <w:t xml:space="preserve">Introduce reason in support of position </w:t>
            </w:r>
          </w:p>
          <w:p w:rsidR="00053593" w:rsidRDefault="00053593" w:rsidP="00CC23CD">
            <w:pPr>
              <w:spacing w:line="360" w:lineRule="auto"/>
              <w:rPr>
                <w:rFonts w:ascii="Gill Sans" w:hAnsi="Gill Sans"/>
                <w:i/>
                <w:sz w:val="18"/>
              </w:rPr>
            </w:pPr>
            <w:r>
              <w:rPr>
                <w:rFonts w:ascii="Gill Sans" w:hAnsi="Gill Sans"/>
                <w:i/>
                <w:sz w:val="18"/>
              </w:rPr>
              <w:t>One/another reason that supports my position is________.</w:t>
            </w:r>
          </w:p>
          <w:p w:rsidR="00053593" w:rsidRDefault="00053593" w:rsidP="00CC23CD">
            <w:pPr>
              <w:spacing w:line="360" w:lineRule="auto"/>
              <w:rPr>
                <w:rFonts w:ascii="Gill Sans" w:hAnsi="Gill Sans"/>
                <w:i/>
                <w:sz w:val="18"/>
              </w:rPr>
            </w:pPr>
            <w:r>
              <w:rPr>
                <w:rFonts w:ascii="Gill Sans" w:hAnsi="Gill Sans"/>
                <w:i/>
                <w:sz w:val="18"/>
              </w:rPr>
              <w:t>______ can result in ________.</w:t>
            </w:r>
          </w:p>
          <w:p w:rsidR="00AE4F04" w:rsidRDefault="00AE4F04" w:rsidP="00CC23CD">
            <w:pPr>
              <w:pStyle w:val="BodyText"/>
              <w:numPr>
                <w:ilvl w:val="0"/>
                <w:numId w:val="1"/>
              </w:numPr>
              <w:tabs>
                <w:tab w:val="clear" w:pos="720"/>
                <w:tab w:val="left" w:pos="162"/>
              </w:tabs>
              <w:spacing w:line="360" w:lineRule="auto"/>
              <w:ind w:left="432"/>
              <w:rPr>
                <w:i w:val="0"/>
              </w:rPr>
            </w:pPr>
            <w:r>
              <w:rPr>
                <w:i w:val="0"/>
              </w:rPr>
              <w:t>Provide evidence or examples</w:t>
            </w:r>
            <w:r w:rsidR="00A34D67">
              <w:rPr>
                <w:i w:val="0"/>
              </w:rPr>
              <w:t xml:space="preserve"> to support your reason/position</w:t>
            </w:r>
          </w:p>
          <w:p w:rsidR="00053593" w:rsidRDefault="00053593" w:rsidP="00CC23CD">
            <w:pPr>
              <w:spacing w:line="360" w:lineRule="auto"/>
              <w:rPr>
                <w:rFonts w:ascii="Gill Sans" w:hAnsi="Gill Sans"/>
                <w:i/>
                <w:sz w:val="18"/>
              </w:rPr>
            </w:pPr>
            <w:r>
              <w:rPr>
                <w:rFonts w:ascii="Gill Sans" w:hAnsi="Gill Sans"/>
                <w:i/>
                <w:sz w:val="18"/>
              </w:rPr>
              <w:t>According to _______.</w:t>
            </w:r>
          </w:p>
          <w:p w:rsidR="00053593" w:rsidRDefault="00053593" w:rsidP="00CC23CD">
            <w:pPr>
              <w:spacing w:line="360" w:lineRule="auto"/>
              <w:rPr>
                <w:rFonts w:ascii="Gill Sans" w:hAnsi="Gill Sans"/>
                <w:i/>
                <w:sz w:val="18"/>
              </w:rPr>
            </w:pPr>
            <w:r>
              <w:rPr>
                <w:rFonts w:ascii="Gill Sans" w:hAnsi="Gill Sans"/>
                <w:i/>
                <w:sz w:val="18"/>
              </w:rPr>
              <w:t>Evidence can also be fou</w:t>
            </w:r>
            <w:r w:rsidR="00CC23CD">
              <w:rPr>
                <w:rFonts w:ascii="Gill Sans" w:hAnsi="Gill Sans"/>
                <w:i/>
                <w:sz w:val="18"/>
              </w:rPr>
              <w:t>nd in the article/film/story _</w:t>
            </w:r>
            <w:r>
              <w:rPr>
                <w:rFonts w:ascii="Gill Sans" w:hAnsi="Gill Sans"/>
                <w:i/>
                <w:sz w:val="18"/>
              </w:rPr>
              <w:t>___.Furthermore, __</w:t>
            </w:r>
            <w:r w:rsidR="00CC23CD">
              <w:rPr>
                <w:rFonts w:ascii="Gill Sans" w:hAnsi="Gill Sans"/>
                <w:i/>
                <w:sz w:val="18"/>
              </w:rPr>
              <w:t>_</w:t>
            </w:r>
            <w:r>
              <w:rPr>
                <w:rFonts w:ascii="Gill Sans" w:hAnsi="Gill Sans"/>
                <w:i/>
                <w:sz w:val="18"/>
              </w:rPr>
              <w:t>__.</w:t>
            </w:r>
          </w:p>
          <w:p w:rsidR="00053593" w:rsidRDefault="00053593" w:rsidP="00CC23CD">
            <w:pPr>
              <w:spacing w:line="360" w:lineRule="auto"/>
              <w:rPr>
                <w:rFonts w:ascii="Gill Sans" w:hAnsi="Gill Sans"/>
                <w:i/>
                <w:sz w:val="18"/>
              </w:rPr>
            </w:pPr>
            <w:r>
              <w:rPr>
                <w:rFonts w:ascii="Gill Sans" w:hAnsi="Gill Sans"/>
                <w:i/>
                <w:sz w:val="18"/>
              </w:rPr>
              <w:t>A personal experience that supports my position is ______.</w:t>
            </w:r>
          </w:p>
          <w:p w:rsidR="00053593" w:rsidRDefault="00053593" w:rsidP="00CC23CD">
            <w:pPr>
              <w:spacing w:line="360" w:lineRule="auto"/>
              <w:rPr>
                <w:rFonts w:ascii="Gill Sans" w:hAnsi="Gill Sans"/>
                <w:i/>
                <w:sz w:val="18"/>
              </w:rPr>
            </w:pPr>
            <w:r>
              <w:rPr>
                <w:rFonts w:ascii="Gill Sans" w:hAnsi="Gill Sans"/>
                <w:i/>
                <w:sz w:val="18"/>
              </w:rPr>
              <w:t>For example, __________.</w:t>
            </w:r>
          </w:p>
          <w:p w:rsidR="00053593" w:rsidRDefault="00053593" w:rsidP="00CC23CD">
            <w:pPr>
              <w:spacing w:line="360" w:lineRule="auto"/>
              <w:rPr>
                <w:rFonts w:ascii="Gill Sans" w:hAnsi="Gill Sans"/>
                <w:i/>
                <w:sz w:val="18"/>
              </w:rPr>
            </w:pPr>
            <w:r>
              <w:rPr>
                <w:rFonts w:ascii="Gill Sans" w:hAnsi="Gill Sans"/>
                <w:i/>
                <w:sz w:val="18"/>
              </w:rPr>
              <w:t>To illustrate _________.</w:t>
            </w:r>
          </w:p>
          <w:p w:rsidR="00FB01EC" w:rsidRDefault="00FB01EC" w:rsidP="00CC23CD">
            <w:pPr>
              <w:spacing w:line="360" w:lineRule="auto"/>
              <w:rPr>
                <w:rFonts w:ascii="Gill Sans" w:hAnsi="Gill Sans"/>
                <w:i/>
                <w:sz w:val="18"/>
              </w:rPr>
            </w:pPr>
            <w:r>
              <w:rPr>
                <w:rFonts w:ascii="Gill Sans" w:hAnsi="Gill Sans"/>
                <w:i/>
                <w:sz w:val="18"/>
              </w:rPr>
              <w:t>To better understand my position___.</w:t>
            </w:r>
          </w:p>
          <w:p w:rsidR="00AE4F04" w:rsidRDefault="00AE4F04" w:rsidP="00CC23CD">
            <w:pPr>
              <w:pStyle w:val="BodyText"/>
              <w:numPr>
                <w:ilvl w:val="0"/>
                <w:numId w:val="1"/>
              </w:numPr>
              <w:tabs>
                <w:tab w:val="clear" w:pos="720"/>
              </w:tabs>
              <w:spacing w:line="360" w:lineRule="auto"/>
              <w:ind w:left="432"/>
              <w:rPr>
                <w:i w:val="0"/>
              </w:rPr>
            </w:pPr>
            <w:r>
              <w:rPr>
                <w:i w:val="0"/>
              </w:rPr>
              <w:t xml:space="preserve">Explain </w:t>
            </w:r>
            <w:r w:rsidR="00053593">
              <w:rPr>
                <w:i w:val="0"/>
              </w:rPr>
              <w:t xml:space="preserve">how </w:t>
            </w:r>
            <w:r>
              <w:rPr>
                <w:i w:val="0"/>
              </w:rPr>
              <w:t>evidence supports reason and position.</w:t>
            </w:r>
          </w:p>
          <w:p w:rsidR="00FB01EC" w:rsidRDefault="00FB01EC" w:rsidP="00CC23CD">
            <w:pPr>
              <w:spacing w:line="360" w:lineRule="auto"/>
              <w:rPr>
                <w:rFonts w:ascii="Gill Sans" w:hAnsi="Gill Sans"/>
                <w:i/>
                <w:sz w:val="18"/>
              </w:rPr>
            </w:pPr>
            <w:r>
              <w:rPr>
                <w:rFonts w:ascii="Gill Sans" w:hAnsi="Gill Sans"/>
                <w:i/>
                <w:sz w:val="18"/>
              </w:rPr>
              <w:t>This experience confirms that___.</w:t>
            </w:r>
          </w:p>
          <w:p w:rsidR="00FB01EC" w:rsidRDefault="00FB01EC" w:rsidP="00CC23CD">
            <w:pPr>
              <w:spacing w:line="360" w:lineRule="auto"/>
              <w:rPr>
                <w:rFonts w:ascii="Gill Sans" w:hAnsi="Gill Sans"/>
                <w:i/>
                <w:sz w:val="18"/>
              </w:rPr>
            </w:pPr>
            <w:r>
              <w:rPr>
                <w:rFonts w:ascii="Gill Sans" w:hAnsi="Gill Sans"/>
                <w:i/>
                <w:sz w:val="18"/>
              </w:rPr>
              <w:t>This example explains _____.</w:t>
            </w:r>
          </w:p>
          <w:p w:rsidR="00FB01EC" w:rsidRDefault="00FB01EC" w:rsidP="00CC23CD">
            <w:pPr>
              <w:spacing w:line="360" w:lineRule="auto"/>
              <w:rPr>
                <w:rFonts w:ascii="Gill Sans" w:hAnsi="Gill Sans"/>
                <w:i/>
                <w:sz w:val="18"/>
              </w:rPr>
            </w:pPr>
            <w:r>
              <w:rPr>
                <w:rFonts w:ascii="Gill Sans" w:hAnsi="Gill Sans"/>
                <w:i/>
                <w:sz w:val="18"/>
              </w:rPr>
              <w:t>This is true because ________.</w:t>
            </w:r>
          </w:p>
          <w:p w:rsidR="00053593" w:rsidRDefault="00053593" w:rsidP="00CC23CD">
            <w:pPr>
              <w:pStyle w:val="BodyText"/>
              <w:numPr>
                <w:ilvl w:val="0"/>
                <w:numId w:val="1"/>
              </w:numPr>
              <w:tabs>
                <w:tab w:val="clear" w:pos="720"/>
                <w:tab w:val="left" w:pos="162"/>
              </w:tabs>
              <w:spacing w:line="360" w:lineRule="auto"/>
              <w:ind w:left="432"/>
              <w:rPr>
                <w:i w:val="0"/>
              </w:rPr>
            </w:pPr>
            <w:r>
              <w:rPr>
                <w:i w:val="0"/>
              </w:rPr>
              <w:t>Provide further evidence or examples</w:t>
            </w:r>
          </w:p>
          <w:p w:rsidR="00053593" w:rsidRDefault="00053593" w:rsidP="00CC23CD">
            <w:pPr>
              <w:spacing w:line="360" w:lineRule="auto"/>
              <w:rPr>
                <w:rFonts w:ascii="Gill Sans" w:hAnsi="Gill Sans"/>
                <w:i/>
                <w:sz w:val="18"/>
              </w:rPr>
            </w:pPr>
            <w:r>
              <w:rPr>
                <w:rFonts w:ascii="Gill Sans" w:hAnsi="Gill Sans"/>
                <w:i/>
                <w:sz w:val="18"/>
              </w:rPr>
              <w:t>In addition, _______.</w:t>
            </w:r>
          </w:p>
          <w:p w:rsidR="00053593" w:rsidRDefault="00053593" w:rsidP="00CC23CD">
            <w:pPr>
              <w:spacing w:line="360" w:lineRule="auto"/>
              <w:rPr>
                <w:rFonts w:ascii="Gill Sans" w:hAnsi="Gill Sans"/>
                <w:i/>
                <w:sz w:val="18"/>
              </w:rPr>
            </w:pPr>
            <w:r>
              <w:rPr>
                <w:rFonts w:ascii="Gill Sans" w:hAnsi="Gill Sans"/>
                <w:i/>
                <w:sz w:val="18"/>
              </w:rPr>
              <w:t>Similarly, _________.</w:t>
            </w:r>
          </w:p>
          <w:p w:rsidR="00053593" w:rsidRDefault="00053593" w:rsidP="00CC23CD">
            <w:pPr>
              <w:pStyle w:val="BodyText"/>
              <w:tabs>
                <w:tab w:val="left" w:pos="162"/>
              </w:tabs>
              <w:spacing w:line="360" w:lineRule="auto"/>
              <w:ind w:left="720"/>
              <w:rPr>
                <w:i w:val="0"/>
                <w:sz w:val="18"/>
              </w:rPr>
            </w:pPr>
            <w:r>
              <w:rPr>
                <w:i w:val="0"/>
                <w:sz w:val="18"/>
              </w:rPr>
              <w:t>Another example can be found in ________.</w:t>
            </w:r>
          </w:p>
          <w:p w:rsidR="00053593" w:rsidRDefault="00053593" w:rsidP="00CC23CD">
            <w:pPr>
              <w:pStyle w:val="BodyText"/>
              <w:numPr>
                <w:ilvl w:val="0"/>
                <w:numId w:val="1"/>
              </w:numPr>
              <w:tabs>
                <w:tab w:val="clear" w:pos="720"/>
              </w:tabs>
              <w:spacing w:line="360" w:lineRule="auto"/>
              <w:ind w:left="432"/>
              <w:rPr>
                <w:i w:val="0"/>
              </w:rPr>
            </w:pPr>
            <w:r>
              <w:rPr>
                <w:i w:val="0"/>
              </w:rPr>
              <w:t>Explain how evidence supports reason and position (see frames above)</w:t>
            </w:r>
          </w:p>
          <w:p w:rsidR="00AE4F04" w:rsidRDefault="00AE4F04" w:rsidP="00CC23CD">
            <w:pPr>
              <w:pStyle w:val="BodyText"/>
              <w:numPr>
                <w:ilvl w:val="0"/>
                <w:numId w:val="1"/>
              </w:numPr>
              <w:tabs>
                <w:tab w:val="clear" w:pos="720"/>
              </w:tabs>
              <w:spacing w:line="360" w:lineRule="auto"/>
              <w:ind w:left="432"/>
              <w:rPr>
                <w:i w:val="0"/>
              </w:rPr>
            </w:pPr>
            <w:r>
              <w:rPr>
                <w:i w:val="0"/>
              </w:rPr>
              <w:t xml:space="preserve">Reaffirm reason </w:t>
            </w:r>
          </w:p>
          <w:p w:rsidR="00AE4F04" w:rsidRDefault="00AE4F04" w:rsidP="00CC23CD">
            <w:pPr>
              <w:spacing w:line="360" w:lineRule="auto"/>
              <w:rPr>
                <w:rFonts w:ascii="Gill Sans" w:hAnsi="Gill Sans"/>
                <w:i/>
                <w:sz w:val="18"/>
              </w:rPr>
            </w:pPr>
            <w:r>
              <w:rPr>
                <w:rFonts w:ascii="Gill Sans" w:hAnsi="Gill Sans"/>
                <w:i/>
                <w:sz w:val="18"/>
              </w:rPr>
              <w:t>Clearly, ___________.</w:t>
            </w:r>
          </w:p>
          <w:p w:rsidR="00FB01EC" w:rsidRDefault="00FB01EC" w:rsidP="00CC23CD">
            <w:pPr>
              <w:spacing w:line="360" w:lineRule="auto"/>
              <w:rPr>
                <w:rFonts w:ascii="Gill Sans" w:hAnsi="Gill Sans"/>
                <w:i/>
                <w:sz w:val="18"/>
              </w:rPr>
            </w:pPr>
            <w:r>
              <w:rPr>
                <w:rFonts w:ascii="Gill Sans" w:hAnsi="Gill Sans"/>
                <w:i/>
                <w:sz w:val="18"/>
              </w:rPr>
              <w:t>Thus, _________.</w:t>
            </w:r>
          </w:p>
          <w:p w:rsidR="00CC23CD" w:rsidRPr="00CC23CD" w:rsidRDefault="00FB01EC" w:rsidP="00CC23CD">
            <w:pPr>
              <w:spacing w:line="360" w:lineRule="auto"/>
              <w:rPr>
                <w:rFonts w:ascii="Gill Sans" w:hAnsi="Gill Sans"/>
                <w:i/>
                <w:sz w:val="18"/>
              </w:rPr>
            </w:pPr>
            <w:r>
              <w:rPr>
                <w:rFonts w:ascii="Gill Sans" w:hAnsi="Gill Sans"/>
                <w:i/>
                <w:sz w:val="18"/>
              </w:rPr>
              <w:t>Ultimately, ____________.</w:t>
            </w:r>
          </w:p>
        </w:tc>
      </w:tr>
      <w:tr w:rsidR="00A34D67" w:rsidTr="002F6F74">
        <w:trPr>
          <w:trHeight w:val="4940"/>
        </w:trPr>
        <w:tc>
          <w:tcPr>
            <w:tcW w:w="9360" w:type="dxa"/>
          </w:tcPr>
          <w:p w:rsidR="00A34D67" w:rsidRDefault="00A34D67" w:rsidP="00A34D67">
            <w:pPr>
              <w:pStyle w:val="BodyText"/>
              <w:tabs>
                <w:tab w:val="left" w:pos="162"/>
              </w:tabs>
              <w:spacing w:line="360" w:lineRule="auto"/>
              <w:rPr>
                <w:sz w:val="24"/>
                <w:szCs w:val="24"/>
              </w:rPr>
            </w:pPr>
            <w:r w:rsidRPr="00A34D67">
              <w:rPr>
                <w:b/>
                <w:sz w:val="28"/>
                <w:szCs w:val="28"/>
              </w:rPr>
              <w:t>The Language of Counterarguments</w:t>
            </w:r>
            <w:r w:rsidRPr="00A34D67">
              <w:rPr>
                <w:b/>
                <w:sz w:val="24"/>
                <w:szCs w:val="24"/>
              </w:rPr>
              <w:t>(</w:t>
            </w:r>
            <w:r w:rsidRPr="00A34D67">
              <w:rPr>
                <w:sz w:val="24"/>
                <w:szCs w:val="24"/>
              </w:rPr>
              <w:t>not a separate paragraph)</w:t>
            </w:r>
          </w:p>
          <w:p w:rsidR="00A34D67" w:rsidRPr="00A34D67" w:rsidRDefault="00A34D67" w:rsidP="00A34D67">
            <w:pPr>
              <w:pStyle w:val="BodyText"/>
              <w:tabs>
                <w:tab w:val="left" w:pos="162"/>
              </w:tabs>
              <w:spacing w:line="360" w:lineRule="auto"/>
              <w:ind w:left="72"/>
              <w:rPr>
                <w:i w:val="0"/>
              </w:rPr>
            </w:pPr>
            <w:r>
              <w:rPr>
                <w:i w:val="0"/>
              </w:rPr>
              <w:t>It would be wise to include the following:</w:t>
            </w:r>
          </w:p>
          <w:p w:rsidR="00A34D67" w:rsidRPr="00A34D67" w:rsidRDefault="00A34D67" w:rsidP="00A34D67">
            <w:pPr>
              <w:pStyle w:val="BodyText"/>
              <w:tabs>
                <w:tab w:val="left" w:pos="162"/>
              </w:tabs>
              <w:spacing w:line="360" w:lineRule="auto"/>
              <w:ind w:left="72"/>
              <w:rPr>
                <w:i w:val="0"/>
                <w:sz w:val="22"/>
                <w:szCs w:val="22"/>
              </w:rPr>
            </w:pPr>
            <w:r w:rsidRPr="00A34D67">
              <w:rPr>
                <w:sz w:val="22"/>
                <w:szCs w:val="22"/>
              </w:rPr>
              <w:t xml:space="preserve">***Should be 1-2 sentences </w:t>
            </w:r>
          </w:p>
          <w:p w:rsidR="00A34D67" w:rsidRDefault="00A34D67" w:rsidP="00A34D67">
            <w:pPr>
              <w:pStyle w:val="BodyText"/>
              <w:tabs>
                <w:tab w:val="left" w:pos="162"/>
              </w:tabs>
              <w:spacing w:line="360" w:lineRule="auto"/>
              <w:ind w:left="72"/>
              <w:rPr>
                <w:i w:val="0"/>
              </w:rPr>
            </w:pPr>
            <w:r>
              <w:rPr>
                <w:i w:val="0"/>
              </w:rPr>
              <w:t>***Place somewhere</w:t>
            </w:r>
            <w:r w:rsidRPr="00A34D67">
              <w:rPr>
                <w:i w:val="0"/>
              </w:rPr>
              <w:t xml:space="preserve"> in</w:t>
            </w:r>
            <w:r>
              <w:rPr>
                <w:i w:val="0"/>
              </w:rPr>
              <w:t xml:space="preserve"> your body paragraphs</w:t>
            </w:r>
          </w:p>
          <w:p w:rsidR="00A34D67" w:rsidRPr="00FB01EC" w:rsidRDefault="00A34D67" w:rsidP="00A34D67">
            <w:pPr>
              <w:pStyle w:val="BodyText"/>
              <w:tabs>
                <w:tab w:val="left" w:pos="162"/>
              </w:tabs>
              <w:spacing w:line="360" w:lineRule="auto"/>
              <w:ind w:left="72"/>
              <w:rPr>
                <w:i w:val="0"/>
              </w:rPr>
            </w:pPr>
            <w:r>
              <w:rPr>
                <w:i w:val="0"/>
              </w:rPr>
              <w:t xml:space="preserve"> </w:t>
            </w:r>
            <w:r>
              <w:t>Acknowledging the Opposition (optional, but recommended)&amp; Refute</w:t>
            </w:r>
          </w:p>
          <w:p w:rsidR="00A34D67" w:rsidRDefault="00A34D67" w:rsidP="00A34D67">
            <w:pPr>
              <w:spacing w:line="360" w:lineRule="auto"/>
              <w:ind w:left="432" w:firstLine="270"/>
              <w:rPr>
                <w:rFonts w:ascii="Gill Sans" w:hAnsi="Gill Sans"/>
                <w:i/>
                <w:sz w:val="18"/>
              </w:rPr>
            </w:pPr>
            <w:r>
              <w:rPr>
                <w:rFonts w:ascii="Gill Sans" w:hAnsi="Gill Sans"/>
                <w:i/>
                <w:sz w:val="18"/>
              </w:rPr>
              <w:t>Although some people think ____________.</w:t>
            </w:r>
          </w:p>
          <w:p w:rsidR="00A34D67" w:rsidRDefault="00A34D67" w:rsidP="00A34D67">
            <w:pPr>
              <w:spacing w:line="360" w:lineRule="auto"/>
              <w:ind w:left="432" w:firstLine="270"/>
              <w:rPr>
                <w:rFonts w:ascii="Gill Sans" w:hAnsi="Gill Sans"/>
                <w:i/>
                <w:sz w:val="18"/>
              </w:rPr>
            </w:pPr>
            <w:r>
              <w:rPr>
                <w:rFonts w:ascii="Gill Sans" w:hAnsi="Gill Sans"/>
                <w:i/>
                <w:sz w:val="18"/>
              </w:rPr>
              <w:t>Others suggest _____.</w:t>
            </w:r>
          </w:p>
          <w:p w:rsidR="00A34D67" w:rsidRDefault="00A34D67" w:rsidP="00A34D67">
            <w:pPr>
              <w:spacing w:line="360" w:lineRule="auto"/>
              <w:ind w:left="432" w:firstLine="270"/>
              <w:rPr>
                <w:rFonts w:ascii="Gill Sans" w:hAnsi="Gill Sans"/>
                <w:i/>
                <w:sz w:val="18"/>
              </w:rPr>
            </w:pPr>
            <w:r>
              <w:rPr>
                <w:rFonts w:ascii="Gill Sans" w:hAnsi="Gill Sans"/>
                <w:i/>
                <w:sz w:val="18"/>
              </w:rPr>
              <w:t>However, __________.</w:t>
            </w:r>
          </w:p>
          <w:p w:rsidR="00A34D67" w:rsidRDefault="00A34D67" w:rsidP="00A34D67">
            <w:pPr>
              <w:spacing w:line="360" w:lineRule="auto"/>
              <w:ind w:left="432" w:firstLine="270"/>
              <w:rPr>
                <w:rFonts w:ascii="Gill Sans" w:hAnsi="Gill Sans"/>
                <w:i/>
                <w:sz w:val="18"/>
              </w:rPr>
            </w:pPr>
            <w:r>
              <w:rPr>
                <w:rFonts w:ascii="Gill Sans" w:hAnsi="Gill Sans"/>
                <w:i/>
                <w:sz w:val="18"/>
              </w:rPr>
              <w:t>On the other hand, _______.</w:t>
            </w:r>
          </w:p>
          <w:p w:rsidR="00A34D67" w:rsidRDefault="00A34D67" w:rsidP="00A34D67">
            <w:pPr>
              <w:spacing w:line="360" w:lineRule="auto"/>
              <w:ind w:left="432" w:firstLine="270"/>
              <w:rPr>
                <w:rFonts w:ascii="Gill Sans" w:hAnsi="Gill Sans"/>
                <w:i/>
                <w:sz w:val="18"/>
              </w:rPr>
            </w:pPr>
            <w:r>
              <w:rPr>
                <w:rFonts w:ascii="Gill Sans" w:hAnsi="Gill Sans"/>
                <w:i/>
                <w:sz w:val="18"/>
              </w:rPr>
              <w:t xml:space="preserve">_______ argues that ________. </w:t>
            </w:r>
          </w:p>
          <w:p w:rsidR="00A34D67" w:rsidRDefault="00A34D67" w:rsidP="00A34D67">
            <w:pPr>
              <w:spacing w:line="360" w:lineRule="auto"/>
              <w:ind w:left="432" w:firstLine="270"/>
              <w:rPr>
                <w:rFonts w:ascii="Gill Sans" w:hAnsi="Gill Sans"/>
                <w:i/>
                <w:sz w:val="18"/>
              </w:rPr>
            </w:pPr>
            <w:r>
              <w:rPr>
                <w:rFonts w:ascii="Gill Sans" w:hAnsi="Gill Sans"/>
                <w:i/>
                <w:sz w:val="18"/>
              </w:rPr>
              <w:t>Nonetheless, _______.</w:t>
            </w:r>
          </w:p>
          <w:p w:rsidR="00A34D67" w:rsidRDefault="00A34D67" w:rsidP="00A34D67">
            <w:pPr>
              <w:spacing w:line="360" w:lineRule="auto"/>
              <w:ind w:left="432" w:firstLine="270"/>
              <w:rPr>
                <w:rFonts w:ascii="Gill Sans" w:hAnsi="Gill Sans"/>
                <w:i/>
                <w:sz w:val="18"/>
              </w:rPr>
            </w:pPr>
            <w:r>
              <w:rPr>
                <w:rFonts w:ascii="Gill Sans" w:hAnsi="Gill Sans"/>
                <w:i/>
                <w:sz w:val="18"/>
              </w:rPr>
              <w:t>Despite opposition, I am convinced that _____________.</w:t>
            </w:r>
          </w:p>
          <w:p w:rsidR="00A34D67" w:rsidRDefault="00A34D67" w:rsidP="00A34D67">
            <w:pPr>
              <w:pStyle w:val="BodyText"/>
              <w:tabs>
                <w:tab w:val="left" w:pos="162"/>
              </w:tabs>
              <w:spacing w:line="360" w:lineRule="auto"/>
              <w:ind w:left="702"/>
              <w:rPr>
                <w:i w:val="0"/>
                <w:sz w:val="18"/>
              </w:rPr>
            </w:pPr>
            <w:r>
              <w:rPr>
                <w:i w:val="0"/>
                <w:sz w:val="18"/>
              </w:rPr>
              <w:t>The point remains __________.</w:t>
            </w:r>
          </w:p>
          <w:p w:rsidR="00A34D67" w:rsidRDefault="00A34D67" w:rsidP="00DD7E19">
            <w:pPr>
              <w:pStyle w:val="Heading1"/>
              <w:rPr>
                <w:sz w:val="28"/>
                <w:szCs w:val="28"/>
              </w:rPr>
            </w:pPr>
          </w:p>
        </w:tc>
      </w:tr>
    </w:tbl>
    <w:tbl>
      <w:tblPr>
        <w:tblpPr w:leftFromText="180" w:rightFromText="180" w:vertAnchor="text" w:horzAnchor="margin" w:tblpY="286"/>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9558"/>
      </w:tblGrid>
      <w:tr w:rsidR="00CC23CD" w:rsidRPr="00BE02E3" w:rsidTr="002A1F4B">
        <w:trPr>
          <w:trHeight w:val="5123"/>
        </w:trPr>
        <w:tc>
          <w:tcPr>
            <w:tcW w:w="9558" w:type="dxa"/>
          </w:tcPr>
          <w:p w:rsidR="00CC23CD" w:rsidRPr="00CC23CD" w:rsidRDefault="00CC23CD" w:rsidP="00CC23CD">
            <w:pPr>
              <w:pStyle w:val="Heading1"/>
              <w:numPr>
                <w:ilvl w:val="0"/>
                <w:numId w:val="7"/>
              </w:numPr>
              <w:rPr>
                <w:sz w:val="28"/>
                <w:szCs w:val="28"/>
              </w:rPr>
            </w:pPr>
            <w:r w:rsidRPr="00FB01EC">
              <w:rPr>
                <w:sz w:val="28"/>
                <w:szCs w:val="28"/>
              </w:rPr>
              <w:lastRenderedPageBreak/>
              <w:t>The Language of Conclusion</w:t>
            </w:r>
          </w:p>
          <w:p w:rsidR="00CC23CD" w:rsidRDefault="00CC23CD" w:rsidP="00CC23CD">
            <w:pPr>
              <w:pStyle w:val="BodyText"/>
              <w:numPr>
                <w:ilvl w:val="0"/>
                <w:numId w:val="2"/>
              </w:numPr>
              <w:tabs>
                <w:tab w:val="clear" w:pos="720"/>
              </w:tabs>
              <w:spacing w:line="360" w:lineRule="auto"/>
              <w:ind w:left="522"/>
              <w:rPr>
                <w:i w:val="0"/>
              </w:rPr>
            </w:pPr>
            <w:r>
              <w:rPr>
                <w:i w:val="0"/>
              </w:rPr>
              <w:t>Restate your thesis in a more general way</w:t>
            </w:r>
          </w:p>
          <w:p w:rsidR="00CC23CD" w:rsidRDefault="00CC23CD" w:rsidP="00CC23CD">
            <w:pPr>
              <w:spacing w:line="360" w:lineRule="auto"/>
              <w:rPr>
                <w:rFonts w:ascii="Gill Sans" w:hAnsi="Gill Sans"/>
                <w:i/>
                <w:sz w:val="18"/>
              </w:rPr>
            </w:pPr>
            <w:r>
              <w:rPr>
                <w:rFonts w:ascii="Gill Sans" w:hAnsi="Gill Sans"/>
                <w:i/>
                <w:sz w:val="18"/>
              </w:rPr>
              <w:t>I am convinced that ________.</w:t>
            </w:r>
          </w:p>
          <w:p w:rsidR="00CC23CD" w:rsidRDefault="00CC23CD" w:rsidP="00CC23CD">
            <w:pPr>
              <w:spacing w:line="360" w:lineRule="auto"/>
              <w:rPr>
                <w:rFonts w:ascii="Gill Sans" w:hAnsi="Gill Sans"/>
                <w:i/>
                <w:sz w:val="18"/>
              </w:rPr>
            </w:pPr>
            <w:r>
              <w:rPr>
                <w:rFonts w:ascii="Gill Sans" w:hAnsi="Gill Sans"/>
                <w:i/>
                <w:sz w:val="18"/>
              </w:rPr>
              <w:t>It is essential to recognize ____.</w:t>
            </w:r>
          </w:p>
          <w:p w:rsidR="00CC23CD" w:rsidRDefault="00CC23CD" w:rsidP="00CC23CD">
            <w:pPr>
              <w:spacing w:line="360" w:lineRule="auto"/>
              <w:rPr>
                <w:rFonts w:ascii="Gill Sans" w:hAnsi="Gill Sans"/>
                <w:i/>
                <w:sz w:val="18"/>
              </w:rPr>
            </w:pPr>
            <w:r>
              <w:rPr>
                <w:rFonts w:ascii="Gill Sans" w:hAnsi="Gill Sans"/>
                <w:i/>
                <w:sz w:val="18"/>
              </w:rPr>
              <w:t>It is my strong belief _____.</w:t>
            </w:r>
          </w:p>
          <w:p w:rsidR="00CC23CD" w:rsidRDefault="00CC23CD" w:rsidP="00CC23CD">
            <w:pPr>
              <w:pStyle w:val="BodyText"/>
              <w:numPr>
                <w:ilvl w:val="0"/>
                <w:numId w:val="1"/>
              </w:numPr>
              <w:tabs>
                <w:tab w:val="clear" w:pos="720"/>
                <w:tab w:val="num" w:pos="522"/>
              </w:tabs>
              <w:spacing w:line="360" w:lineRule="auto"/>
              <w:ind w:left="522"/>
              <w:rPr>
                <w:i w:val="0"/>
              </w:rPr>
            </w:pPr>
            <w:r>
              <w:rPr>
                <w:i w:val="0"/>
              </w:rPr>
              <w:t>Summarize your main reasons</w:t>
            </w:r>
          </w:p>
          <w:p w:rsidR="00CC23CD" w:rsidRDefault="00CC23CD" w:rsidP="00CC23CD">
            <w:pPr>
              <w:spacing w:line="360" w:lineRule="auto"/>
              <w:rPr>
                <w:rFonts w:ascii="Gill Sans" w:hAnsi="Gill Sans"/>
                <w:i/>
                <w:sz w:val="18"/>
              </w:rPr>
            </w:pPr>
            <w:r>
              <w:rPr>
                <w:rFonts w:ascii="Gill Sans" w:hAnsi="Gill Sans"/>
                <w:i/>
                <w:sz w:val="18"/>
              </w:rPr>
              <w:t>The facts clearly indicate ____.</w:t>
            </w:r>
          </w:p>
          <w:p w:rsidR="00CC23CD" w:rsidRDefault="00CC23CD" w:rsidP="00CC23CD">
            <w:pPr>
              <w:spacing w:line="360" w:lineRule="auto"/>
              <w:rPr>
                <w:rFonts w:ascii="Gill Sans" w:hAnsi="Gill Sans"/>
                <w:i/>
                <w:sz w:val="18"/>
              </w:rPr>
            </w:pPr>
            <w:r>
              <w:rPr>
                <w:rFonts w:ascii="Gill Sans" w:hAnsi="Gill Sans"/>
                <w:i/>
                <w:sz w:val="18"/>
              </w:rPr>
              <w:t>It cannot be denied that _____.</w:t>
            </w:r>
          </w:p>
          <w:p w:rsidR="00CC23CD" w:rsidRDefault="00CC23CD" w:rsidP="00CC23CD">
            <w:pPr>
              <w:pStyle w:val="BodyText"/>
              <w:numPr>
                <w:ilvl w:val="0"/>
                <w:numId w:val="1"/>
              </w:numPr>
              <w:tabs>
                <w:tab w:val="num" w:pos="522"/>
              </w:tabs>
              <w:spacing w:line="360" w:lineRule="auto"/>
              <w:ind w:hanging="558"/>
            </w:pPr>
            <w:r>
              <w:rPr>
                <w:i w:val="0"/>
              </w:rPr>
              <w:t>Call to Action or Insightful Statement</w:t>
            </w:r>
          </w:p>
          <w:p w:rsidR="00CC23CD" w:rsidRDefault="00CC23CD" w:rsidP="00CC23CD">
            <w:pPr>
              <w:spacing w:line="360" w:lineRule="auto"/>
              <w:rPr>
                <w:rFonts w:ascii="Gill Sans" w:hAnsi="Gill Sans"/>
                <w:i/>
                <w:sz w:val="18"/>
              </w:rPr>
            </w:pPr>
            <w:r>
              <w:rPr>
                <w:rFonts w:ascii="Gill Sans" w:hAnsi="Gill Sans"/>
                <w:i/>
                <w:sz w:val="18"/>
              </w:rPr>
              <w:t>It is essential to recognize ____.</w:t>
            </w:r>
          </w:p>
          <w:p w:rsidR="00CC23CD" w:rsidRDefault="00CC23CD" w:rsidP="00CC23CD">
            <w:pPr>
              <w:spacing w:line="360" w:lineRule="auto"/>
              <w:rPr>
                <w:rFonts w:ascii="Gill Sans" w:hAnsi="Gill Sans"/>
                <w:i/>
                <w:sz w:val="18"/>
              </w:rPr>
            </w:pPr>
            <w:r>
              <w:rPr>
                <w:rFonts w:ascii="Gill Sans" w:hAnsi="Gill Sans"/>
                <w:i/>
                <w:sz w:val="18"/>
              </w:rPr>
              <w:t>In closing, _________</w:t>
            </w:r>
          </w:p>
          <w:p w:rsidR="00CC23CD" w:rsidRDefault="00CC23CD" w:rsidP="00CC23CD">
            <w:pPr>
              <w:spacing w:line="360" w:lineRule="auto"/>
              <w:rPr>
                <w:rFonts w:ascii="Gill Sans" w:hAnsi="Gill Sans"/>
                <w:i/>
                <w:sz w:val="18"/>
              </w:rPr>
            </w:pPr>
            <w:r>
              <w:rPr>
                <w:rFonts w:ascii="Gill Sans" w:hAnsi="Gill Sans"/>
                <w:i/>
                <w:sz w:val="18"/>
              </w:rPr>
              <w:t>On a final note, __________.</w:t>
            </w:r>
          </w:p>
          <w:p w:rsidR="00CC23CD" w:rsidRDefault="00CC23CD" w:rsidP="00CC23CD">
            <w:pPr>
              <w:spacing w:line="360" w:lineRule="auto"/>
              <w:rPr>
                <w:rFonts w:ascii="Gill Sans" w:hAnsi="Gill Sans"/>
                <w:i/>
                <w:sz w:val="18"/>
              </w:rPr>
            </w:pPr>
            <w:r>
              <w:rPr>
                <w:rFonts w:ascii="Gill Sans" w:hAnsi="Gill Sans"/>
                <w:i/>
                <w:sz w:val="18"/>
              </w:rPr>
              <w:t>Finally, ____________</w:t>
            </w:r>
          </w:p>
          <w:p w:rsidR="00CC23CD" w:rsidRDefault="00CC23CD" w:rsidP="00CC23CD">
            <w:pPr>
              <w:spacing w:line="360" w:lineRule="auto"/>
              <w:rPr>
                <w:rFonts w:ascii="Gill Sans" w:hAnsi="Gill Sans"/>
                <w:i/>
                <w:sz w:val="18"/>
              </w:rPr>
            </w:pPr>
            <w:r>
              <w:rPr>
                <w:rFonts w:ascii="Gill Sans" w:hAnsi="Gill Sans"/>
                <w:i/>
                <w:sz w:val="18"/>
              </w:rPr>
              <w:t>Thus/therefore, everyone should_______.</w:t>
            </w:r>
          </w:p>
          <w:p w:rsidR="00CC23CD" w:rsidRPr="00BE02E3" w:rsidRDefault="00CC23CD" w:rsidP="002A1F4B">
            <w:pPr>
              <w:spacing w:line="360" w:lineRule="auto"/>
              <w:rPr>
                <w:rFonts w:ascii="Gill Sans" w:hAnsi="Gill Sans"/>
                <w:i/>
                <w:sz w:val="18"/>
              </w:rPr>
            </w:pPr>
            <w:r>
              <w:rPr>
                <w:rFonts w:ascii="Gill Sans" w:hAnsi="Gill Sans"/>
                <w:i/>
                <w:sz w:val="18"/>
              </w:rPr>
              <w:t>We should remember that ______.</w:t>
            </w:r>
          </w:p>
        </w:tc>
      </w:tr>
    </w:tbl>
    <w:p w:rsidR="00B10C6F" w:rsidRDefault="00B10C6F" w:rsidP="00CC23CD">
      <w:pPr>
        <w:spacing w:line="240" w:lineRule="auto"/>
        <w:ind w:left="0"/>
        <w:rPr>
          <w:rFonts w:ascii="Gill Sans" w:hAnsi="Gill Sans"/>
        </w:rPr>
      </w:pPr>
    </w:p>
    <w:sectPr w:rsidR="00B10C6F" w:rsidSect="00224AED">
      <w:pgSz w:w="12240" w:h="15840" w:code="1"/>
      <w:pgMar w:top="1440" w:right="1440" w:bottom="1440" w:left="1440" w:header="1008" w:footer="1008"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ill Sans">
    <w:altName w:val="Courier New"/>
    <w:charset w:val="00"/>
    <w:family w:val="auto"/>
    <w:pitch w:val="variable"/>
    <w:sig w:usb0="00000000"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960119"/>
    <w:multiLevelType w:val="hybridMultilevel"/>
    <w:tmpl w:val="711EF22C"/>
    <w:lvl w:ilvl="0" w:tplc="0178BCB6">
      <w:start w:val="1"/>
      <w:numFmt w:val="upperRoman"/>
      <w:lvlText w:val="%1."/>
      <w:lvlJc w:val="left"/>
      <w:pPr>
        <w:ind w:left="1080" w:hanging="72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DDC3115"/>
    <w:multiLevelType w:val="hybridMultilevel"/>
    <w:tmpl w:val="B742DEC2"/>
    <w:lvl w:ilvl="0" w:tplc="7A56C9DC">
      <w:start w:val="1"/>
      <w:numFmt w:val="bullet"/>
      <w:lvlText w:val=""/>
      <w:lvlJc w:val="left"/>
      <w:pPr>
        <w:tabs>
          <w:tab w:val="num" w:pos="720"/>
        </w:tabs>
        <w:ind w:left="720" w:hanging="360"/>
      </w:pPr>
      <w:rPr>
        <w:rFonts w:ascii="Wingdings" w:hAnsi="Wingdings" w:hint="default"/>
        <w:sz w:val="18"/>
        <w:szCs w:val="18"/>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
    <w:nsid w:val="4E887BE5"/>
    <w:multiLevelType w:val="hybridMultilevel"/>
    <w:tmpl w:val="41049A4A"/>
    <w:lvl w:ilvl="0" w:tplc="A17A4A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423475"/>
    <w:multiLevelType w:val="hybridMultilevel"/>
    <w:tmpl w:val="1AFE0334"/>
    <w:lvl w:ilvl="0" w:tplc="53B4B4E4">
      <w:start w:val="5"/>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DA765B"/>
    <w:multiLevelType w:val="hybridMultilevel"/>
    <w:tmpl w:val="3F285868"/>
    <w:lvl w:ilvl="0" w:tplc="EA764B4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187B38"/>
    <w:multiLevelType w:val="multilevel"/>
    <w:tmpl w:val="E2825BDC"/>
    <w:lvl w:ilvl="0">
      <w:start w:val="1"/>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6">
    <w:nsid w:val="6B875B58"/>
    <w:multiLevelType w:val="hybridMultilevel"/>
    <w:tmpl w:val="0E5E98EC"/>
    <w:lvl w:ilvl="0" w:tplc="4466B556">
      <w:start w:val="1"/>
      <w:numFmt w:val="bullet"/>
      <w:lvlText w:val=""/>
      <w:lvlJc w:val="left"/>
      <w:pPr>
        <w:tabs>
          <w:tab w:val="num" w:pos="720"/>
        </w:tabs>
        <w:ind w:left="720" w:hanging="360"/>
      </w:pPr>
      <w:rPr>
        <w:rFonts w:ascii="Wingdings" w:hAnsi="Wingdings" w:hint="default"/>
      </w:rPr>
    </w:lvl>
    <w:lvl w:ilvl="1" w:tplc="00010409">
      <w:start w:val="1"/>
      <w:numFmt w:val="bullet"/>
      <w:lvlText w:val=""/>
      <w:lvlJc w:val="left"/>
      <w:pPr>
        <w:tabs>
          <w:tab w:val="num" w:pos="1440"/>
        </w:tabs>
        <w:ind w:left="1440" w:hanging="360"/>
      </w:pPr>
      <w:rPr>
        <w:rFonts w:ascii="Symbol" w:hAnsi="Symbol"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
  </w:num>
  <w:num w:numId="3">
    <w:abstractNumId w:val="2"/>
  </w:num>
  <w:num w:numId="4">
    <w:abstractNumId w:val="4"/>
  </w:num>
  <w:num w:numId="5">
    <w:abstractNumId w:val="0"/>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compat/>
  <w:rsids>
    <w:rsidRoot w:val="00B10C6F"/>
    <w:rsid w:val="00053593"/>
    <w:rsid w:val="00224AED"/>
    <w:rsid w:val="00271EA7"/>
    <w:rsid w:val="002A1F4B"/>
    <w:rsid w:val="002F6F74"/>
    <w:rsid w:val="003223C0"/>
    <w:rsid w:val="00350222"/>
    <w:rsid w:val="0037733F"/>
    <w:rsid w:val="00424E14"/>
    <w:rsid w:val="00453CFF"/>
    <w:rsid w:val="00481CA0"/>
    <w:rsid w:val="004A1747"/>
    <w:rsid w:val="00625590"/>
    <w:rsid w:val="0063006C"/>
    <w:rsid w:val="0069012C"/>
    <w:rsid w:val="006A4257"/>
    <w:rsid w:val="007E780A"/>
    <w:rsid w:val="00A34D67"/>
    <w:rsid w:val="00AE4F04"/>
    <w:rsid w:val="00B10C6F"/>
    <w:rsid w:val="00B56430"/>
    <w:rsid w:val="00B704E6"/>
    <w:rsid w:val="00BC7E87"/>
    <w:rsid w:val="00BE02E3"/>
    <w:rsid w:val="00CC23CD"/>
    <w:rsid w:val="00DD7E19"/>
    <w:rsid w:val="00E00185"/>
    <w:rsid w:val="00E21266"/>
    <w:rsid w:val="00E628E7"/>
    <w:rsid w:val="00EC5625"/>
    <w:rsid w:val="00ED367C"/>
    <w:rsid w:val="00F53F1A"/>
    <w:rsid w:val="00FB01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480"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266"/>
  </w:style>
  <w:style w:type="paragraph" w:styleId="Heading1">
    <w:name w:val="heading 1"/>
    <w:basedOn w:val="Normal"/>
    <w:next w:val="Normal"/>
    <w:link w:val="Heading1Char"/>
    <w:qFormat/>
    <w:rsid w:val="00B10C6F"/>
    <w:pPr>
      <w:keepNext/>
      <w:spacing w:before="120" w:after="120" w:line="240" w:lineRule="auto"/>
      <w:ind w:left="0"/>
      <w:outlineLvl w:val="0"/>
    </w:pPr>
    <w:rPr>
      <w:rFonts w:ascii="Gill Sans" w:eastAsia="Times New Roman" w:hAnsi="Gill Sans"/>
      <w:b/>
      <w:sz w:val="20"/>
      <w:szCs w:val="20"/>
    </w:rPr>
  </w:style>
  <w:style w:type="paragraph" w:styleId="Heading2">
    <w:name w:val="heading 2"/>
    <w:basedOn w:val="Normal"/>
    <w:next w:val="Normal"/>
    <w:link w:val="Heading2Char"/>
    <w:qFormat/>
    <w:rsid w:val="00B10C6F"/>
    <w:pPr>
      <w:keepNext/>
      <w:framePr w:hSpace="180" w:wrap="around" w:hAnchor="margin" w:xAlign="center" w:y="557"/>
      <w:spacing w:before="120" w:after="120" w:line="240" w:lineRule="auto"/>
      <w:ind w:left="0"/>
      <w:outlineLvl w:val="1"/>
    </w:pPr>
    <w:rPr>
      <w:rFonts w:ascii="Gill Sans" w:eastAsia="Times New Roman" w:hAnsi="Gill Sans"/>
      <w:b/>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10C6F"/>
    <w:rPr>
      <w:rFonts w:ascii="Gill Sans" w:eastAsia="Times New Roman" w:hAnsi="Gill Sans"/>
      <w:b/>
      <w:sz w:val="20"/>
      <w:szCs w:val="20"/>
    </w:rPr>
  </w:style>
  <w:style w:type="character" w:customStyle="1" w:styleId="Heading2Char">
    <w:name w:val="Heading 2 Char"/>
    <w:basedOn w:val="DefaultParagraphFont"/>
    <w:link w:val="Heading2"/>
    <w:rsid w:val="00B10C6F"/>
    <w:rPr>
      <w:rFonts w:ascii="Gill Sans" w:eastAsia="Times New Roman" w:hAnsi="Gill Sans"/>
      <w:b/>
      <w:sz w:val="16"/>
      <w:szCs w:val="20"/>
    </w:rPr>
  </w:style>
  <w:style w:type="paragraph" w:styleId="BodyText">
    <w:name w:val="Body Text"/>
    <w:basedOn w:val="Normal"/>
    <w:link w:val="BodyTextChar"/>
    <w:rsid w:val="00B10C6F"/>
    <w:pPr>
      <w:spacing w:line="240" w:lineRule="auto"/>
      <w:ind w:left="0"/>
    </w:pPr>
    <w:rPr>
      <w:rFonts w:ascii="Gill Sans" w:eastAsia="Times New Roman" w:hAnsi="Gill Sans"/>
      <w:i/>
      <w:sz w:val="20"/>
      <w:szCs w:val="20"/>
    </w:rPr>
  </w:style>
  <w:style w:type="character" w:customStyle="1" w:styleId="BodyTextChar">
    <w:name w:val="Body Text Char"/>
    <w:basedOn w:val="DefaultParagraphFont"/>
    <w:link w:val="BodyText"/>
    <w:rsid w:val="00B10C6F"/>
    <w:rPr>
      <w:rFonts w:ascii="Gill Sans" w:eastAsia="Times New Roman" w:hAnsi="Gill Sans"/>
      <w:i/>
      <w:sz w:val="20"/>
      <w:szCs w:val="20"/>
    </w:rPr>
  </w:style>
  <w:style w:type="paragraph" w:styleId="BodyText2">
    <w:name w:val="Body Text 2"/>
    <w:basedOn w:val="Normal"/>
    <w:link w:val="BodyText2Char"/>
    <w:rsid w:val="00B10C6F"/>
    <w:pPr>
      <w:spacing w:line="240" w:lineRule="auto"/>
      <w:ind w:left="0"/>
    </w:pPr>
    <w:rPr>
      <w:rFonts w:ascii="Gill Sans" w:eastAsia="Times New Roman" w:hAnsi="Gill Sans"/>
      <w:i/>
      <w:sz w:val="18"/>
      <w:szCs w:val="20"/>
    </w:rPr>
  </w:style>
  <w:style w:type="character" w:customStyle="1" w:styleId="BodyText2Char">
    <w:name w:val="Body Text 2 Char"/>
    <w:basedOn w:val="DefaultParagraphFont"/>
    <w:link w:val="BodyText2"/>
    <w:rsid w:val="00B10C6F"/>
    <w:rPr>
      <w:rFonts w:ascii="Gill Sans" w:eastAsia="Times New Roman" w:hAnsi="Gill Sans"/>
      <w:i/>
      <w:sz w:val="18"/>
      <w:szCs w:val="20"/>
    </w:rPr>
  </w:style>
  <w:style w:type="paragraph" w:styleId="ListParagraph">
    <w:name w:val="List Paragraph"/>
    <w:basedOn w:val="Normal"/>
    <w:uiPriority w:val="34"/>
    <w:qFormat/>
    <w:rsid w:val="006A4257"/>
    <w:pPr>
      <w:contextualSpacing/>
    </w:pPr>
  </w:style>
  <w:style w:type="paragraph" w:styleId="NormalWeb">
    <w:name w:val="Normal (Web)"/>
    <w:basedOn w:val="Normal"/>
    <w:rsid w:val="00E00185"/>
    <w:pPr>
      <w:spacing w:before="100" w:beforeAutospacing="1" w:after="100" w:afterAutospacing="1" w:line="240" w:lineRule="auto"/>
      <w:ind w:left="0"/>
    </w:pPr>
    <w:rPr>
      <w:rFonts w:eastAsia="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664</TotalTime>
  <Pages>3</Pages>
  <Words>636</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LP</dc:creator>
  <cp:lastModifiedBy>Amanda LP</cp:lastModifiedBy>
  <cp:revision>10</cp:revision>
  <cp:lastPrinted>2011-01-22T00:14:00Z</cp:lastPrinted>
  <dcterms:created xsi:type="dcterms:W3CDTF">2011-01-19T21:03:00Z</dcterms:created>
  <dcterms:modified xsi:type="dcterms:W3CDTF">2011-01-22T07:47:00Z</dcterms:modified>
</cp:coreProperties>
</file>