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6985" w:rsidRDefault="005C6985" w:rsidP="005C6985">
      <w:r>
        <w:t>T</w:t>
      </w:r>
      <w:r>
        <w:t>opics and Learning Objectives</w:t>
      </w:r>
    </w:p>
    <w:p w:rsidR="005C6985" w:rsidRDefault="005C6985" w:rsidP="005C6985">
      <w:r>
        <w:t xml:space="preserve">The following is a description of learning objectives for the major content areas covered in the AP </w:t>
      </w:r>
      <w:r>
        <w:t>P</w:t>
      </w:r>
      <w:r>
        <w:t xml:space="preserve">sychology Exam, as well as the approximate percentages of the multiple-choice section devoted to each </w:t>
      </w:r>
      <w:r>
        <w:t xml:space="preserve">area. </w:t>
      </w:r>
      <w:r>
        <w:t xml:space="preserve">This listing is not intended to be an exhaustive list of </w:t>
      </w:r>
      <w:r>
        <w:t>topics.</w:t>
      </w:r>
    </w:p>
    <w:p w:rsidR="005C6985" w:rsidRPr="005C6985" w:rsidRDefault="005C6985" w:rsidP="005C6985">
      <w:pPr>
        <w:rPr>
          <w:b/>
        </w:rPr>
      </w:pPr>
      <w:r w:rsidRPr="005C6985">
        <w:rPr>
          <w:b/>
        </w:rPr>
        <w:t>I. History and Approaches (2–4%)</w:t>
      </w:r>
    </w:p>
    <w:p w:rsidR="005C6985" w:rsidRDefault="005C6985" w:rsidP="005C6985">
      <w:r>
        <w:t xml:space="preserve">Psychology has evolved markedly since its inception as a discipline in </w:t>
      </w:r>
      <w:r>
        <w:t xml:space="preserve">1879. </w:t>
      </w:r>
      <w:r>
        <w:t xml:space="preserve">There have been significant changes in the theories that psychologists use to explain behavior and mental </w:t>
      </w:r>
      <w:r>
        <w:t xml:space="preserve">processes. </w:t>
      </w:r>
      <w:r>
        <w:t xml:space="preserve">In addition, the methodology of psychological research has expanded to include a diversity of approaches to data </w:t>
      </w:r>
      <w:proofErr w:type="gramStart"/>
      <w:r>
        <w:t>gathering .</w:t>
      </w:r>
      <w:proofErr w:type="gramEnd"/>
      <w:r>
        <w:t xml:space="preserve">  </w:t>
      </w:r>
      <w:r>
        <w:t>AP students in psychology should be able to do the following:</w:t>
      </w:r>
    </w:p>
    <w:p w:rsidR="005C6985" w:rsidRDefault="005C6985" w:rsidP="005C6985">
      <w:r>
        <w:t xml:space="preserve">• Recognize how philosophical and physiological perspectives shaped the development of psychological </w:t>
      </w:r>
      <w:proofErr w:type="gramStart"/>
      <w:r>
        <w:t>thought .</w:t>
      </w:r>
      <w:proofErr w:type="gramEnd"/>
    </w:p>
    <w:p w:rsidR="005C6985" w:rsidRDefault="005C6985" w:rsidP="005C6985">
      <w:r>
        <w:t>• Describe and compare different theoretical approaches in explaining behavior</w:t>
      </w:r>
      <w:proofErr w:type="gramStart"/>
      <w:r>
        <w:t>:—</w:t>
      </w:r>
      <w:proofErr w:type="gramEnd"/>
      <w:r>
        <w:t xml:space="preserve"> structuralism, functionalism, and behaviorism in the early years;</w:t>
      </w:r>
    </w:p>
    <w:p w:rsidR="005C6985" w:rsidRDefault="005C6985" w:rsidP="005C6985">
      <w:r>
        <w:t>— Gestalt, psychoanalytic/psychodynamic, and humanism emerging later</w:t>
      </w:r>
      <w:proofErr w:type="gramStart"/>
      <w:r>
        <w:t>;—</w:t>
      </w:r>
      <w:proofErr w:type="gramEnd"/>
      <w:r>
        <w:t xml:space="preserve"> evolutionary, biological, cognitive, and </w:t>
      </w:r>
      <w:proofErr w:type="spellStart"/>
      <w:r>
        <w:t>biopsychosocial</w:t>
      </w:r>
      <w:proofErr w:type="spellEnd"/>
      <w:r>
        <w:t xml:space="preserve"> as more contemporary approaches .</w:t>
      </w:r>
    </w:p>
    <w:p w:rsidR="005C6985" w:rsidRDefault="005C6985" w:rsidP="005C6985">
      <w:r>
        <w:t xml:space="preserve">• Recognize the strengths and limitations of applying theories to explain </w:t>
      </w:r>
      <w:proofErr w:type="gramStart"/>
      <w:r>
        <w:t>behavior .</w:t>
      </w:r>
      <w:proofErr w:type="gramEnd"/>
    </w:p>
    <w:p w:rsidR="005C6985" w:rsidRDefault="005C6985" w:rsidP="005C6985">
      <w:r>
        <w:t>• Distinguish the different domains of psychology (e .</w:t>
      </w:r>
      <w:proofErr w:type="gramStart"/>
      <w:r>
        <w:t>g .</w:t>
      </w:r>
      <w:proofErr w:type="gramEnd"/>
      <w:r>
        <w:t>, biological, clinical, cognitive, counseling, developmental, educational, experimental, human factors, industrial–organizational, personality, psychometric, social) .</w:t>
      </w:r>
    </w:p>
    <w:p w:rsidR="00E4655D" w:rsidRDefault="005C6985" w:rsidP="005C6985">
      <w:r>
        <w:t>• Identify major historical figures in psychology (e .</w:t>
      </w:r>
      <w:proofErr w:type="gramStart"/>
      <w:r>
        <w:t>g .</w:t>
      </w:r>
      <w:proofErr w:type="gramEnd"/>
      <w:r>
        <w:t xml:space="preserve">, Mary </w:t>
      </w:r>
      <w:proofErr w:type="spellStart"/>
      <w:r>
        <w:t>Whiton</w:t>
      </w:r>
      <w:proofErr w:type="spellEnd"/>
      <w:r>
        <w:t xml:space="preserve"> Calkins, Charles Darwin, Dorothea Dix, Sigmund Freud, G . Stanley Hall, William James, Ivan Pavlov, Jean Piaget, Carl Rogers, </w:t>
      </w:r>
      <w:proofErr w:type="gramStart"/>
      <w:r>
        <w:t>B .</w:t>
      </w:r>
      <w:proofErr w:type="gramEnd"/>
      <w:r>
        <w:t xml:space="preserve"> </w:t>
      </w:r>
      <w:proofErr w:type="gramStart"/>
      <w:r>
        <w:t>F .</w:t>
      </w:r>
      <w:proofErr w:type="gramEnd"/>
      <w:r>
        <w:t xml:space="preserve"> Skinner, Margaret </w:t>
      </w:r>
      <w:proofErr w:type="spellStart"/>
      <w:r>
        <w:t>Floy</w:t>
      </w:r>
      <w:proofErr w:type="spellEnd"/>
      <w:r>
        <w:t xml:space="preserve"> Washburn, John </w:t>
      </w:r>
      <w:proofErr w:type="gramStart"/>
      <w:r>
        <w:t>B .</w:t>
      </w:r>
      <w:proofErr w:type="gramEnd"/>
      <w:r>
        <w:t xml:space="preserve"> Watson, Wilhelm Wundt</w:t>
      </w:r>
      <w:proofErr w:type="gramStart"/>
      <w:r>
        <w:t>) .</w:t>
      </w:r>
      <w:proofErr w:type="gramEnd"/>
    </w:p>
    <w:p w:rsidR="005C6985" w:rsidRPr="005C6985" w:rsidRDefault="005C6985" w:rsidP="005C6985">
      <w:pPr>
        <w:rPr>
          <w:b/>
        </w:rPr>
      </w:pPr>
      <w:r w:rsidRPr="005C6985">
        <w:rPr>
          <w:b/>
        </w:rPr>
        <w:t>II. Research Methods (8–10%)</w:t>
      </w:r>
    </w:p>
    <w:p w:rsidR="005C6985" w:rsidRDefault="005C6985" w:rsidP="005C6985">
      <w:r>
        <w:t xml:space="preserve">Psychology is an empirical </w:t>
      </w:r>
      <w:proofErr w:type="gramStart"/>
      <w:r>
        <w:t>discipline .</w:t>
      </w:r>
      <w:proofErr w:type="gramEnd"/>
      <w:r>
        <w:t xml:space="preserve"> Psychologists develop knowledge by doing </w:t>
      </w:r>
      <w:proofErr w:type="gramStart"/>
      <w:r>
        <w:t>research .</w:t>
      </w:r>
      <w:proofErr w:type="gramEnd"/>
      <w:r>
        <w:t xml:space="preserve"> Research provides guidance for psychologists who develop theories to explain behavior and who apply theories to solve problems in </w:t>
      </w:r>
      <w:proofErr w:type="gramStart"/>
      <w:r>
        <w:t>behavior .</w:t>
      </w:r>
      <w:proofErr w:type="gramEnd"/>
    </w:p>
    <w:p w:rsidR="005C6985" w:rsidRDefault="005C6985" w:rsidP="005C6985">
      <w:r>
        <w:t>AP students in psychology should be able to do the following:</w:t>
      </w:r>
    </w:p>
    <w:p w:rsidR="005C6985" w:rsidRDefault="005C6985" w:rsidP="005C6985">
      <w:r>
        <w:t>• Differentiate types of research (e .</w:t>
      </w:r>
      <w:proofErr w:type="gramStart"/>
      <w:r>
        <w:t>g .</w:t>
      </w:r>
      <w:proofErr w:type="gramEnd"/>
      <w:r>
        <w:t>, experiments, correlational studies, survey research, naturalistic observations, case studies) with regard to purpose, strengths, and weaknesses .</w:t>
      </w:r>
    </w:p>
    <w:p w:rsidR="005C6985" w:rsidRDefault="005C6985" w:rsidP="005C6985">
      <w:r>
        <w:t>• Describe how research design drives the reasonable conclusions that can be drawn (e .</w:t>
      </w:r>
      <w:proofErr w:type="gramStart"/>
      <w:r>
        <w:t>g .</w:t>
      </w:r>
      <w:proofErr w:type="gramEnd"/>
      <w:r>
        <w:t>, experiments are useful for determining cause and effect; the use of experimental controls reduces alternative explanations) .</w:t>
      </w:r>
    </w:p>
    <w:p w:rsidR="005C6985" w:rsidRDefault="005C6985" w:rsidP="005C6985">
      <w:r>
        <w:t xml:space="preserve">• Identify independent, dependent, confounding, and control variables in experimental </w:t>
      </w:r>
      <w:proofErr w:type="gramStart"/>
      <w:r>
        <w:t>designs .</w:t>
      </w:r>
      <w:proofErr w:type="gramEnd"/>
    </w:p>
    <w:p w:rsidR="005C6985" w:rsidRDefault="005C6985" w:rsidP="005C6985">
      <w:r>
        <w:t xml:space="preserve">• Distinguish between random assignment of participants to conditions in experiments and random selection of participants, primarily in correlational studies and </w:t>
      </w:r>
      <w:proofErr w:type="gramStart"/>
      <w:r>
        <w:t>surveys .</w:t>
      </w:r>
      <w:proofErr w:type="gramEnd"/>
    </w:p>
    <w:p w:rsidR="005C6985" w:rsidRDefault="005C6985" w:rsidP="005C6985">
      <w:r>
        <w:t>• Predict the validity of behavioral explanations based on the quality of research design (e .</w:t>
      </w:r>
      <w:proofErr w:type="gramStart"/>
      <w:r>
        <w:t>g .</w:t>
      </w:r>
      <w:proofErr w:type="gramEnd"/>
      <w:r>
        <w:t>, confounding variables limit confidence in research conclusions) .</w:t>
      </w:r>
    </w:p>
    <w:p w:rsidR="005C6985" w:rsidRDefault="005C6985" w:rsidP="005C6985">
      <w:r>
        <w:t xml:space="preserve">• Distinguish the purposes of descriptive statistics and inferential </w:t>
      </w:r>
      <w:proofErr w:type="gramStart"/>
      <w:r>
        <w:t>statistics .</w:t>
      </w:r>
      <w:proofErr w:type="gramEnd"/>
    </w:p>
    <w:p w:rsidR="005C6985" w:rsidRDefault="005C6985" w:rsidP="005C6985">
      <w:r>
        <w:lastRenderedPageBreak/>
        <w:t>• Apply basic descriptive statistical concepts, including interpreting and constructing graphs and calculating simple descriptive statistics</w:t>
      </w:r>
      <w:r>
        <w:t xml:space="preserve"> </w:t>
      </w:r>
      <w:r>
        <w:t>(e .</w:t>
      </w:r>
      <w:proofErr w:type="gramStart"/>
      <w:r>
        <w:t>g .</w:t>
      </w:r>
      <w:proofErr w:type="gramEnd"/>
      <w:r>
        <w:t>, measures of central tendency, standard deviation) .</w:t>
      </w:r>
    </w:p>
    <w:p w:rsidR="005C6985" w:rsidRDefault="005C6985" w:rsidP="005C6985">
      <w:r>
        <w:t xml:space="preserve">• Discuss the value of reliance on operational definitions and measurement in behavioral </w:t>
      </w:r>
      <w:proofErr w:type="gramStart"/>
      <w:r>
        <w:t>research .</w:t>
      </w:r>
      <w:proofErr w:type="gramEnd"/>
    </w:p>
    <w:p w:rsidR="005C6985" w:rsidRDefault="005C6985" w:rsidP="005C6985">
      <w:r>
        <w:t xml:space="preserve">• Identify how ethical issues inform and constrain research </w:t>
      </w:r>
      <w:proofErr w:type="gramStart"/>
      <w:r>
        <w:t>practices .</w:t>
      </w:r>
      <w:proofErr w:type="gramEnd"/>
    </w:p>
    <w:p w:rsidR="005C6985" w:rsidRDefault="005C6985" w:rsidP="005C6985">
      <w:r>
        <w:t>• Describe how ethical and legal guidelines (e .</w:t>
      </w:r>
      <w:proofErr w:type="gramStart"/>
      <w:r>
        <w:t>g .</w:t>
      </w:r>
      <w:proofErr w:type="gramEnd"/>
      <w:r>
        <w:t>, those provided by the American Psychological Association, federal regulations, local institutional review boards) protect research participants and promote sound ethical practice</w:t>
      </w:r>
    </w:p>
    <w:p w:rsidR="005C6985" w:rsidRPr="005C6985" w:rsidRDefault="005C6985" w:rsidP="005C6985">
      <w:pPr>
        <w:rPr>
          <w:b/>
        </w:rPr>
      </w:pPr>
      <w:r w:rsidRPr="005C6985">
        <w:rPr>
          <w:b/>
        </w:rPr>
        <w:t>III. Biological Bases of Behavior (8–10%)</w:t>
      </w:r>
    </w:p>
    <w:p w:rsidR="005C6985" w:rsidRDefault="005C6985" w:rsidP="005C6985">
      <w:r>
        <w:t xml:space="preserve">An effective introduction to the relationship between physiological processes and behavior — including the influence of neural function, the nervous system and the brain, and genetic contributions to behavior — is an important element in the AP </w:t>
      </w:r>
      <w:proofErr w:type="gramStart"/>
      <w:r>
        <w:t>course .</w:t>
      </w:r>
      <w:proofErr w:type="gramEnd"/>
    </w:p>
    <w:p w:rsidR="005C6985" w:rsidRDefault="005C6985" w:rsidP="005C6985">
      <w:r>
        <w:t>AP students in psychology should be able to do the following:</w:t>
      </w:r>
      <w:bookmarkStart w:id="0" w:name="_GoBack"/>
      <w:bookmarkEnd w:id="0"/>
    </w:p>
    <w:p w:rsidR="005C6985" w:rsidRDefault="005C6985" w:rsidP="005C6985">
      <w:r>
        <w:t xml:space="preserve">• Identify basic processes and systems in the biological bases of behavior, including parts of the neuron and the process of transmission of a signal between </w:t>
      </w:r>
      <w:proofErr w:type="gramStart"/>
      <w:r>
        <w:t>neurons .</w:t>
      </w:r>
      <w:proofErr w:type="gramEnd"/>
    </w:p>
    <w:p w:rsidR="005C6985" w:rsidRDefault="005C6985" w:rsidP="005C6985">
      <w:r>
        <w:t>• Discuss the influence of drugs on neurotransmitters (e .</w:t>
      </w:r>
      <w:proofErr w:type="gramStart"/>
      <w:r>
        <w:t>g .</w:t>
      </w:r>
      <w:proofErr w:type="gramEnd"/>
      <w:r>
        <w:t>, reuptake mechanisms, agonists, antagonists) .</w:t>
      </w:r>
    </w:p>
    <w:p w:rsidR="005C6985" w:rsidRDefault="005C6985" w:rsidP="005C6985">
      <w:r>
        <w:t xml:space="preserve">• Discuss the effect of the endocrine system on </w:t>
      </w:r>
      <w:proofErr w:type="gramStart"/>
      <w:r>
        <w:t>behavior .</w:t>
      </w:r>
      <w:proofErr w:type="gramEnd"/>
    </w:p>
    <w:p w:rsidR="005C6985" w:rsidRDefault="005C6985" w:rsidP="005C6985">
      <w:r>
        <w:t>• Describe the nervous system and its subdivisions and functions:</w:t>
      </w:r>
    </w:p>
    <w:p w:rsidR="005C6985" w:rsidRDefault="005C6985" w:rsidP="005C6985">
      <w:r>
        <w:t xml:space="preserve">— </w:t>
      </w:r>
      <w:proofErr w:type="gramStart"/>
      <w:r>
        <w:t>central</w:t>
      </w:r>
      <w:proofErr w:type="gramEnd"/>
      <w:r>
        <w:t xml:space="preserve"> and peripheral nervous systems; </w:t>
      </w:r>
    </w:p>
    <w:p w:rsidR="005C6985" w:rsidRDefault="005C6985" w:rsidP="005C6985">
      <w:r>
        <w:t xml:space="preserve">— </w:t>
      </w:r>
      <w:proofErr w:type="gramStart"/>
      <w:r>
        <w:t>major</w:t>
      </w:r>
      <w:proofErr w:type="gramEnd"/>
      <w:r>
        <w:t xml:space="preserve"> brain regions, lobes, and cortical areas;</w:t>
      </w:r>
    </w:p>
    <w:p w:rsidR="005C6985" w:rsidRDefault="005C6985" w:rsidP="005C6985">
      <w:r>
        <w:t xml:space="preserve">— brain lateralization and hemispheric </w:t>
      </w:r>
      <w:proofErr w:type="gramStart"/>
      <w:r>
        <w:t>specialization .</w:t>
      </w:r>
      <w:proofErr w:type="gramEnd"/>
    </w:p>
    <w:p w:rsidR="005C6985" w:rsidRDefault="005C6985" w:rsidP="005C6985">
      <w:r>
        <w:t xml:space="preserve">• Discuss the role of neuroplasticity in traumatic brain </w:t>
      </w:r>
      <w:proofErr w:type="gramStart"/>
      <w:r>
        <w:t>injury .</w:t>
      </w:r>
      <w:proofErr w:type="gramEnd"/>
    </w:p>
    <w:p w:rsidR="005C6985" w:rsidRDefault="005C6985" w:rsidP="005C6985">
      <w:r>
        <w:t>• Recount historic and contemporary research strategies and technologies that support research (e .</w:t>
      </w:r>
      <w:proofErr w:type="gramStart"/>
      <w:r>
        <w:t>g .</w:t>
      </w:r>
      <w:proofErr w:type="gramEnd"/>
      <w:r>
        <w:t>, case studies, split-brain research, imaging techniques) .</w:t>
      </w:r>
    </w:p>
    <w:p w:rsidR="005C6985" w:rsidRDefault="005C6985" w:rsidP="005C6985">
      <w:r>
        <w:t xml:space="preserve">• Discuss psychology’s abiding interest in how heredity, environment, and evolution work together to shape </w:t>
      </w:r>
      <w:proofErr w:type="gramStart"/>
      <w:r>
        <w:t>behavior .</w:t>
      </w:r>
      <w:proofErr w:type="gramEnd"/>
    </w:p>
    <w:p w:rsidR="005C6985" w:rsidRDefault="005C6985" w:rsidP="005C6985">
      <w:r>
        <w:t xml:space="preserve">• Predict how traits and behavior can be selected for their adaptive </w:t>
      </w:r>
      <w:proofErr w:type="gramStart"/>
      <w:r>
        <w:t>value .</w:t>
      </w:r>
      <w:proofErr w:type="gramEnd"/>
    </w:p>
    <w:p w:rsidR="005C6985" w:rsidRDefault="005C6985" w:rsidP="005C6985">
      <w:r>
        <w:t>• Identify key contributors (e .</w:t>
      </w:r>
      <w:proofErr w:type="gramStart"/>
      <w:r>
        <w:t>g .</w:t>
      </w:r>
      <w:proofErr w:type="gramEnd"/>
      <w:r>
        <w:t xml:space="preserve">, Paul </w:t>
      </w:r>
      <w:proofErr w:type="spellStart"/>
      <w:r>
        <w:t>Broca</w:t>
      </w:r>
      <w:proofErr w:type="spellEnd"/>
      <w:r>
        <w:t xml:space="preserve">, Charles Darwin, Michael </w:t>
      </w:r>
      <w:proofErr w:type="spellStart"/>
      <w:r>
        <w:t>Gazzaniga</w:t>
      </w:r>
      <w:proofErr w:type="spellEnd"/>
      <w:r>
        <w:t xml:space="preserve">, </w:t>
      </w:r>
    </w:p>
    <w:p w:rsidR="005C6985" w:rsidRDefault="005C6985" w:rsidP="005C6985">
      <w:r>
        <w:t>Roger Sperry, Carl Wernicke)</w:t>
      </w:r>
    </w:p>
    <w:sectPr w:rsidR="005C6985" w:rsidSect="005C698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6985"/>
    <w:rsid w:val="005C6985"/>
    <w:rsid w:val="00E465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749</Words>
  <Characters>4271</Characters>
  <Application>Microsoft Office Word</Application>
  <DocSecurity>0</DocSecurity>
  <Lines>35</Lines>
  <Paragraphs>10</Paragraphs>
  <ScaleCrop>false</ScaleCrop>
  <Company>Hewlett-Packard Company</Company>
  <LinksUpToDate>false</LinksUpToDate>
  <CharactersWithSpaces>5010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Kelly Samuelson</dc:creator>
  <cp:lastModifiedBy>Kelly Samuelson</cp:lastModifiedBy>
  <cp:revision>1</cp:revision>
  <dcterms:created xsi:type="dcterms:W3CDTF">2013-09-25T18:31:00Z</dcterms:created>
  <dcterms:modified xsi:type="dcterms:W3CDTF">2013-09-25T18:35:00Z</dcterms:modified>
</cp:coreProperties>
</file>