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D06" w:rsidRPr="008729B7" w:rsidRDefault="00C956B1" w:rsidP="003E0BA1">
      <w:pPr>
        <w:jc w:val="center"/>
        <w:rPr>
          <w:rFonts w:ascii="Arial Black" w:hAnsi="Arial Black"/>
          <w:i/>
          <w:color w:val="5F497A" w:themeColor="accent4" w:themeShade="BF"/>
          <w:sz w:val="40"/>
          <w:szCs w:val="40"/>
          <w:u w:val="single"/>
        </w:rPr>
      </w:pPr>
      <w:r w:rsidRPr="008729B7">
        <w:rPr>
          <w:rFonts w:ascii="Arial Black" w:hAnsi="Arial Black"/>
          <w:i/>
          <w:color w:val="5F497A" w:themeColor="accent4" w:themeShade="BF"/>
          <w:sz w:val="40"/>
          <w:szCs w:val="40"/>
          <w:u w:val="single"/>
        </w:rPr>
        <w:t>1930s Title Page Review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956B1" w:rsidTr="00C956B1">
        <w:tc>
          <w:tcPr>
            <w:tcW w:w="9576" w:type="dxa"/>
          </w:tcPr>
          <w:p w:rsidR="00C956B1" w:rsidRPr="009564AF" w:rsidRDefault="00C956B1" w:rsidP="00C956B1">
            <w:pPr>
              <w:jc w:val="center"/>
              <w:rPr>
                <w:rFonts w:ascii="Arial Black" w:hAnsi="Arial Black"/>
                <w:sz w:val="32"/>
                <w:szCs w:val="32"/>
                <w:u w:val="single"/>
              </w:rPr>
            </w:pPr>
            <w:r w:rsidRPr="00A1506E">
              <w:rPr>
                <w:rFonts w:ascii="Arial Black" w:hAnsi="Arial Black"/>
                <w:sz w:val="32"/>
                <w:szCs w:val="32"/>
                <w:highlight w:val="yellow"/>
                <w:u w:val="single"/>
              </w:rPr>
              <w:t>Causes of the Great Depression</w:t>
            </w:r>
          </w:p>
          <w:p w:rsidR="00A1506E" w:rsidRDefault="00A1506E" w:rsidP="00001FD0">
            <w:pPr>
              <w:rPr>
                <w:rFonts w:ascii="Arial Black" w:hAnsi="Arial Black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C956B1" w:rsidRDefault="00C956B1" w:rsidP="00C956B1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FE6F99" wp14:editId="310C371F">
                <wp:simplePos x="0" y="0"/>
                <wp:positionH relativeFrom="column">
                  <wp:posOffset>2561590</wp:posOffset>
                </wp:positionH>
                <wp:positionV relativeFrom="paragraph">
                  <wp:posOffset>109855</wp:posOffset>
                </wp:positionV>
                <wp:extent cx="484505" cy="977900"/>
                <wp:effectExtent l="19050" t="0" r="10795" b="31750"/>
                <wp:wrapNone/>
                <wp:docPr id="1" name="Down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977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" o:spid="_x0000_s1026" type="#_x0000_t67" style="position:absolute;margin-left:201.7pt;margin-top:8.65pt;width:38.15pt;height:7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" adj="16249" fillcolor="#4f81bd [3204]" strokecolor="#243f60 [1604]" strokeweight="2pt"/>
            </w:pict>
          </mc:Fallback>
        </mc:AlternateContent>
      </w:r>
    </w:p>
    <w:p w:rsidR="00C956B1" w:rsidRDefault="00C956B1" w:rsidP="00C956B1">
      <w:pPr>
        <w:jc w:val="center"/>
        <w:rPr>
          <w:rFonts w:ascii="Arial Black" w:hAnsi="Arial Black"/>
          <w:sz w:val="32"/>
          <w:szCs w:val="32"/>
        </w:rPr>
      </w:pPr>
    </w:p>
    <w:p w:rsidR="00C956B1" w:rsidRDefault="00C956B1" w:rsidP="00C956B1">
      <w:pPr>
        <w:jc w:val="center"/>
        <w:rPr>
          <w:rFonts w:ascii="Arial Black" w:hAnsi="Arial Black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956B1" w:rsidTr="00C956B1">
        <w:tc>
          <w:tcPr>
            <w:tcW w:w="9576" w:type="dxa"/>
          </w:tcPr>
          <w:p w:rsidR="00C956B1" w:rsidRPr="009564AF" w:rsidRDefault="00C956B1" w:rsidP="00C956B1">
            <w:pPr>
              <w:jc w:val="center"/>
              <w:rPr>
                <w:rFonts w:ascii="Arial Black" w:hAnsi="Arial Black"/>
                <w:sz w:val="32"/>
                <w:szCs w:val="32"/>
                <w:u w:val="single"/>
              </w:rPr>
            </w:pPr>
            <w:r w:rsidRPr="00957E62">
              <w:rPr>
                <w:rFonts w:ascii="Arial Black" w:hAnsi="Arial Black"/>
                <w:sz w:val="32"/>
                <w:szCs w:val="32"/>
                <w:highlight w:val="yellow"/>
                <w:u w:val="single"/>
              </w:rPr>
              <w:t>President Hoover’s Response</w:t>
            </w:r>
          </w:p>
          <w:p w:rsidR="00957E62" w:rsidRDefault="00957E62" w:rsidP="00A57CD9">
            <w:pPr>
              <w:rPr>
                <w:rFonts w:ascii="Arial Black" w:hAnsi="Arial Black"/>
                <w:sz w:val="32"/>
                <w:szCs w:val="32"/>
              </w:rPr>
            </w:pPr>
          </w:p>
        </w:tc>
      </w:tr>
    </w:tbl>
    <w:p w:rsidR="00C956B1" w:rsidRDefault="00C956B1" w:rsidP="00C956B1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noProof/>
          <w:sz w:val="32"/>
          <w:szCs w:val="32"/>
        </w:rPr>
        <w:drawing>
          <wp:inline distT="0" distB="0" distL="0" distR="0" wp14:anchorId="3CAB6186" wp14:editId="15C9338A">
            <wp:extent cx="548640" cy="1005840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956B1" w:rsidTr="00AE5656">
        <w:trPr>
          <w:trHeight w:val="6029"/>
        </w:trPr>
        <w:tc>
          <w:tcPr>
            <w:tcW w:w="9576" w:type="dxa"/>
          </w:tcPr>
          <w:p w:rsidR="00C956B1" w:rsidRPr="00A57CD9" w:rsidRDefault="00C956B1" w:rsidP="00C956B1">
            <w:pPr>
              <w:jc w:val="center"/>
              <w:rPr>
                <w:rFonts w:ascii="Arial Black" w:hAnsi="Arial Black"/>
                <w:sz w:val="32"/>
                <w:szCs w:val="32"/>
                <w:u w:val="single"/>
              </w:rPr>
            </w:pPr>
            <w:r w:rsidRPr="00717193">
              <w:rPr>
                <w:rFonts w:ascii="Arial Black" w:hAnsi="Arial Black"/>
                <w:sz w:val="32"/>
                <w:szCs w:val="32"/>
                <w:highlight w:val="yellow"/>
                <w:u w:val="single"/>
              </w:rPr>
              <w:t>Human Experience of the Depression</w:t>
            </w:r>
          </w:p>
          <w:p w:rsidR="00AE5656" w:rsidRPr="00AE5656" w:rsidRDefault="00AE5656" w:rsidP="00001FD0">
            <w:pPr>
              <w:rPr>
                <w:rFonts w:ascii="Arial Black" w:hAnsi="Arial Black"/>
                <w:sz w:val="32"/>
                <w:szCs w:val="32"/>
              </w:rPr>
            </w:pPr>
            <w:r>
              <w:rPr>
                <w:rFonts w:ascii="Arial Black" w:hAnsi="Arial Black"/>
                <w:sz w:val="32"/>
                <w:szCs w:val="32"/>
              </w:rPr>
              <w:t xml:space="preserve"> </w:t>
            </w:r>
          </w:p>
        </w:tc>
      </w:tr>
    </w:tbl>
    <w:p w:rsidR="00C956B1" w:rsidRDefault="00C956B1" w:rsidP="00C956B1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noProof/>
          <w:sz w:val="32"/>
          <w:szCs w:val="32"/>
        </w:rPr>
        <w:lastRenderedPageBreak/>
        <w:drawing>
          <wp:inline distT="0" distB="0" distL="0" distR="0" wp14:anchorId="62CAF126" wp14:editId="1E922B9A">
            <wp:extent cx="548640" cy="1005840"/>
            <wp:effectExtent l="0" t="0" r="381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956B1" w:rsidTr="00C956B1">
        <w:tc>
          <w:tcPr>
            <w:tcW w:w="9576" w:type="dxa"/>
          </w:tcPr>
          <w:p w:rsidR="00C956B1" w:rsidRPr="000F4E5E" w:rsidRDefault="00C956B1" w:rsidP="00C956B1">
            <w:pPr>
              <w:jc w:val="center"/>
              <w:rPr>
                <w:rFonts w:ascii="Arial Black" w:hAnsi="Arial Black"/>
                <w:sz w:val="32"/>
                <w:szCs w:val="32"/>
                <w:u w:val="single"/>
              </w:rPr>
            </w:pPr>
            <w:r w:rsidRPr="00916BA8">
              <w:rPr>
                <w:rFonts w:ascii="Arial Black" w:hAnsi="Arial Black"/>
                <w:sz w:val="32"/>
                <w:szCs w:val="32"/>
                <w:highlight w:val="yellow"/>
                <w:u w:val="single"/>
              </w:rPr>
              <w:t>President Roosevelt’s New Deal Response</w:t>
            </w:r>
          </w:p>
          <w:p w:rsidR="00AE5656" w:rsidRDefault="00AE5656" w:rsidP="00001FD0">
            <w:pPr>
              <w:rPr>
                <w:rFonts w:ascii="Arial Black" w:hAnsi="Arial Black"/>
                <w:sz w:val="32"/>
                <w:szCs w:val="32"/>
              </w:rPr>
            </w:pPr>
          </w:p>
          <w:p w:rsidR="00AE5656" w:rsidRDefault="00AE5656" w:rsidP="00001FD0">
            <w:pPr>
              <w:rPr>
                <w:rFonts w:ascii="Arial Black" w:hAnsi="Arial Black"/>
                <w:sz w:val="32"/>
                <w:szCs w:val="32"/>
              </w:rPr>
            </w:pPr>
          </w:p>
        </w:tc>
      </w:tr>
    </w:tbl>
    <w:p w:rsidR="00C956B1" w:rsidRPr="00C956B1" w:rsidRDefault="00C956B1" w:rsidP="00C956B1">
      <w:pPr>
        <w:jc w:val="center"/>
        <w:rPr>
          <w:rFonts w:ascii="Arial Black" w:hAnsi="Arial Black"/>
          <w:sz w:val="32"/>
          <w:szCs w:val="32"/>
        </w:rPr>
      </w:pPr>
    </w:p>
    <w:sectPr w:rsidR="00C956B1" w:rsidRPr="00C956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B1"/>
    <w:rsid w:val="00001FD0"/>
    <w:rsid w:val="000F4E5E"/>
    <w:rsid w:val="001D1D06"/>
    <w:rsid w:val="001D46FC"/>
    <w:rsid w:val="00310F32"/>
    <w:rsid w:val="00356A3B"/>
    <w:rsid w:val="003E0BA1"/>
    <w:rsid w:val="004003AF"/>
    <w:rsid w:val="005B63E1"/>
    <w:rsid w:val="00644510"/>
    <w:rsid w:val="00717193"/>
    <w:rsid w:val="00734CD8"/>
    <w:rsid w:val="008729B7"/>
    <w:rsid w:val="00916BA8"/>
    <w:rsid w:val="009564AF"/>
    <w:rsid w:val="00957E62"/>
    <w:rsid w:val="00A1506E"/>
    <w:rsid w:val="00A57CD9"/>
    <w:rsid w:val="00AE5656"/>
    <w:rsid w:val="00C956B1"/>
    <w:rsid w:val="00F9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5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6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5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5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6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2012-02-16T22:13:00Z</dcterms:created>
  <dcterms:modified xsi:type="dcterms:W3CDTF">2012-02-21T20:02:00Z</dcterms:modified>
</cp:coreProperties>
</file>