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D98" w:rsidRDefault="00D21D98" w:rsidP="00D21D98">
      <w:pPr>
        <w:jc w:val="center"/>
        <w:rPr>
          <w:rFonts w:asciiTheme="majorHAnsi" w:hAnsiTheme="majorHAnsi"/>
          <w:b/>
          <w:sz w:val="96"/>
          <w:szCs w:val="96"/>
        </w:rPr>
      </w:pPr>
      <w:r>
        <w:rPr>
          <w:rFonts w:asciiTheme="majorHAnsi" w:hAnsiTheme="majorHAnsi"/>
          <w:b/>
          <w:sz w:val="96"/>
          <w:szCs w:val="96"/>
        </w:rPr>
        <w:t>LA1 Literary Terms</w:t>
      </w:r>
    </w:p>
    <w:p w:rsidR="00D21D98" w:rsidRPr="00D21D98" w:rsidRDefault="00D21D98" w:rsidP="00D21D98">
      <w:pPr>
        <w:jc w:val="center"/>
        <w:rPr>
          <w:rFonts w:asciiTheme="majorHAnsi" w:hAnsiTheme="majorHAnsi"/>
          <w:b/>
          <w:i/>
          <w:sz w:val="96"/>
          <w:szCs w:val="96"/>
        </w:rPr>
      </w:pPr>
      <w:r w:rsidRPr="00D21D98">
        <w:rPr>
          <w:rFonts w:asciiTheme="majorHAnsi" w:hAnsiTheme="majorHAnsi"/>
          <w:b/>
          <w:i/>
          <w:sz w:val="96"/>
          <w:szCs w:val="96"/>
        </w:rPr>
        <w:t>First Quarter</w:t>
      </w:r>
    </w:p>
    <w:p w:rsidR="00D21D98" w:rsidRDefault="00D21D98" w:rsidP="00D21D98">
      <w:pPr>
        <w:jc w:val="center"/>
        <w:rPr>
          <w:rFonts w:asciiTheme="majorHAnsi" w:hAnsiTheme="majorHAnsi"/>
          <w:sz w:val="56"/>
          <w:szCs w:val="56"/>
        </w:rPr>
      </w:pP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Antagonist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Character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Conflict (internal/external)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Diction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Exposition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Rising action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Climax/ turning point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Falling action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Catastrophe/ resolution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Foreshadowing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Imagery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Point of view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Protagonist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Setting</w:t>
      </w:r>
    </w:p>
    <w:p w:rsidR="00D21D98" w:rsidRPr="00D21D98" w:rsidRDefault="00D21D98" w:rsidP="00D21D98">
      <w:pPr>
        <w:pStyle w:val="ListParagraph"/>
        <w:numPr>
          <w:ilvl w:val="0"/>
          <w:numId w:val="1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Symbol</w:t>
      </w:r>
    </w:p>
    <w:p w:rsidR="00482824" w:rsidRPr="00D21D98" w:rsidRDefault="00D21D98" w:rsidP="00D21D98">
      <w:pPr>
        <w:pStyle w:val="ListParagraph"/>
        <w:numPr>
          <w:ilvl w:val="0"/>
          <w:numId w:val="1"/>
        </w:numPr>
        <w:rPr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Theme</w:t>
      </w:r>
    </w:p>
    <w:p w:rsidR="00D21D98" w:rsidRDefault="00D21D98" w:rsidP="00D21D98">
      <w:pPr>
        <w:rPr>
          <w:sz w:val="56"/>
          <w:szCs w:val="56"/>
        </w:rPr>
      </w:pPr>
    </w:p>
    <w:p w:rsidR="00D21D98" w:rsidRDefault="00D21D98" w:rsidP="00D21D98">
      <w:pPr>
        <w:rPr>
          <w:sz w:val="56"/>
          <w:szCs w:val="56"/>
        </w:rPr>
      </w:pPr>
    </w:p>
    <w:p w:rsidR="00D21D98" w:rsidRDefault="00D21D98" w:rsidP="00D21D98">
      <w:pPr>
        <w:jc w:val="center"/>
        <w:rPr>
          <w:rFonts w:asciiTheme="majorHAnsi" w:hAnsiTheme="majorHAnsi"/>
          <w:b/>
          <w:sz w:val="96"/>
          <w:szCs w:val="96"/>
        </w:rPr>
      </w:pPr>
      <w:r>
        <w:rPr>
          <w:rFonts w:asciiTheme="majorHAnsi" w:hAnsiTheme="majorHAnsi"/>
          <w:b/>
          <w:sz w:val="96"/>
          <w:szCs w:val="96"/>
        </w:rPr>
        <w:lastRenderedPageBreak/>
        <w:t>LA1 Literary Terms</w:t>
      </w:r>
    </w:p>
    <w:p w:rsidR="00D21D98" w:rsidRPr="00D21D98" w:rsidRDefault="00D21D98" w:rsidP="00D21D98">
      <w:pPr>
        <w:jc w:val="center"/>
        <w:rPr>
          <w:rFonts w:asciiTheme="majorHAnsi" w:hAnsiTheme="majorHAnsi"/>
          <w:b/>
          <w:i/>
          <w:sz w:val="96"/>
          <w:szCs w:val="96"/>
        </w:rPr>
      </w:pPr>
      <w:r w:rsidRPr="00D21D98">
        <w:rPr>
          <w:rFonts w:asciiTheme="majorHAnsi" w:hAnsiTheme="majorHAnsi"/>
          <w:b/>
          <w:i/>
          <w:sz w:val="96"/>
          <w:szCs w:val="96"/>
        </w:rPr>
        <w:t>First Quarter</w:t>
      </w:r>
    </w:p>
    <w:p w:rsidR="00D21D98" w:rsidRDefault="00D21D98" w:rsidP="00D21D98">
      <w:pPr>
        <w:jc w:val="center"/>
        <w:rPr>
          <w:rFonts w:asciiTheme="majorHAnsi" w:hAnsiTheme="majorHAnsi"/>
          <w:sz w:val="56"/>
          <w:szCs w:val="56"/>
        </w:rPr>
      </w:pP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Antagonist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Character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Conflict (internal/external)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Diction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Exposition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Rising action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Climax/ turning point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Falling action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Catastrophe/ resolution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Foreshadowing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Imagery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Point of view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Protagonist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Setting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Symbol</w:t>
      </w:r>
    </w:p>
    <w:p w:rsidR="00D21D98" w:rsidRPr="00D21D98" w:rsidRDefault="00D21D98" w:rsidP="00D21D98">
      <w:pPr>
        <w:pStyle w:val="ListParagraph"/>
        <w:numPr>
          <w:ilvl w:val="0"/>
          <w:numId w:val="2"/>
        </w:numPr>
        <w:rPr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Theme</w:t>
      </w:r>
    </w:p>
    <w:p w:rsidR="00D21D98" w:rsidRDefault="00D21D98" w:rsidP="00D21D98">
      <w:pPr>
        <w:rPr>
          <w:sz w:val="56"/>
          <w:szCs w:val="56"/>
        </w:rPr>
      </w:pPr>
    </w:p>
    <w:p w:rsidR="00D21D98" w:rsidRDefault="00D21D98" w:rsidP="00D21D98">
      <w:pPr>
        <w:rPr>
          <w:sz w:val="56"/>
          <w:szCs w:val="56"/>
        </w:rPr>
      </w:pPr>
    </w:p>
    <w:p w:rsidR="00D21D98" w:rsidRDefault="00D21D98" w:rsidP="00D21D98">
      <w:pPr>
        <w:jc w:val="center"/>
        <w:rPr>
          <w:rFonts w:asciiTheme="majorHAnsi" w:hAnsiTheme="majorHAnsi"/>
          <w:b/>
          <w:sz w:val="96"/>
          <w:szCs w:val="96"/>
        </w:rPr>
      </w:pPr>
      <w:r>
        <w:rPr>
          <w:rFonts w:asciiTheme="majorHAnsi" w:hAnsiTheme="majorHAnsi"/>
          <w:b/>
          <w:sz w:val="96"/>
          <w:szCs w:val="96"/>
        </w:rPr>
        <w:lastRenderedPageBreak/>
        <w:t>LA1 Literary Terms</w:t>
      </w:r>
    </w:p>
    <w:p w:rsidR="00D21D98" w:rsidRPr="00D21D98" w:rsidRDefault="00D21D98" w:rsidP="00D21D98">
      <w:pPr>
        <w:jc w:val="center"/>
        <w:rPr>
          <w:rFonts w:asciiTheme="majorHAnsi" w:hAnsiTheme="majorHAnsi"/>
          <w:b/>
          <w:i/>
          <w:sz w:val="96"/>
          <w:szCs w:val="96"/>
        </w:rPr>
      </w:pPr>
      <w:r w:rsidRPr="00D21D98">
        <w:rPr>
          <w:rFonts w:asciiTheme="majorHAnsi" w:hAnsiTheme="majorHAnsi"/>
          <w:b/>
          <w:i/>
          <w:sz w:val="96"/>
          <w:szCs w:val="96"/>
        </w:rPr>
        <w:t>First Quarter</w:t>
      </w:r>
    </w:p>
    <w:p w:rsidR="00D21D98" w:rsidRDefault="00D21D98" w:rsidP="00D21D98">
      <w:pPr>
        <w:jc w:val="center"/>
        <w:rPr>
          <w:rFonts w:asciiTheme="majorHAnsi" w:hAnsiTheme="majorHAnsi"/>
          <w:sz w:val="56"/>
          <w:szCs w:val="56"/>
        </w:rPr>
      </w:pP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Antagonist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Character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Conflict (internal/external)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Diction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Exposition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Rising action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Climax/ turning point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Falling action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Catastrophe/ resolution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Foreshadowing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Imagery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Point of view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Protagonist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Setting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Symbol</w:t>
      </w:r>
    </w:p>
    <w:p w:rsidR="00D21D98" w:rsidRPr="00D21D98" w:rsidRDefault="00D21D98" w:rsidP="00D21D98">
      <w:pPr>
        <w:pStyle w:val="ListParagraph"/>
        <w:numPr>
          <w:ilvl w:val="0"/>
          <w:numId w:val="3"/>
        </w:numPr>
        <w:rPr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Theme</w:t>
      </w:r>
    </w:p>
    <w:p w:rsidR="00D21D98" w:rsidRDefault="00D21D98" w:rsidP="00D21D98">
      <w:pPr>
        <w:rPr>
          <w:sz w:val="56"/>
          <w:szCs w:val="56"/>
        </w:rPr>
      </w:pPr>
    </w:p>
    <w:p w:rsidR="00D21D98" w:rsidRDefault="00D21D98" w:rsidP="00D21D98">
      <w:pPr>
        <w:rPr>
          <w:sz w:val="56"/>
          <w:szCs w:val="56"/>
        </w:rPr>
      </w:pPr>
    </w:p>
    <w:p w:rsidR="00D21D98" w:rsidRDefault="00D21D98" w:rsidP="00D21D98">
      <w:pPr>
        <w:jc w:val="center"/>
        <w:rPr>
          <w:rFonts w:asciiTheme="majorHAnsi" w:hAnsiTheme="majorHAnsi"/>
          <w:b/>
          <w:sz w:val="96"/>
          <w:szCs w:val="96"/>
        </w:rPr>
      </w:pPr>
      <w:r>
        <w:rPr>
          <w:rFonts w:asciiTheme="majorHAnsi" w:hAnsiTheme="majorHAnsi"/>
          <w:b/>
          <w:sz w:val="96"/>
          <w:szCs w:val="96"/>
        </w:rPr>
        <w:lastRenderedPageBreak/>
        <w:t>LA1 Literary Terms</w:t>
      </w:r>
    </w:p>
    <w:p w:rsidR="00D21D98" w:rsidRPr="00D21D98" w:rsidRDefault="00D21D98" w:rsidP="00D21D98">
      <w:pPr>
        <w:jc w:val="center"/>
        <w:rPr>
          <w:rFonts w:asciiTheme="majorHAnsi" w:hAnsiTheme="majorHAnsi"/>
          <w:b/>
          <w:i/>
          <w:sz w:val="96"/>
          <w:szCs w:val="96"/>
        </w:rPr>
      </w:pPr>
      <w:r w:rsidRPr="00D21D98">
        <w:rPr>
          <w:rFonts w:asciiTheme="majorHAnsi" w:hAnsiTheme="majorHAnsi"/>
          <w:b/>
          <w:i/>
          <w:sz w:val="96"/>
          <w:szCs w:val="96"/>
        </w:rPr>
        <w:t>First Quarter</w:t>
      </w:r>
    </w:p>
    <w:p w:rsidR="00D21D98" w:rsidRDefault="00D21D98" w:rsidP="00D21D98">
      <w:pPr>
        <w:jc w:val="center"/>
        <w:rPr>
          <w:rFonts w:asciiTheme="majorHAnsi" w:hAnsiTheme="majorHAnsi"/>
          <w:sz w:val="56"/>
          <w:szCs w:val="56"/>
        </w:rPr>
      </w:pP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Antagonist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Character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Conflict (internal/external)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Diction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Exposition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Rising action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Climax/ turning point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Falling action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Catastrophe/ resolution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Foreshadowing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Imagery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Point of view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Protagonist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Setting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rFonts w:asciiTheme="majorHAnsi" w:hAnsiTheme="majorHAnsi"/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Symbol</w:t>
      </w:r>
    </w:p>
    <w:p w:rsidR="00D21D98" w:rsidRPr="00D21D98" w:rsidRDefault="00D21D98" w:rsidP="00D21D98">
      <w:pPr>
        <w:pStyle w:val="ListParagraph"/>
        <w:numPr>
          <w:ilvl w:val="0"/>
          <w:numId w:val="4"/>
        </w:numPr>
        <w:rPr>
          <w:sz w:val="56"/>
          <w:szCs w:val="56"/>
        </w:rPr>
      </w:pPr>
      <w:r w:rsidRPr="00D21D98">
        <w:rPr>
          <w:rFonts w:asciiTheme="majorHAnsi" w:hAnsiTheme="majorHAnsi"/>
          <w:sz w:val="56"/>
          <w:szCs w:val="56"/>
        </w:rPr>
        <w:t>Theme</w:t>
      </w:r>
    </w:p>
    <w:p w:rsidR="00D21D98" w:rsidRPr="00D21D98" w:rsidRDefault="00D21D98" w:rsidP="00D21D98">
      <w:pPr>
        <w:rPr>
          <w:sz w:val="56"/>
          <w:szCs w:val="56"/>
        </w:rPr>
      </w:pPr>
    </w:p>
    <w:p w:rsidR="00D21D98" w:rsidRPr="00D21D98" w:rsidRDefault="00D21D98">
      <w:pPr>
        <w:jc w:val="center"/>
        <w:rPr>
          <w:sz w:val="56"/>
          <w:szCs w:val="56"/>
        </w:rPr>
      </w:pPr>
    </w:p>
    <w:sectPr w:rsidR="00D21D98" w:rsidRPr="00D21D98" w:rsidSect="00D21D98"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72E07"/>
    <w:multiLevelType w:val="hybridMultilevel"/>
    <w:tmpl w:val="EFA40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DE5B56"/>
    <w:multiLevelType w:val="hybridMultilevel"/>
    <w:tmpl w:val="EFA40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A561A0"/>
    <w:multiLevelType w:val="hybridMultilevel"/>
    <w:tmpl w:val="EFA40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BD7E88"/>
    <w:multiLevelType w:val="hybridMultilevel"/>
    <w:tmpl w:val="EFA40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21D98"/>
    <w:rsid w:val="000440AE"/>
    <w:rsid w:val="00123755"/>
    <w:rsid w:val="0014073F"/>
    <w:rsid w:val="0016039F"/>
    <w:rsid w:val="00235BE7"/>
    <w:rsid w:val="003A158E"/>
    <w:rsid w:val="004110AB"/>
    <w:rsid w:val="00482824"/>
    <w:rsid w:val="007C3D6D"/>
    <w:rsid w:val="0088468A"/>
    <w:rsid w:val="009A0757"/>
    <w:rsid w:val="00D21D98"/>
    <w:rsid w:val="00D708DB"/>
    <w:rsid w:val="00FB7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D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1D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Ernie</dc:creator>
  <cp:lastModifiedBy>Ernie</cp:lastModifiedBy>
  <cp:revision>1</cp:revision>
  <cp:lastPrinted>2012-08-30T02:24:00Z</cp:lastPrinted>
  <dcterms:created xsi:type="dcterms:W3CDTF">2012-08-30T02:21:00Z</dcterms:created>
  <dcterms:modified xsi:type="dcterms:W3CDTF">2012-08-30T02:24:00Z</dcterms:modified>
</cp:coreProperties>
</file>