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67D4C" w14:textId="77777777" w:rsidR="009A3BA7" w:rsidRPr="00253C89" w:rsidRDefault="00253C89" w:rsidP="00253C89">
      <w:pPr>
        <w:jc w:val="center"/>
        <w:rPr>
          <w:rFonts w:ascii="Chalkboard" w:hAnsi="Chalkboard"/>
        </w:rPr>
      </w:pPr>
      <w:r w:rsidRPr="00253C89">
        <w:rPr>
          <w:rFonts w:ascii="Chalkboard" w:hAnsi="Chalkboard"/>
        </w:rPr>
        <w:t>Circulatory System Language of the Discipline</w:t>
      </w:r>
    </w:p>
    <w:p w14:paraId="4931BE33" w14:textId="77777777" w:rsidR="00253C89" w:rsidRPr="00253C89" w:rsidRDefault="00253C89" w:rsidP="00253C89">
      <w:pPr>
        <w:jc w:val="center"/>
        <w:rPr>
          <w:rFonts w:ascii="Chalkboard" w:hAnsi="Chalkboard"/>
        </w:rPr>
      </w:pPr>
      <w:r w:rsidRPr="00253C89">
        <w:rPr>
          <w:rFonts w:ascii="Chalkboard" w:hAnsi="Chalkboard"/>
        </w:rPr>
        <w:t>Review Guide</w:t>
      </w:r>
    </w:p>
    <w:p w14:paraId="145A9275" w14:textId="77777777" w:rsidR="00253C89" w:rsidRDefault="00253C89"/>
    <w:p w14:paraId="71B14381" w14:textId="77777777" w:rsidR="00253C89" w:rsidRDefault="00253C89" w:rsidP="00253C89">
      <w:pPr>
        <w:rPr>
          <w:rFonts w:ascii="Chalkboard" w:hAnsi="Chalkboard"/>
        </w:rPr>
      </w:pPr>
      <w:r>
        <w:rPr>
          <w:rFonts w:ascii="Chalkboard" w:hAnsi="Chalkboard"/>
        </w:rPr>
        <w:t>Part I: Match the following statement with the best term. Use capital letters.</w:t>
      </w:r>
    </w:p>
    <w:p w14:paraId="045337F3" w14:textId="77777777" w:rsidR="00CA39D6" w:rsidRDefault="00CA39D6" w:rsidP="00253C89">
      <w:pPr>
        <w:rPr>
          <w:rFonts w:ascii="Chalkboard" w:hAnsi="Chalkboar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CA39D6" w14:paraId="16CE18B3" w14:textId="77777777" w:rsidTr="00CA39D6">
        <w:tc>
          <w:tcPr>
            <w:tcW w:w="2203" w:type="dxa"/>
          </w:tcPr>
          <w:p w14:paraId="4A4CB0DE" w14:textId="53A644C0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A. Aorta</w:t>
            </w:r>
          </w:p>
        </w:tc>
        <w:tc>
          <w:tcPr>
            <w:tcW w:w="2203" w:type="dxa"/>
          </w:tcPr>
          <w:p w14:paraId="7B2A0F4F" w14:textId="2CA861C1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B. Arteries</w:t>
            </w:r>
          </w:p>
        </w:tc>
        <w:tc>
          <w:tcPr>
            <w:tcW w:w="2203" w:type="dxa"/>
          </w:tcPr>
          <w:p w14:paraId="179A41AA" w14:textId="52BAE115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C. Atrium</w:t>
            </w:r>
          </w:p>
        </w:tc>
        <w:tc>
          <w:tcPr>
            <w:tcW w:w="2203" w:type="dxa"/>
          </w:tcPr>
          <w:p w14:paraId="13D5C2E5" w14:textId="6659D6C4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D. Blood pressure</w:t>
            </w:r>
          </w:p>
        </w:tc>
        <w:tc>
          <w:tcPr>
            <w:tcW w:w="2204" w:type="dxa"/>
          </w:tcPr>
          <w:p w14:paraId="0AA27E25" w14:textId="1F910BE0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E. Capillaries</w:t>
            </w:r>
          </w:p>
        </w:tc>
      </w:tr>
      <w:tr w:rsidR="00CA39D6" w14:paraId="0CB9EC2D" w14:textId="77777777" w:rsidTr="00CA39D6">
        <w:tc>
          <w:tcPr>
            <w:tcW w:w="2203" w:type="dxa"/>
          </w:tcPr>
          <w:p w14:paraId="7B965AE6" w14:textId="1A814EB8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F. Pacemaker</w:t>
            </w:r>
          </w:p>
        </w:tc>
        <w:tc>
          <w:tcPr>
            <w:tcW w:w="2203" w:type="dxa"/>
          </w:tcPr>
          <w:p w14:paraId="522A1B85" w14:textId="6DB5A11D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 xml:space="preserve">G. </w:t>
            </w:r>
            <w:r w:rsidRPr="00CA39D6">
              <w:rPr>
                <w:rFonts w:ascii="Chalkboard" w:hAnsi="Chalkboard"/>
                <w:sz w:val="20"/>
                <w:szCs w:val="20"/>
              </w:rPr>
              <w:t>Pulmonary artery</w:t>
            </w:r>
          </w:p>
        </w:tc>
        <w:tc>
          <w:tcPr>
            <w:tcW w:w="2203" w:type="dxa"/>
          </w:tcPr>
          <w:p w14:paraId="346EA1CC" w14:textId="6BF2BF2F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H. Pericardium</w:t>
            </w:r>
          </w:p>
        </w:tc>
        <w:tc>
          <w:tcPr>
            <w:tcW w:w="2203" w:type="dxa"/>
          </w:tcPr>
          <w:p w14:paraId="1341D8D8" w14:textId="5A9D4C68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I. Veins</w:t>
            </w:r>
          </w:p>
        </w:tc>
        <w:tc>
          <w:tcPr>
            <w:tcW w:w="2204" w:type="dxa"/>
          </w:tcPr>
          <w:p w14:paraId="60287FC1" w14:textId="5F8925FE" w:rsidR="00CA39D6" w:rsidRDefault="00CA39D6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J. Ventricles</w:t>
            </w:r>
          </w:p>
        </w:tc>
      </w:tr>
    </w:tbl>
    <w:p w14:paraId="07960FEA" w14:textId="77777777" w:rsidR="00CA39D6" w:rsidRDefault="00CA39D6" w:rsidP="00253C89">
      <w:pPr>
        <w:rPr>
          <w:rFonts w:ascii="Chalkboard" w:hAnsi="Chalkboard"/>
        </w:rPr>
      </w:pPr>
    </w:p>
    <w:p w14:paraId="3877A420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1. A network of microscopic blood vessels in which oxygen is exchanged for carbon dioxide.</w:t>
      </w:r>
    </w:p>
    <w:p w14:paraId="60E027A1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2. The strongest blood vessel in the body.</w:t>
      </w:r>
    </w:p>
    <w:p w14:paraId="125D3AAF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3. The two upper chambers of the heart.</w:t>
      </w:r>
    </w:p>
    <w:p w14:paraId="1DA11455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4. The double membrane surrounding the heart – prevents pericardial friction rub.</w:t>
      </w:r>
    </w:p>
    <w:p w14:paraId="4795C2AA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5. The artery that carries blood to the lung.</w:t>
      </w:r>
    </w:p>
    <w:p w14:paraId="5759E007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6. Vessels that bring blood away from the heart.</w:t>
      </w:r>
    </w:p>
    <w:p w14:paraId="2DF45871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7. Vessels that bring blood back to the heart.</w:t>
      </w:r>
    </w:p>
    <w:p w14:paraId="11F1B01C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8. An instrument that regulates the heart beat.</w:t>
      </w:r>
    </w:p>
    <w:p w14:paraId="7FFDD977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9. The pressure that blood exerts against the wall of the vessel.</w:t>
      </w:r>
    </w:p>
    <w:p w14:paraId="488CAC61" w14:textId="77777777" w:rsidR="00253C89" w:rsidRDefault="00253C89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10. The two lower chambers of the heart.</w:t>
      </w:r>
    </w:p>
    <w:p w14:paraId="57BDF2B5" w14:textId="77777777" w:rsidR="00253C89" w:rsidRDefault="00253C89" w:rsidP="00253C89">
      <w:pPr>
        <w:rPr>
          <w:rFonts w:ascii="Chalkboard" w:hAnsi="Chalkboard"/>
        </w:rPr>
      </w:pPr>
    </w:p>
    <w:p w14:paraId="2D14F20E" w14:textId="77777777" w:rsidR="00253C89" w:rsidRDefault="00253C89" w:rsidP="00253C89">
      <w:pPr>
        <w:rPr>
          <w:rFonts w:ascii="Chalkboard" w:hAnsi="Chalkboard"/>
        </w:rPr>
      </w:pPr>
      <w:r>
        <w:rPr>
          <w:rFonts w:ascii="Chalkboard" w:hAnsi="Chalkboard"/>
        </w:rPr>
        <w:t>Part II: Match the following statements with the best term. Use capital letters.</w:t>
      </w:r>
    </w:p>
    <w:p w14:paraId="5A1B7F6D" w14:textId="77777777" w:rsidR="00724D72" w:rsidRDefault="00724D72" w:rsidP="00253C89">
      <w:pPr>
        <w:rPr>
          <w:rFonts w:ascii="Chalkboard" w:hAnsi="Chalkboar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724D72" w14:paraId="4B0A8C7D" w14:textId="77777777" w:rsidTr="00724D72">
        <w:tc>
          <w:tcPr>
            <w:tcW w:w="2203" w:type="dxa"/>
          </w:tcPr>
          <w:p w14:paraId="31B9A196" w14:textId="2D195C24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A. Pacemaker</w:t>
            </w:r>
          </w:p>
        </w:tc>
        <w:tc>
          <w:tcPr>
            <w:tcW w:w="2203" w:type="dxa"/>
          </w:tcPr>
          <w:p w14:paraId="3978CDF6" w14:textId="40F0A599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B. Hemoglobin</w:t>
            </w:r>
          </w:p>
        </w:tc>
        <w:tc>
          <w:tcPr>
            <w:tcW w:w="2203" w:type="dxa"/>
          </w:tcPr>
          <w:p w14:paraId="6A82215E" w14:textId="6B0DB439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C. Spleen</w:t>
            </w:r>
          </w:p>
        </w:tc>
        <w:tc>
          <w:tcPr>
            <w:tcW w:w="2203" w:type="dxa"/>
          </w:tcPr>
          <w:p w14:paraId="1D470C89" w14:textId="07C7E027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D. Rh Factor</w:t>
            </w:r>
          </w:p>
        </w:tc>
        <w:tc>
          <w:tcPr>
            <w:tcW w:w="2204" w:type="dxa"/>
          </w:tcPr>
          <w:p w14:paraId="49B8A123" w14:textId="19EEEBF2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E. (A, B, AB, O)</w:t>
            </w:r>
          </w:p>
        </w:tc>
      </w:tr>
      <w:tr w:rsidR="00724D72" w14:paraId="475BF02A" w14:textId="77777777" w:rsidTr="00724D72">
        <w:tc>
          <w:tcPr>
            <w:tcW w:w="2203" w:type="dxa"/>
          </w:tcPr>
          <w:p w14:paraId="6EBC69E7" w14:textId="7DDE6A18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F. Lymph Nodes</w:t>
            </w:r>
          </w:p>
        </w:tc>
        <w:tc>
          <w:tcPr>
            <w:tcW w:w="2203" w:type="dxa"/>
          </w:tcPr>
          <w:p w14:paraId="4D37C298" w14:textId="589909FC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G. Septum</w:t>
            </w:r>
          </w:p>
        </w:tc>
        <w:tc>
          <w:tcPr>
            <w:tcW w:w="2203" w:type="dxa"/>
          </w:tcPr>
          <w:p w14:paraId="6F312ED6" w14:textId="0220FEB6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H. Hypertension</w:t>
            </w:r>
          </w:p>
        </w:tc>
        <w:tc>
          <w:tcPr>
            <w:tcW w:w="2203" w:type="dxa"/>
          </w:tcPr>
          <w:p w14:paraId="4CDEBDFB" w14:textId="46D850C0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I. Platelets</w:t>
            </w:r>
          </w:p>
        </w:tc>
        <w:tc>
          <w:tcPr>
            <w:tcW w:w="2204" w:type="dxa"/>
          </w:tcPr>
          <w:p w14:paraId="182B11F0" w14:textId="739EBE46" w:rsidR="00724D72" w:rsidRDefault="00724D72" w:rsidP="00253C8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J. Valves</w:t>
            </w:r>
          </w:p>
        </w:tc>
      </w:tr>
    </w:tbl>
    <w:p w14:paraId="6BF44D1D" w14:textId="77777777" w:rsidR="00724D72" w:rsidRDefault="00724D72" w:rsidP="00253C89">
      <w:pPr>
        <w:rPr>
          <w:rFonts w:ascii="Chalkboard" w:hAnsi="Chalkboard"/>
        </w:rPr>
      </w:pPr>
    </w:p>
    <w:p w14:paraId="1796D6EF" w14:textId="4E176600" w:rsidR="00253C89" w:rsidRDefault="00354F3E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proofErr w:type="gramStart"/>
      <w:r>
        <w:rPr>
          <w:rFonts w:ascii="Chalkboard" w:hAnsi="Chalkboard"/>
        </w:rPr>
        <w:t>1l. Storehouse for blood.</w:t>
      </w:r>
      <w:proofErr w:type="gramEnd"/>
    </w:p>
    <w:p w14:paraId="39B41F09" w14:textId="14E50EB4" w:rsidR="00354F3E" w:rsidRDefault="00354F3E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12. Prevents the backward flow of blood.</w:t>
      </w:r>
    </w:p>
    <w:p w14:paraId="0634065F" w14:textId="30CB902E" w:rsidR="00354F3E" w:rsidRDefault="00354F3E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13. Blood factor found in 85% of the human population.</w:t>
      </w:r>
    </w:p>
    <w:p w14:paraId="55837FD2" w14:textId="7A786671" w:rsidR="00354F3E" w:rsidRDefault="00354F3E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14. Divides heart into two halves.</w:t>
      </w:r>
    </w:p>
    <w:p w14:paraId="64F73350" w14:textId="7544404D" w:rsidR="00354F3E" w:rsidRDefault="00354F3E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15. Protein and iron compound.</w:t>
      </w:r>
      <w:bookmarkStart w:id="0" w:name="_GoBack"/>
      <w:bookmarkEnd w:id="0"/>
    </w:p>
    <w:p w14:paraId="095DF9C9" w14:textId="5809D38F" w:rsidR="00354F3E" w:rsidRDefault="00354F3E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16. </w:t>
      </w:r>
      <w:r w:rsidR="00724D72">
        <w:rPr>
          <w:rFonts w:ascii="Chalkboard" w:hAnsi="Chalkboard"/>
        </w:rPr>
        <w:t>Aids in blotting of blood.</w:t>
      </w:r>
    </w:p>
    <w:p w14:paraId="49A4F2F7" w14:textId="175051E6" w:rsidR="00724D72" w:rsidRDefault="00724D72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17. Keeps heartbeat regular.</w:t>
      </w:r>
    </w:p>
    <w:p w14:paraId="59C93703" w14:textId="2AC03E5E" w:rsidR="00724D72" w:rsidRDefault="00724D72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18. Blood types.</w:t>
      </w:r>
    </w:p>
    <w:p w14:paraId="041EC034" w14:textId="2C21E370" w:rsidR="00724D72" w:rsidRDefault="00724D72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19. High blood pressure</w:t>
      </w:r>
    </w:p>
    <w:p w14:paraId="32F2EAAE" w14:textId="6106BA07" w:rsidR="00724D72" w:rsidRPr="00724D72" w:rsidRDefault="00724D72" w:rsidP="00E90B6B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>20. Collection points for infections</w:t>
      </w:r>
    </w:p>
    <w:sectPr w:rsidR="00724D72" w:rsidRPr="00724D72" w:rsidSect="00E90B6B">
      <w:pgSz w:w="12240" w:h="15840"/>
      <w:pgMar w:top="810" w:right="63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89"/>
    <w:rsid w:val="00253C89"/>
    <w:rsid w:val="00322555"/>
    <w:rsid w:val="00354F3E"/>
    <w:rsid w:val="00724D72"/>
    <w:rsid w:val="009A3BA7"/>
    <w:rsid w:val="00CA39D6"/>
    <w:rsid w:val="00D82087"/>
    <w:rsid w:val="00E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34E4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C89"/>
    <w:pPr>
      <w:ind w:left="720"/>
      <w:contextualSpacing/>
    </w:pPr>
  </w:style>
  <w:style w:type="table" w:styleId="TableGrid">
    <w:name w:val="Table Grid"/>
    <w:basedOn w:val="TableNormal"/>
    <w:uiPriority w:val="59"/>
    <w:rsid w:val="00724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C89"/>
    <w:pPr>
      <w:ind w:left="720"/>
      <w:contextualSpacing/>
    </w:pPr>
  </w:style>
  <w:style w:type="table" w:styleId="TableGrid">
    <w:name w:val="Table Grid"/>
    <w:basedOn w:val="TableNormal"/>
    <w:uiPriority w:val="59"/>
    <w:rsid w:val="00724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1186</Characters>
  <Application>Microsoft Macintosh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5</cp:revision>
  <dcterms:created xsi:type="dcterms:W3CDTF">2013-10-07T17:26:00Z</dcterms:created>
  <dcterms:modified xsi:type="dcterms:W3CDTF">2013-10-07T17:45:00Z</dcterms:modified>
</cp:coreProperties>
</file>