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7366A3" w:rsidRDefault="007366A3" w:rsidP="007366A3">
      <w:pPr>
        <w:pBdr>
          <w:bottom w:val="single" w:sz="4" w:space="1" w:color="auto"/>
        </w:pBdr>
        <w:rPr>
          <w:rFonts w:asciiTheme="minorHAnsi" w:hAnsiTheme="minorHAnsi" w:cstheme="minorHAnsi"/>
          <w:sz w:val="40"/>
          <w:szCs w:val="40"/>
        </w:rPr>
      </w:pPr>
      <w:r w:rsidRPr="007366A3">
        <w:rPr>
          <w:rFonts w:asciiTheme="minorHAnsi" w:hAnsiTheme="minorHAnsi" w:cstheme="minorHAnsi"/>
          <w:sz w:val="40"/>
          <w:szCs w:val="40"/>
        </w:rPr>
        <w:t xml:space="preserve">English 3-4 Accelerated: 2011-2012 Portfolio </w:t>
      </w:r>
    </w:p>
    <w:p w:rsidR="007366A3" w:rsidRPr="007366A3" w:rsidRDefault="007366A3">
      <w:pPr>
        <w:rPr>
          <w:rFonts w:asciiTheme="minorHAnsi" w:hAnsiTheme="minorHAnsi" w:cstheme="minorHAnsi"/>
          <w:sz w:val="40"/>
          <w:szCs w:val="40"/>
        </w:rPr>
      </w:pPr>
    </w:p>
    <w:p w:rsidR="00C75CC7" w:rsidRDefault="00C75CC7" w:rsidP="00C75CC7">
      <w:pPr>
        <w:rPr>
          <w:rFonts w:asciiTheme="minorHAnsi" w:hAnsiTheme="minorHAnsi" w:cstheme="minorHAnsi"/>
          <w:sz w:val="36"/>
          <w:szCs w:val="36"/>
          <w:u w:val="single"/>
        </w:rPr>
        <w:sectPr w:rsidR="00C75CC7" w:rsidSect="00EB27A8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lastRenderedPageBreak/>
        <w:t>Reading Log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Summer reading book</w:t>
      </w:r>
    </w:p>
    <w:p w:rsidR="00C75CC7" w:rsidRDefault="00C75CC7" w:rsidP="00C75CC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“Tolerance”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Biblical literature</w:t>
      </w:r>
    </w:p>
    <w:p w:rsidR="00C75CC7" w:rsidRDefault="00C75CC7" w:rsidP="00C75CC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“The Grand Inquisitor”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1</w:t>
      </w:r>
      <w:r w:rsidRPr="00127D51">
        <w:rPr>
          <w:rFonts w:asciiTheme="minorHAnsi" w:hAnsiTheme="minorHAnsi" w:cstheme="minorHAnsi"/>
          <w:sz w:val="36"/>
          <w:szCs w:val="36"/>
          <w:vertAlign w:val="superscript"/>
        </w:rPr>
        <w:t>st</w:t>
      </w:r>
      <w:r>
        <w:rPr>
          <w:rFonts w:asciiTheme="minorHAnsi" w:hAnsiTheme="minorHAnsi" w:cstheme="minorHAnsi"/>
          <w:sz w:val="36"/>
          <w:szCs w:val="36"/>
        </w:rPr>
        <w:t xml:space="preserve"> Qtr. </w:t>
      </w:r>
      <w:r w:rsidRPr="00F22E3D">
        <w:rPr>
          <w:rFonts w:asciiTheme="minorHAnsi" w:hAnsiTheme="minorHAnsi" w:cstheme="minorHAnsi"/>
          <w:sz w:val="36"/>
          <w:szCs w:val="36"/>
        </w:rPr>
        <w:t>Outside reading book</w:t>
      </w:r>
    </w:p>
    <w:p w:rsidR="00C75CC7" w:rsidRDefault="00C75CC7" w:rsidP="00C75CC7">
      <w:pPr>
        <w:rPr>
          <w:rFonts w:asciiTheme="minorHAnsi" w:hAnsiTheme="minorHAnsi" w:cstheme="minorHAnsi"/>
          <w:i/>
          <w:sz w:val="36"/>
          <w:szCs w:val="36"/>
        </w:rPr>
      </w:pPr>
      <w:r w:rsidRPr="00F22E3D">
        <w:rPr>
          <w:rFonts w:asciiTheme="minorHAnsi" w:hAnsiTheme="minorHAnsi" w:cstheme="minorHAnsi"/>
          <w:i/>
          <w:sz w:val="36"/>
          <w:szCs w:val="36"/>
        </w:rPr>
        <w:t>Macbeth</w:t>
      </w:r>
    </w:p>
    <w:p w:rsidR="00C75CC7" w:rsidRDefault="00C75CC7" w:rsidP="00C75CC7">
      <w:pPr>
        <w:rPr>
          <w:rFonts w:asciiTheme="minorHAnsi" w:hAnsiTheme="minorHAnsi" w:cstheme="minorHAnsi"/>
          <w:i/>
          <w:sz w:val="36"/>
          <w:szCs w:val="36"/>
        </w:rPr>
      </w:pPr>
      <w:r>
        <w:rPr>
          <w:rFonts w:asciiTheme="minorHAnsi" w:hAnsiTheme="minorHAnsi" w:cstheme="minorHAnsi"/>
          <w:i/>
          <w:sz w:val="36"/>
          <w:szCs w:val="36"/>
        </w:rPr>
        <w:t>Beowulf</w:t>
      </w:r>
    </w:p>
    <w:p w:rsidR="00C75CC7" w:rsidRPr="00127D51" w:rsidRDefault="00C75CC7" w:rsidP="00C75CC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2</w:t>
      </w:r>
      <w:r w:rsidRPr="00127D51">
        <w:rPr>
          <w:rFonts w:asciiTheme="minorHAnsi" w:hAnsiTheme="minorHAnsi" w:cstheme="minorHAnsi"/>
          <w:sz w:val="36"/>
          <w:szCs w:val="36"/>
          <w:vertAlign w:val="superscript"/>
        </w:rPr>
        <w:t>nd</w:t>
      </w:r>
      <w:r>
        <w:rPr>
          <w:rFonts w:asciiTheme="minorHAnsi" w:hAnsiTheme="minorHAnsi" w:cstheme="minorHAnsi"/>
          <w:sz w:val="36"/>
          <w:szCs w:val="36"/>
        </w:rPr>
        <w:t xml:space="preserve"> Qtr. Outside reading book</w:t>
      </w: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lastRenderedPageBreak/>
        <w:t>Writing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T</w:t>
      </w:r>
      <w:r>
        <w:rPr>
          <w:rFonts w:asciiTheme="minorHAnsi" w:hAnsiTheme="minorHAnsi" w:cstheme="minorHAnsi"/>
          <w:sz w:val="36"/>
          <w:szCs w:val="36"/>
          <w:u w:val="single"/>
        </w:rPr>
        <w:t xml:space="preserve">imed </w:t>
      </w:r>
      <w:r w:rsidRPr="00F22E3D">
        <w:rPr>
          <w:rFonts w:asciiTheme="minorHAnsi" w:hAnsiTheme="minorHAnsi" w:cstheme="minorHAnsi"/>
          <w:sz w:val="36"/>
          <w:szCs w:val="36"/>
          <w:u w:val="single"/>
        </w:rPr>
        <w:t>W</w:t>
      </w:r>
      <w:r>
        <w:rPr>
          <w:rFonts w:asciiTheme="minorHAnsi" w:hAnsiTheme="minorHAnsi" w:cstheme="minorHAnsi"/>
          <w:sz w:val="36"/>
          <w:szCs w:val="36"/>
          <w:u w:val="single"/>
        </w:rPr>
        <w:t>ritings</w:t>
      </w:r>
      <w:r w:rsidRPr="00F22E3D">
        <w:rPr>
          <w:rFonts w:asciiTheme="minorHAnsi" w:hAnsiTheme="minorHAnsi" w:cstheme="minorHAnsi"/>
          <w:sz w:val="36"/>
          <w:szCs w:val="36"/>
        </w:rPr>
        <w:t xml:space="preserve">: summer reading essay 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Process Papers</w:t>
      </w:r>
      <w:r w:rsidRPr="00F22E3D">
        <w:rPr>
          <w:rFonts w:asciiTheme="minorHAnsi" w:hAnsiTheme="minorHAnsi" w:cstheme="minorHAnsi"/>
          <w:sz w:val="36"/>
          <w:szCs w:val="36"/>
        </w:rPr>
        <w:t>: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Letter to author</w:t>
      </w:r>
    </w:p>
    <w:p w:rsidR="00C75CC7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Mini-Research Paper</w:t>
      </w:r>
    </w:p>
    <w:p w:rsidR="00837C92" w:rsidRPr="00F22E3D" w:rsidRDefault="00837C92" w:rsidP="00C75CC7">
      <w:pPr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>Biblical Creative Writing Assignment</w:t>
      </w:r>
      <w:bookmarkStart w:id="0" w:name="_GoBack"/>
      <w:bookmarkEnd w:id="0"/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  <w:u w:val="single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>Misc.: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 xml:space="preserve">Biblical Art assignment 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>Notecards</w:t>
      </w: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Default="00C75CC7" w:rsidP="00C75CC7">
      <w:pPr>
        <w:rPr>
          <w:rFonts w:asciiTheme="minorHAnsi" w:hAnsiTheme="minorHAnsi" w:cstheme="minorHAnsi"/>
          <w:b/>
          <w:sz w:val="36"/>
          <w:szCs w:val="36"/>
        </w:rPr>
      </w:pPr>
    </w:p>
    <w:p w:rsidR="00C75CC7" w:rsidRPr="00F22E3D" w:rsidRDefault="00C75CC7" w:rsidP="00C75CC7">
      <w:pPr>
        <w:pStyle w:val="ListParagraph"/>
        <w:ind w:right="-330"/>
        <w:rPr>
          <w:rFonts w:asciiTheme="minorHAnsi" w:hAnsiTheme="minorHAnsi" w:cstheme="minorHAnsi"/>
          <w:sz w:val="36"/>
          <w:szCs w:val="36"/>
          <w:u w:val="single"/>
        </w:rPr>
      </w:pPr>
      <w:r w:rsidRPr="00F22E3D">
        <w:rPr>
          <w:rFonts w:asciiTheme="minorHAnsi" w:hAnsiTheme="minorHAnsi" w:cstheme="minorHAnsi"/>
          <w:sz w:val="36"/>
          <w:szCs w:val="36"/>
          <w:u w:val="single"/>
        </w:rPr>
        <w:t xml:space="preserve">Portfolio Log: </w:t>
      </w:r>
    </w:p>
    <w:p w:rsidR="00C75CC7" w:rsidRDefault="00C75CC7" w:rsidP="00C75CC7">
      <w:pPr>
        <w:pStyle w:val="ListParagraph"/>
        <w:ind w:right="-330"/>
        <w:rPr>
          <w:rFonts w:asciiTheme="minorHAnsi" w:hAnsiTheme="minorHAnsi" w:cstheme="minorHAnsi"/>
          <w:sz w:val="36"/>
          <w:szCs w:val="36"/>
        </w:rPr>
      </w:pPr>
    </w:p>
    <w:p w:rsidR="00C75CC7" w:rsidRPr="00F22E3D" w:rsidRDefault="00C75CC7" w:rsidP="00C75CC7">
      <w:pPr>
        <w:pStyle w:val="ListParagraph"/>
        <w:ind w:right="-330"/>
        <w:rPr>
          <w:rFonts w:asciiTheme="minorHAnsi" w:hAnsiTheme="minorHAnsi" w:cstheme="minorHAnsi"/>
          <w:sz w:val="36"/>
          <w:szCs w:val="36"/>
        </w:rPr>
      </w:pPr>
      <w:r w:rsidRPr="00F22E3D">
        <w:rPr>
          <w:rFonts w:asciiTheme="minorHAnsi" w:hAnsiTheme="minorHAnsi" w:cstheme="minorHAnsi"/>
          <w:sz w:val="36"/>
          <w:szCs w:val="36"/>
        </w:rPr>
        <w:t xml:space="preserve">Add the title of essays, the type of writing, your grade, and comments—things you did well, things to work on. </w:t>
      </w:r>
    </w:p>
    <w:p w:rsidR="00C75CC7" w:rsidRPr="00F22E3D" w:rsidRDefault="00C75CC7" w:rsidP="00C75CC7">
      <w:pPr>
        <w:rPr>
          <w:rFonts w:asciiTheme="minorHAnsi" w:hAnsiTheme="minorHAnsi" w:cstheme="minorHAnsi"/>
          <w:sz w:val="36"/>
          <w:szCs w:val="36"/>
        </w:rPr>
      </w:pPr>
    </w:p>
    <w:p w:rsidR="007366A3" w:rsidRPr="007366A3" w:rsidRDefault="007366A3" w:rsidP="00C75CC7">
      <w:pPr>
        <w:rPr>
          <w:rFonts w:asciiTheme="minorHAnsi" w:hAnsiTheme="minorHAnsi" w:cstheme="minorHAnsi"/>
          <w:sz w:val="40"/>
          <w:szCs w:val="40"/>
        </w:rPr>
      </w:pPr>
    </w:p>
    <w:sectPr w:rsidR="007366A3" w:rsidRPr="007366A3" w:rsidSect="00C75CC7">
      <w:type w:val="continuous"/>
      <w:pgSz w:w="12240" w:h="15840"/>
      <w:pgMar w:top="1440" w:right="1440" w:bottom="1440" w:left="1440" w:header="720" w:footer="72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A2"/>
    <w:rsid w:val="00254804"/>
    <w:rsid w:val="007366A3"/>
    <w:rsid w:val="00837C92"/>
    <w:rsid w:val="008D00A2"/>
    <w:rsid w:val="00C75CC7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2011-10-04T17:59:00Z</dcterms:created>
  <dcterms:modified xsi:type="dcterms:W3CDTF">2011-12-05T22:00:00Z</dcterms:modified>
</cp:coreProperties>
</file>