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5D" w:rsidRPr="00355B5F" w:rsidRDefault="006008A0" w:rsidP="000D4027">
      <w:pPr>
        <w:spacing w:line="240" w:lineRule="auto"/>
        <w:jc w:val="center"/>
        <w:rPr>
          <w:b/>
        </w:rPr>
      </w:pPr>
      <w:bookmarkStart w:id="0" w:name="_GoBack"/>
      <w:bookmarkEnd w:id="0"/>
      <w:r w:rsidRPr="00355B5F">
        <w:rPr>
          <w:b/>
        </w:rPr>
        <w:t>Language A1</w:t>
      </w:r>
      <w:r w:rsidR="00AB6A55" w:rsidRPr="00355B5F">
        <w:rPr>
          <w:b/>
        </w:rPr>
        <w:t xml:space="preserve"> </w:t>
      </w:r>
      <w:r w:rsidRPr="00355B5F">
        <w:rPr>
          <w:b/>
        </w:rPr>
        <w:t>English</w:t>
      </w:r>
      <w:r w:rsidR="000D4027" w:rsidRPr="00355B5F">
        <w:rPr>
          <w:b/>
        </w:rPr>
        <w:t xml:space="preserve"> 3 IB</w:t>
      </w:r>
      <w:r w:rsidR="0097445D" w:rsidRPr="00355B5F">
        <w:rPr>
          <w:b/>
        </w:rPr>
        <w:t xml:space="preserve"> </w:t>
      </w:r>
    </w:p>
    <w:p w:rsidR="00804491" w:rsidRPr="00355B5F" w:rsidRDefault="0097445D" w:rsidP="000D4027">
      <w:pPr>
        <w:spacing w:line="240" w:lineRule="auto"/>
        <w:jc w:val="center"/>
        <w:rPr>
          <w:b/>
        </w:rPr>
      </w:pPr>
      <w:r w:rsidRPr="00355B5F">
        <w:rPr>
          <w:b/>
        </w:rPr>
        <w:t>WORLD LIT</w:t>
      </w:r>
      <w:r w:rsidR="00355B5F">
        <w:rPr>
          <w:b/>
        </w:rPr>
        <w:t>:</w:t>
      </w:r>
      <w:r w:rsidRPr="00355B5F">
        <w:rPr>
          <w:b/>
        </w:rPr>
        <w:t xml:space="preserve"> </w:t>
      </w:r>
      <w:r w:rsidR="00355B5F">
        <w:rPr>
          <w:b/>
        </w:rPr>
        <w:t>WRITTEN ASSIGNMENT</w:t>
      </w:r>
    </w:p>
    <w:p w:rsidR="00804491" w:rsidRPr="00355B5F" w:rsidRDefault="00804491" w:rsidP="0080449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>Written assignment</w:t>
      </w:r>
      <w:r w:rsidRPr="00355B5F">
        <w:rPr>
          <w:rFonts w:ascii="MyriadPro-Bold" w:hAnsi="MyriadPro-Bold" w:cs="MyriadPro-Bold"/>
          <w:b/>
          <w:bCs/>
          <w:color w:val="000000"/>
        </w:rPr>
        <w:tab/>
      </w:r>
      <w:r w:rsidR="009A4E41" w:rsidRPr="00355B5F">
        <w:rPr>
          <w:rFonts w:ascii="MyriadPro-Bold" w:hAnsi="MyriadPro-Bold" w:cs="MyriadPro-Bold"/>
          <w:b/>
          <w:bCs/>
          <w:color w:val="000000"/>
        </w:rPr>
        <w:tab/>
      </w:r>
      <w:r w:rsidR="009A4E41" w:rsidRPr="00355B5F">
        <w:rPr>
          <w:rFonts w:ascii="MyriadPro-Bold" w:hAnsi="MyriadPro-Bold" w:cs="MyriadPro-Bold"/>
          <w:b/>
          <w:bCs/>
          <w:color w:val="000000"/>
        </w:rPr>
        <w:tab/>
      </w:r>
      <w:r w:rsidR="009A4E41" w:rsidRPr="00355B5F">
        <w:rPr>
          <w:rFonts w:ascii="MyriadPro-Bold" w:hAnsi="MyriadPro-Bold" w:cs="MyriadPro-Bold"/>
          <w:b/>
          <w:bCs/>
          <w:color w:val="000000"/>
        </w:rPr>
        <w:tab/>
      </w:r>
      <w:r w:rsidR="009A4E41" w:rsidRPr="00355B5F">
        <w:rPr>
          <w:rFonts w:ascii="MyriadPro-Bold" w:hAnsi="MyriadPro-Bold" w:cs="MyriadPro-Bold"/>
          <w:b/>
          <w:bCs/>
          <w:color w:val="000000"/>
        </w:rPr>
        <w:tab/>
      </w:r>
      <w:r w:rsidR="009A4E41" w:rsidRPr="00355B5F">
        <w:rPr>
          <w:rFonts w:ascii="MyriadPro-Bold" w:hAnsi="MyriadPro-Bold" w:cs="MyriadPro-Bold"/>
          <w:b/>
          <w:bCs/>
          <w:color w:val="000000"/>
        </w:rPr>
        <w:tab/>
      </w:r>
      <w:r w:rsidR="009A4E41" w:rsidRPr="00355B5F">
        <w:rPr>
          <w:rFonts w:ascii="MyriadPro-Bold" w:hAnsi="MyriadPro-Bold" w:cs="MyriadPro-Bold"/>
          <w:b/>
          <w:bCs/>
          <w:color w:val="000000"/>
        </w:rPr>
        <w:tab/>
      </w:r>
      <w:r w:rsidR="009A4E41" w:rsidRPr="00355B5F">
        <w:rPr>
          <w:rFonts w:ascii="MyriadPro-Bold" w:hAnsi="MyriadPro-Bold" w:cs="MyriadPro-Bold"/>
          <w:b/>
          <w:bCs/>
          <w:color w:val="000000"/>
        </w:rPr>
        <w:tab/>
      </w:r>
      <w:r w:rsidR="009A4E41" w:rsidRPr="00355B5F">
        <w:rPr>
          <w:rFonts w:ascii="MyriadPro-Bold" w:hAnsi="MyriadPro-Bold" w:cs="MyriadPro-Bold"/>
          <w:b/>
          <w:bCs/>
          <w:color w:val="000000"/>
        </w:rPr>
        <w:tab/>
      </w:r>
      <w:r w:rsidR="009A4E41" w:rsidRPr="00355B5F">
        <w:rPr>
          <w:rFonts w:ascii="MyriadPro-Bold" w:hAnsi="MyriadPro-Bold" w:cs="MyriadPro-Bold"/>
          <w:b/>
          <w:bCs/>
          <w:color w:val="000000"/>
        </w:rPr>
        <w:tab/>
      </w:r>
      <w:r w:rsidRPr="00355B5F">
        <w:rPr>
          <w:rFonts w:ascii="MyriadPro-Bold" w:hAnsi="MyriadPro-Bold" w:cs="MyriadPro-Bold"/>
          <w:b/>
          <w:bCs/>
          <w:color w:val="808080"/>
        </w:rPr>
        <w:t>Weighting 25%</w:t>
      </w:r>
    </w:p>
    <w:p w:rsidR="00804491" w:rsidRPr="00355B5F" w:rsidRDefault="00804491" w:rsidP="00B55FB1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Regular" w:hAnsi="MyriadPro-Regular" w:cs="MyriadPro-Regular"/>
          <w:color w:val="000000"/>
        </w:rPr>
        <w:t>The written assignment is based on a work in translation studied in part 1 of the course. Students produce</w:t>
      </w:r>
      <w:r w:rsidR="00B55FB1" w:rsidRPr="00355B5F">
        <w:rPr>
          <w:rFonts w:ascii="MyriadPro-Regular" w:hAnsi="MyriadPro-Regular" w:cs="MyriadPro-Regular"/>
          <w:color w:val="000000"/>
        </w:rPr>
        <w:t xml:space="preserve"> </w:t>
      </w:r>
      <w:r w:rsidRPr="00355B5F">
        <w:rPr>
          <w:rFonts w:ascii="MyriadPro-Regular" w:hAnsi="MyriadPro-Regular" w:cs="MyriadPro-Regular"/>
          <w:color w:val="000000"/>
        </w:rPr>
        <w:t>an analytical essay with reflective statement, undertaken during the course and externally assessed. The</w:t>
      </w:r>
      <w:r w:rsidR="00B55FB1" w:rsidRPr="00355B5F">
        <w:rPr>
          <w:rFonts w:ascii="MyriadPro-Regular" w:hAnsi="MyriadPro-Regular" w:cs="MyriadPro-Regular"/>
          <w:color w:val="000000"/>
        </w:rPr>
        <w:t xml:space="preserve"> </w:t>
      </w:r>
      <w:r w:rsidRPr="00355B5F">
        <w:rPr>
          <w:rFonts w:ascii="MyriadPro-Regular" w:hAnsi="MyriadPro-Regular" w:cs="MyriadPro-Regular"/>
          <w:color w:val="000000"/>
        </w:rPr>
        <w:t>goal of the process detailed below is to assist students in producing individual, well-informed essays.</w:t>
      </w:r>
    </w:p>
    <w:p w:rsidR="00804491" w:rsidRPr="00355B5F" w:rsidRDefault="00804491" w:rsidP="0080449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804491" w:rsidRPr="00355B5F" w:rsidRDefault="00804491" w:rsidP="0054248F">
      <w:pPr>
        <w:autoSpaceDE w:val="0"/>
        <w:autoSpaceDN w:val="0"/>
        <w:adjustRightInd w:val="0"/>
        <w:spacing w:after="0" w:line="240" w:lineRule="auto"/>
        <w:ind w:left="720"/>
        <w:rPr>
          <w:rFonts w:ascii="MyriadPro-Bold" w:hAnsi="MyriadPro-Bold" w:cs="MyriadPro-Bold"/>
          <w:b/>
          <w:bCs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>Work submitted</w:t>
      </w:r>
    </w:p>
    <w:p w:rsidR="00804491" w:rsidRPr="00355B5F" w:rsidRDefault="00804491" w:rsidP="0054248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Regular" w:hAnsi="MyriadPro-Regular" w:cs="MyriadPro-Regular"/>
          <w:color w:val="000000"/>
        </w:rPr>
        <w:t>Literary essay 1,200–1,500 words (assessed)</w:t>
      </w:r>
    </w:p>
    <w:p w:rsidR="00804491" w:rsidRPr="00355B5F" w:rsidRDefault="00804491" w:rsidP="0054248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Regular" w:hAnsi="MyriadPro-Regular" w:cs="MyriadPro-Regular"/>
          <w:color w:val="000000"/>
        </w:rPr>
        <w:t>Relevant reflective statement 300–400 words (assessed)</w:t>
      </w:r>
    </w:p>
    <w:p w:rsidR="00804491" w:rsidRPr="00355B5F" w:rsidRDefault="00804491" w:rsidP="0054248F">
      <w:pPr>
        <w:autoSpaceDE w:val="0"/>
        <w:autoSpaceDN w:val="0"/>
        <w:adjustRightInd w:val="0"/>
        <w:spacing w:after="0" w:line="240" w:lineRule="auto"/>
        <w:ind w:left="720"/>
        <w:rPr>
          <w:rFonts w:ascii="MyriadPro-Bold" w:hAnsi="MyriadPro-Bold" w:cs="MyriadPro-Bold"/>
          <w:b/>
          <w:bCs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 xml:space="preserve">Goal </w:t>
      </w:r>
    </w:p>
    <w:p w:rsidR="00804491" w:rsidRPr="00355B5F" w:rsidRDefault="00804491" w:rsidP="00355B5F">
      <w:pPr>
        <w:autoSpaceDE w:val="0"/>
        <w:autoSpaceDN w:val="0"/>
        <w:adjustRightInd w:val="0"/>
        <w:spacing w:after="0" w:line="240" w:lineRule="auto"/>
        <w:ind w:left="144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Regular" w:hAnsi="MyriadPro-Regular" w:cs="MyriadPro-Regular"/>
          <w:color w:val="000000"/>
        </w:rPr>
        <w:t>To produce an analytical, literary essay on a topic generated by the student and</w:t>
      </w:r>
      <w:r w:rsidR="00355B5F">
        <w:rPr>
          <w:rFonts w:ascii="MyriadPro-Regular" w:hAnsi="MyriadPro-Regular" w:cs="MyriadPro-Regular"/>
          <w:color w:val="000000"/>
        </w:rPr>
        <w:t xml:space="preserve"> </w:t>
      </w:r>
      <w:r w:rsidRPr="00355B5F">
        <w:rPr>
          <w:rFonts w:ascii="MyriadPro-Regular" w:hAnsi="MyriadPro-Regular" w:cs="MyriadPro-Regular"/>
          <w:color w:val="000000"/>
        </w:rPr>
        <w:t>developed from one of the pieces of supervised writing</w:t>
      </w:r>
    </w:p>
    <w:p w:rsidR="00804491" w:rsidRPr="00355B5F" w:rsidRDefault="00804491" w:rsidP="0054248F">
      <w:pPr>
        <w:autoSpaceDE w:val="0"/>
        <w:autoSpaceDN w:val="0"/>
        <w:adjustRightInd w:val="0"/>
        <w:spacing w:after="0" w:line="240" w:lineRule="auto"/>
        <w:ind w:left="720"/>
        <w:rPr>
          <w:rFonts w:ascii="MyriadPro-Bold" w:hAnsi="MyriadPro-Bold" w:cs="MyriadPro-Bold"/>
          <w:b/>
          <w:bCs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 xml:space="preserve">Assessment </w:t>
      </w:r>
    </w:p>
    <w:p w:rsidR="00804491" w:rsidRPr="00355B5F" w:rsidRDefault="00804491" w:rsidP="00355B5F">
      <w:pPr>
        <w:autoSpaceDE w:val="0"/>
        <w:autoSpaceDN w:val="0"/>
        <w:adjustRightInd w:val="0"/>
        <w:spacing w:after="0" w:line="240" w:lineRule="auto"/>
        <w:ind w:left="144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Regular" w:hAnsi="MyriadPro-Regular" w:cs="MyriadPro-Regular"/>
          <w:color w:val="000000"/>
        </w:rPr>
        <w:t>A combined mark out of 25 to be awarded for the reflective statement and the</w:t>
      </w:r>
      <w:r w:rsidR="00355B5F">
        <w:rPr>
          <w:rFonts w:ascii="MyriadPro-Regular" w:hAnsi="MyriadPro-Regular" w:cs="MyriadPro-Regular"/>
          <w:color w:val="000000"/>
        </w:rPr>
        <w:t xml:space="preserve"> </w:t>
      </w:r>
      <w:r w:rsidRPr="00355B5F">
        <w:rPr>
          <w:rFonts w:ascii="MyriadPro-Regular" w:hAnsi="MyriadPro-Regular" w:cs="MyriadPro-Regular"/>
          <w:color w:val="000000"/>
        </w:rPr>
        <w:t>literary essay, based on five assessment criteria (A–E)</w:t>
      </w:r>
    </w:p>
    <w:p w:rsidR="00804491" w:rsidRPr="00355B5F" w:rsidRDefault="00804491" w:rsidP="0054248F">
      <w:pPr>
        <w:autoSpaceDE w:val="0"/>
        <w:autoSpaceDN w:val="0"/>
        <w:adjustRightInd w:val="0"/>
        <w:spacing w:after="0" w:line="240" w:lineRule="auto"/>
        <w:ind w:left="720"/>
        <w:rPr>
          <w:rFonts w:ascii="MyriadPro-Bold" w:hAnsi="MyriadPro-Bold" w:cs="MyriadPro-Bold"/>
          <w:b/>
          <w:bCs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 xml:space="preserve">Process </w:t>
      </w:r>
    </w:p>
    <w:p w:rsidR="00804491" w:rsidRPr="00355B5F" w:rsidRDefault="00804491" w:rsidP="00355B5F">
      <w:pPr>
        <w:autoSpaceDE w:val="0"/>
        <w:autoSpaceDN w:val="0"/>
        <w:adjustRightInd w:val="0"/>
        <w:spacing w:after="0" w:line="240" w:lineRule="auto"/>
        <w:ind w:left="144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Regular" w:hAnsi="MyriadPro-Regular" w:cs="MyriadPro-Regular"/>
          <w:color w:val="000000"/>
        </w:rPr>
        <w:t xml:space="preserve">Four-stage </w:t>
      </w:r>
      <w:proofErr w:type="gramStart"/>
      <w:r w:rsidRPr="00355B5F">
        <w:rPr>
          <w:rFonts w:ascii="MyriadPro-Regular" w:hAnsi="MyriadPro-Regular" w:cs="MyriadPro-Regular"/>
          <w:color w:val="000000"/>
        </w:rPr>
        <w:t>process consisting of both oral and written tasks—see</w:t>
      </w:r>
      <w:proofErr w:type="gramEnd"/>
      <w:r w:rsidRPr="00355B5F">
        <w:rPr>
          <w:rFonts w:ascii="MyriadPro-Regular" w:hAnsi="MyriadPro-Regular" w:cs="MyriadPro-Regular"/>
          <w:color w:val="000000"/>
        </w:rPr>
        <w:t xml:space="preserve"> below for more</w:t>
      </w:r>
      <w:r w:rsidR="00355B5F">
        <w:rPr>
          <w:rFonts w:ascii="MyriadPro-Regular" w:hAnsi="MyriadPro-Regular" w:cs="MyriadPro-Regular"/>
          <w:color w:val="000000"/>
        </w:rPr>
        <w:t xml:space="preserve"> </w:t>
      </w:r>
      <w:r w:rsidRPr="00355B5F">
        <w:rPr>
          <w:rFonts w:ascii="MyriadPro-Regular" w:hAnsi="MyriadPro-Regular" w:cs="MyriadPro-Regular"/>
          <w:color w:val="000000"/>
        </w:rPr>
        <w:t>details on each stage</w:t>
      </w:r>
    </w:p>
    <w:p w:rsidR="00804491" w:rsidRPr="00355B5F" w:rsidRDefault="00804491" w:rsidP="0054248F">
      <w:pPr>
        <w:autoSpaceDE w:val="0"/>
        <w:autoSpaceDN w:val="0"/>
        <w:adjustRightInd w:val="0"/>
        <w:spacing w:after="0" w:line="240" w:lineRule="auto"/>
        <w:ind w:left="720"/>
        <w:rPr>
          <w:rFonts w:ascii="MyriadPro-Bold" w:hAnsi="MyriadPro-Bold" w:cs="MyriadPro-Bold"/>
          <w:b/>
          <w:bCs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 xml:space="preserve">Administration </w:t>
      </w:r>
    </w:p>
    <w:p w:rsidR="00804491" w:rsidRPr="00355B5F" w:rsidRDefault="00804491" w:rsidP="0054248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Regular" w:hAnsi="MyriadPro-Regular" w:cs="MyriadPro-Regular"/>
          <w:color w:val="000000"/>
        </w:rPr>
        <w:t>Copies of all reflective statements and supervised writing to be kept on file</w:t>
      </w:r>
    </w:p>
    <w:p w:rsidR="00804491" w:rsidRPr="00355B5F" w:rsidRDefault="00804491" w:rsidP="0054248F">
      <w:pPr>
        <w:spacing w:line="240" w:lineRule="auto"/>
        <w:ind w:left="720" w:firstLine="72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Regular" w:hAnsi="MyriadPro-Regular" w:cs="MyriadPro-Regular"/>
          <w:color w:val="000000"/>
        </w:rPr>
        <w:t>Coversheet to be correctly filled out and signed by teacher and student</w:t>
      </w:r>
    </w:p>
    <w:p w:rsidR="00804491" w:rsidRPr="00355B5F" w:rsidRDefault="00804491" w:rsidP="0080449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  <w:r w:rsidRPr="00355B5F">
        <w:rPr>
          <w:rFonts w:ascii="MyriadPro-Bold" w:hAnsi="MyriadPro-Bold" w:cs="MyriadPro-Bold"/>
          <w:b/>
          <w:bCs/>
        </w:rPr>
        <w:t>Stage 1: The interactive oral</w:t>
      </w:r>
    </w:p>
    <w:p w:rsidR="0054248F" w:rsidRPr="00355B5F" w:rsidRDefault="0054248F" w:rsidP="0080449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</w:p>
    <w:p w:rsidR="00804491" w:rsidRPr="00355B5F" w:rsidRDefault="00804491" w:rsidP="00B55FB1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</w:rPr>
      </w:pPr>
      <w:r w:rsidRPr="00355B5F">
        <w:rPr>
          <w:rFonts w:ascii="MyriadPro-Regular" w:hAnsi="MyriadPro-Regular" w:cs="MyriadPro-Regular"/>
        </w:rPr>
        <w:t>The interactive oral is a focused class discussion in which all students and the teacher participate. Each</w:t>
      </w:r>
      <w:r w:rsidR="00B55FB1" w:rsidRPr="00355B5F">
        <w:rPr>
          <w:rFonts w:ascii="MyriadPro-Regular" w:hAnsi="MyriadPro-Regular" w:cs="MyriadPro-Regular"/>
        </w:rPr>
        <w:t xml:space="preserve"> </w:t>
      </w:r>
      <w:r w:rsidRPr="00355B5F">
        <w:rPr>
          <w:rFonts w:ascii="MyriadPro-Regular" w:hAnsi="MyriadPro-Regular" w:cs="MyriadPro-Regular"/>
        </w:rPr>
        <w:t>student should be responsible for initiating some part of the discussion in at least one of the interactive</w:t>
      </w:r>
      <w:r w:rsidR="00B55FB1" w:rsidRPr="00355B5F">
        <w:rPr>
          <w:rFonts w:ascii="MyriadPro-Regular" w:hAnsi="MyriadPro-Regular" w:cs="MyriadPro-Regular"/>
        </w:rPr>
        <w:t xml:space="preserve"> </w:t>
      </w:r>
      <w:r w:rsidRPr="00355B5F">
        <w:rPr>
          <w:rFonts w:ascii="MyriadPro-Regular" w:hAnsi="MyriadPro-Regular" w:cs="MyriadPro-Regular"/>
        </w:rPr>
        <w:t>orals for one work. Students may participate as a group or individually, and teachers may organize the</w:t>
      </w:r>
      <w:r w:rsidR="00B55FB1" w:rsidRPr="00355B5F">
        <w:rPr>
          <w:rFonts w:ascii="MyriadPro-Regular" w:hAnsi="MyriadPro-Regular" w:cs="MyriadPro-Regular"/>
        </w:rPr>
        <w:t xml:space="preserve"> </w:t>
      </w:r>
      <w:r w:rsidRPr="00355B5F">
        <w:rPr>
          <w:rFonts w:ascii="MyriadPro-Regular" w:hAnsi="MyriadPro-Regular" w:cs="MyriadPro-Regular"/>
        </w:rPr>
        <w:t>discussion in a variety of different ways.</w:t>
      </w:r>
    </w:p>
    <w:p w:rsidR="000D4027" w:rsidRPr="00355B5F" w:rsidRDefault="000D4027" w:rsidP="0080449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804491" w:rsidRPr="00355B5F" w:rsidRDefault="00804491" w:rsidP="0080449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 w:rsidRPr="00355B5F">
        <w:rPr>
          <w:rFonts w:ascii="MyriadPro-Regular" w:hAnsi="MyriadPro-Regular" w:cs="MyriadPro-Regular"/>
        </w:rPr>
        <w:t>The discussions should address the following cultural and contextual considerations.</w:t>
      </w:r>
    </w:p>
    <w:p w:rsidR="00B55FB1" w:rsidRPr="00355B5F" w:rsidRDefault="00804491" w:rsidP="00B5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i/>
        </w:rPr>
      </w:pPr>
      <w:r w:rsidRPr="00355B5F">
        <w:rPr>
          <w:rFonts w:ascii="MyriadPro-Regular" w:hAnsi="MyriadPro-Regular" w:cs="MyriadPro-Regular"/>
          <w:i/>
        </w:rPr>
        <w:t>In what ways do time and place matter to this work?</w:t>
      </w:r>
    </w:p>
    <w:p w:rsidR="00804491" w:rsidRPr="00355B5F" w:rsidRDefault="00804491" w:rsidP="00B5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i/>
        </w:rPr>
      </w:pPr>
      <w:r w:rsidRPr="00355B5F">
        <w:rPr>
          <w:rFonts w:ascii="MyriadPro-Regular" w:hAnsi="MyriadPro-Regular" w:cs="MyriadPro-Regular"/>
          <w:i/>
        </w:rPr>
        <w:t>What was easy to understand and what was difficult in relation to social and cultural context and issues?</w:t>
      </w:r>
    </w:p>
    <w:p w:rsidR="00804491" w:rsidRPr="00355B5F" w:rsidRDefault="00804491" w:rsidP="00B5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i/>
        </w:rPr>
      </w:pPr>
      <w:r w:rsidRPr="00355B5F">
        <w:rPr>
          <w:rFonts w:ascii="MyriadPro-Regular" w:hAnsi="MyriadPro-Regular" w:cs="MyriadPro-Regular"/>
          <w:i/>
        </w:rPr>
        <w:t>What connections did you find between issues in the work and your own culture(s) and experience?</w:t>
      </w:r>
    </w:p>
    <w:p w:rsidR="00804491" w:rsidRPr="00355B5F" w:rsidRDefault="00804491" w:rsidP="00B5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i/>
        </w:rPr>
      </w:pPr>
      <w:r w:rsidRPr="00355B5F">
        <w:rPr>
          <w:rFonts w:ascii="MyriadPro-Regular" w:hAnsi="MyriadPro-Regular" w:cs="MyriadPro-Regular"/>
          <w:i/>
        </w:rPr>
        <w:t>What aspects of technique are interesting in the work?</w:t>
      </w:r>
    </w:p>
    <w:p w:rsidR="000D4027" w:rsidRPr="00355B5F" w:rsidRDefault="000D4027" w:rsidP="0080449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</w:rPr>
      </w:pPr>
    </w:p>
    <w:p w:rsidR="00804491" w:rsidRPr="00355B5F" w:rsidRDefault="00804491" w:rsidP="00804491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</w:rPr>
      </w:pPr>
      <w:r w:rsidRPr="00355B5F">
        <w:rPr>
          <w:rFonts w:ascii="MyriadPro-It" w:hAnsi="MyriadPro-It" w:cs="MyriadPro-It"/>
          <w:i/>
          <w:iCs/>
        </w:rPr>
        <w:t>Formal requirements</w:t>
      </w:r>
    </w:p>
    <w:p w:rsidR="00804491" w:rsidRPr="00355B5F" w:rsidRDefault="00804491" w:rsidP="000D4027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</w:rPr>
      </w:pPr>
      <w:r w:rsidRPr="00355B5F">
        <w:rPr>
          <w:rFonts w:ascii="MyriadPro-Regular" w:hAnsi="MyriadPro-Regular" w:cs="MyriadPro-Regular"/>
        </w:rPr>
        <w:t>At least one oral must be completed in relation to each work studied in part 1.</w:t>
      </w:r>
    </w:p>
    <w:p w:rsidR="006008A0" w:rsidRPr="00355B5F" w:rsidRDefault="00804491" w:rsidP="0097445D">
      <w:pPr>
        <w:spacing w:line="240" w:lineRule="auto"/>
        <w:ind w:firstLine="720"/>
      </w:pPr>
      <w:r w:rsidRPr="00355B5F">
        <w:rPr>
          <w:rFonts w:ascii="MyriadPro-Regular" w:hAnsi="MyriadPro-Regular" w:cs="MyriadPro-Regular"/>
        </w:rPr>
        <w:t>The suggested minimum time for discussion of each work is 30 minutes.</w:t>
      </w:r>
    </w:p>
    <w:p w:rsidR="00AB6A55" w:rsidRPr="00355B5F" w:rsidRDefault="00AB6A55" w:rsidP="00AB6A55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  <w:r w:rsidRPr="00355B5F">
        <w:rPr>
          <w:rFonts w:ascii="MyriadPro-Bold" w:hAnsi="MyriadPro-Bold" w:cs="MyriadPro-Bold"/>
          <w:b/>
          <w:bCs/>
        </w:rPr>
        <w:t>Stage 2: The reflective statement</w:t>
      </w:r>
    </w:p>
    <w:p w:rsidR="0054248F" w:rsidRPr="00355B5F" w:rsidRDefault="0054248F" w:rsidP="00AB6A55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</w:p>
    <w:p w:rsidR="00AB6A55" w:rsidRPr="00355B5F" w:rsidRDefault="00AB6A55" w:rsidP="00B55FB1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</w:rPr>
      </w:pPr>
      <w:r w:rsidRPr="00355B5F">
        <w:rPr>
          <w:rFonts w:ascii="MyriadPro-Regular" w:hAnsi="MyriadPro-Regular" w:cs="MyriadPro-Regular"/>
        </w:rPr>
        <w:t>The reflective statement is a short writing exercise and should be completed as soon as possible following</w:t>
      </w:r>
      <w:r w:rsidR="00B55FB1" w:rsidRPr="00355B5F">
        <w:rPr>
          <w:rFonts w:ascii="MyriadPro-Regular" w:hAnsi="MyriadPro-Regular" w:cs="MyriadPro-Regular"/>
        </w:rPr>
        <w:t xml:space="preserve"> </w:t>
      </w:r>
      <w:r w:rsidRPr="00355B5F">
        <w:rPr>
          <w:rFonts w:ascii="MyriadPro-Regular" w:hAnsi="MyriadPro-Regular" w:cs="MyriadPro-Regular"/>
        </w:rPr>
        <w:t>the interactive oral. Each student is asked to provide a reflection on eac</w:t>
      </w:r>
      <w:r w:rsidR="00B55FB1" w:rsidRPr="00355B5F">
        <w:rPr>
          <w:rFonts w:ascii="MyriadPro-Regular" w:hAnsi="MyriadPro-Regular" w:cs="MyriadPro-Regular"/>
        </w:rPr>
        <w:t xml:space="preserve">h of the interactive orals. The </w:t>
      </w:r>
      <w:r w:rsidRPr="00355B5F">
        <w:rPr>
          <w:rFonts w:ascii="MyriadPro-Regular" w:hAnsi="MyriadPro-Regular" w:cs="MyriadPro-Regular"/>
        </w:rPr>
        <w:t>reflective statement on the same work as the student’s final assignment is submitted for assessment.</w:t>
      </w: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</w:rPr>
      </w:pPr>
    </w:p>
    <w:p w:rsidR="00AB6A55" w:rsidRPr="00355B5F" w:rsidRDefault="00AB6A55" w:rsidP="000D4027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</w:rPr>
      </w:pPr>
      <w:r w:rsidRPr="00355B5F">
        <w:rPr>
          <w:rFonts w:ascii="MyriadPro-Regular" w:hAnsi="MyriadPro-Regular" w:cs="MyriadPro-Regular"/>
        </w:rPr>
        <w:t>The reflective statement must be based on the following question.</w:t>
      </w:r>
    </w:p>
    <w:p w:rsidR="00AB6A55" w:rsidRPr="00355B5F" w:rsidRDefault="00AB6A55" w:rsidP="00B5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  <w:i/>
        </w:rPr>
      </w:pPr>
      <w:r w:rsidRPr="00355B5F">
        <w:rPr>
          <w:rFonts w:ascii="MyriadPro-Regular" w:hAnsi="MyriadPro-Regular" w:cs="MyriadPro-Regular"/>
          <w:i/>
        </w:rPr>
        <w:t>How was your understanding of cultural and contextual considerations of the work developed</w:t>
      </w:r>
      <w:r w:rsidR="00B55FB1" w:rsidRPr="00355B5F">
        <w:rPr>
          <w:rFonts w:ascii="MyriadPro-Regular" w:hAnsi="MyriadPro-Regular" w:cs="MyriadPro-Regular"/>
          <w:i/>
        </w:rPr>
        <w:t xml:space="preserve"> </w:t>
      </w:r>
      <w:r w:rsidRPr="00355B5F">
        <w:rPr>
          <w:rFonts w:ascii="MyriadPro-Regular" w:hAnsi="MyriadPro-Regular" w:cs="MyriadPro-Regular"/>
          <w:i/>
        </w:rPr>
        <w:t>through the interactive oral?</w:t>
      </w:r>
    </w:p>
    <w:p w:rsidR="000D4027" w:rsidRDefault="000D4027" w:rsidP="00AB6A5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</w:rPr>
      </w:pPr>
    </w:p>
    <w:p w:rsidR="00193ADE" w:rsidRDefault="00193ADE" w:rsidP="00AB6A5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</w:rPr>
      </w:pPr>
    </w:p>
    <w:p w:rsidR="00193ADE" w:rsidRPr="00355B5F" w:rsidRDefault="00193ADE" w:rsidP="00AB6A5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</w:rPr>
      </w:pPr>
    </w:p>
    <w:p w:rsidR="00AB6A55" w:rsidRPr="00355B5F" w:rsidRDefault="00AB6A55" w:rsidP="00AB6A55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</w:rPr>
      </w:pPr>
      <w:r w:rsidRPr="00355B5F">
        <w:rPr>
          <w:rFonts w:ascii="MyriadPro-It" w:hAnsi="MyriadPro-It" w:cs="MyriadPro-It"/>
          <w:i/>
          <w:iCs/>
        </w:rPr>
        <w:lastRenderedPageBreak/>
        <w:t>Formal requirements</w:t>
      </w:r>
    </w:p>
    <w:p w:rsidR="00AB6A55" w:rsidRPr="00355B5F" w:rsidRDefault="00AB6A55" w:rsidP="00B55FB1">
      <w:pPr>
        <w:autoSpaceDE w:val="0"/>
        <w:autoSpaceDN w:val="0"/>
        <w:adjustRightInd w:val="0"/>
        <w:spacing w:after="0" w:line="240" w:lineRule="auto"/>
        <w:ind w:left="2880" w:hanging="2160"/>
        <w:rPr>
          <w:rFonts w:ascii="MyriadPro-Regular" w:hAnsi="MyriadPro-Regular" w:cs="MyriadPro-Regular"/>
        </w:rPr>
      </w:pPr>
      <w:proofErr w:type="gramStart"/>
      <w:r w:rsidRPr="00355B5F">
        <w:rPr>
          <w:rFonts w:ascii="MyriadPro-Bold" w:hAnsi="MyriadPro-Bold" w:cs="MyriadPro-Bold"/>
          <w:b/>
          <w:bCs/>
        </w:rPr>
        <w:t xml:space="preserve">Length </w:t>
      </w:r>
      <w:r w:rsidR="000D4027" w:rsidRPr="00355B5F">
        <w:rPr>
          <w:rFonts w:ascii="MyriadPro-Bold" w:hAnsi="MyriadPro-Bold" w:cs="MyriadPro-Bold"/>
          <w:b/>
          <w:bCs/>
        </w:rPr>
        <w:tab/>
      </w:r>
      <w:r w:rsidRPr="00355B5F">
        <w:rPr>
          <w:rFonts w:ascii="MyriadPro-Regular" w:hAnsi="MyriadPro-Regular" w:cs="MyriadPro-Regular"/>
        </w:rPr>
        <w:t>300–400 words.</w:t>
      </w:r>
      <w:proofErr w:type="gramEnd"/>
      <w:r w:rsidRPr="00355B5F">
        <w:rPr>
          <w:rFonts w:ascii="MyriadPro-Regular" w:hAnsi="MyriadPro-Regular" w:cs="MyriadPro-Regular"/>
        </w:rPr>
        <w:t xml:space="preserve"> If the limit is exceeded, assessment</w:t>
      </w:r>
      <w:r w:rsidR="000D4027" w:rsidRPr="00355B5F">
        <w:rPr>
          <w:rFonts w:ascii="MyriadPro-Regular" w:hAnsi="MyriadPro-Regular" w:cs="MyriadPro-Regular"/>
        </w:rPr>
        <w:t xml:space="preserve"> will be based on the first 400 </w:t>
      </w:r>
      <w:r w:rsidRPr="00355B5F">
        <w:rPr>
          <w:rFonts w:ascii="MyriadPro-Regular" w:hAnsi="MyriadPro-Regular" w:cs="MyriadPro-Regular"/>
        </w:rPr>
        <w:t>words.</w:t>
      </w:r>
    </w:p>
    <w:p w:rsidR="00AB6A55" w:rsidRPr="00355B5F" w:rsidRDefault="00AB6A55" w:rsidP="00B55FB1">
      <w:pPr>
        <w:autoSpaceDE w:val="0"/>
        <w:autoSpaceDN w:val="0"/>
        <w:adjustRightInd w:val="0"/>
        <w:spacing w:after="0" w:line="240" w:lineRule="auto"/>
        <w:ind w:left="2880" w:hanging="2160"/>
        <w:rPr>
          <w:rFonts w:ascii="MyriadPro-Regular" w:hAnsi="MyriadPro-Regular" w:cs="MyriadPro-Regular"/>
        </w:rPr>
      </w:pPr>
      <w:r w:rsidRPr="00355B5F">
        <w:rPr>
          <w:rFonts w:ascii="MyriadPro-Bold" w:hAnsi="MyriadPro-Bold" w:cs="MyriadPro-Bold"/>
          <w:b/>
          <w:bCs/>
        </w:rPr>
        <w:t xml:space="preserve">Submission </w:t>
      </w:r>
      <w:r w:rsidR="000D4027" w:rsidRPr="00355B5F">
        <w:rPr>
          <w:rFonts w:ascii="MyriadPro-Regular" w:hAnsi="MyriadPro-Regular" w:cs="MyriadPro-Regular"/>
        </w:rPr>
        <w:tab/>
        <w:t>T</w:t>
      </w:r>
      <w:r w:rsidRPr="00355B5F">
        <w:rPr>
          <w:rFonts w:ascii="MyriadPro-Regular" w:hAnsi="MyriadPro-Regular" w:cs="MyriadPro-Regular"/>
        </w:rPr>
        <w:t>he reflective statement about the work used in the student’</w:t>
      </w:r>
      <w:r w:rsidR="000D4027" w:rsidRPr="00355B5F">
        <w:rPr>
          <w:rFonts w:ascii="MyriadPro-Regular" w:hAnsi="MyriadPro-Regular" w:cs="MyriadPro-Regular"/>
        </w:rPr>
        <w:t xml:space="preserve">s final assignment </w:t>
      </w:r>
      <w:r w:rsidRPr="00355B5F">
        <w:rPr>
          <w:rFonts w:ascii="MyriadPro-Regular" w:hAnsi="MyriadPro-Regular" w:cs="MyriadPro-Regular"/>
        </w:rPr>
        <w:t>(essay) is submitted together with the assignment.</w:t>
      </w:r>
    </w:p>
    <w:p w:rsidR="00AB6A55" w:rsidRPr="00355B5F" w:rsidRDefault="00AB6A55" w:rsidP="009A4E41">
      <w:pPr>
        <w:autoSpaceDE w:val="0"/>
        <w:autoSpaceDN w:val="0"/>
        <w:adjustRightInd w:val="0"/>
        <w:spacing w:after="0" w:line="240" w:lineRule="auto"/>
        <w:ind w:left="2880" w:hanging="2160"/>
        <w:rPr>
          <w:rFonts w:ascii="MyriadPro-Regular" w:hAnsi="MyriadPro-Regular" w:cs="MyriadPro-Regular"/>
        </w:rPr>
      </w:pPr>
      <w:r w:rsidRPr="00355B5F">
        <w:rPr>
          <w:rFonts w:ascii="MyriadPro-Bold" w:hAnsi="MyriadPro-Bold" w:cs="MyriadPro-Bold"/>
          <w:b/>
          <w:bCs/>
        </w:rPr>
        <w:t>Assessment</w:t>
      </w:r>
      <w:r w:rsidR="000D4027" w:rsidRPr="00355B5F">
        <w:rPr>
          <w:rFonts w:ascii="MyriadPro-Bold" w:hAnsi="MyriadPro-Bold" w:cs="MyriadPro-Bold"/>
          <w:b/>
          <w:bCs/>
        </w:rPr>
        <w:tab/>
      </w:r>
      <w:r w:rsidRPr="00355B5F">
        <w:rPr>
          <w:rFonts w:ascii="MyriadPro-Regular" w:hAnsi="MyriadPro-Regular" w:cs="MyriadPro-Regular"/>
        </w:rPr>
        <w:t>The reflective statement is awarded a mark out of 3 using assessment criterion A.</w:t>
      </w:r>
    </w:p>
    <w:p w:rsidR="00AB6A55" w:rsidRPr="00355B5F" w:rsidRDefault="00AB6A55" w:rsidP="0097445D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</w:rPr>
      </w:pPr>
      <w:r w:rsidRPr="00355B5F">
        <w:rPr>
          <w:rFonts w:ascii="MyriadPro-Bold" w:hAnsi="MyriadPro-Bold" w:cs="MyriadPro-Bold"/>
          <w:b/>
          <w:bCs/>
        </w:rPr>
        <w:t>Administration</w:t>
      </w:r>
      <w:r w:rsidR="000D4027" w:rsidRPr="00355B5F">
        <w:rPr>
          <w:rFonts w:ascii="MyriadPro-Bold" w:hAnsi="MyriadPro-Bold" w:cs="MyriadPro-Bold"/>
          <w:b/>
          <w:bCs/>
        </w:rPr>
        <w:tab/>
      </w:r>
      <w:r w:rsidRPr="00355B5F">
        <w:rPr>
          <w:rFonts w:ascii="MyriadPro-Regular" w:hAnsi="MyriadPro-Regular" w:cs="MyriadPro-Regular"/>
        </w:rPr>
        <w:t>All reflective statements must be kept on file at the school.</w:t>
      </w: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  <w:r w:rsidRPr="00355B5F">
        <w:rPr>
          <w:rFonts w:ascii="MyriadPro-Bold" w:hAnsi="MyriadPro-Bold" w:cs="MyriadPro-Bold"/>
          <w:b/>
          <w:bCs/>
        </w:rPr>
        <w:t>Stage 3: Developing the topic—supervised writing</w:t>
      </w:r>
    </w:p>
    <w:p w:rsidR="0054248F" w:rsidRPr="00355B5F" w:rsidRDefault="0054248F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</w:rPr>
      </w:pPr>
      <w:r w:rsidRPr="00355B5F">
        <w:rPr>
          <w:rFonts w:ascii="MyriadPro-Regular" w:hAnsi="MyriadPro-Regular" w:cs="MyriadPro-Regular"/>
        </w:rPr>
        <w:t>Supervised writing is intended as a springboard to elicit ideas from the student. From these ideas the</w:t>
      </w: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</w:rPr>
      </w:pPr>
      <w:proofErr w:type="gramStart"/>
      <w:r w:rsidRPr="00355B5F">
        <w:rPr>
          <w:rFonts w:ascii="MyriadPro-Regular" w:hAnsi="MyriadPro-Regular" w:cs="MyriadPro-Regular"/>
        </w:rPr>
        <w:t>student</w:t>
      </w:r>
      <w:proofErr w:type="gramEnd"/>
      <w:r w:rsidRPr="00355B5F">
        <w:rPr>
          <w:rFonts w:ascii="MyriadPro-Regular" w:hAnsi="MyriadPro-Regular" w:cs="MyriadPro-Regular"/>
        </w:rPr>
        <w:t xml:space="preserve"> develops a topic and the final essay. The ultimate goal of this stage of the process is to help students</w:t>
      </w:r>
      <w:r w:rsidR="00B55FB1" w:rsidRPr="00355B5F">
        <w:rPr>
          <w:rFonts w:ascii="MyriadPro-Regular" w:hAnsi="MyriadPro-Regular" w:cs="MyriadPro-Regular"/>
        </w:rPr>
        <w:t xml:space="preserve"> </w:t>
      </w:r>
      <w:r w:rsidRPr="00355B5F">
        <w:rPr>
          <w:rFonts w:ascii="MyriadPro-Regular" w:hAnsi="MyriadPro-Regular" w:cs="MyriadPro-Regular"/>
        </w:rPr>
        <w:t>to produce good essays with appropriate topics. To this end students are required to respond to each of the</w:t>
      </w:r>
      <w:r w:rsidR="00B55FB1" w:rsidRPr="00355B5F">
        <w:rPr>
          <w:rFonts w:ascii="MyriadPro-Regular" w:hAnsi="MyriadPro-Regular" w:cs="MyriadPro-Regular"/>
        </w:rPr>
        <w:t xml:space="preserve"> </w:t>
      </w:r>
      <w:r w:rsidRPr="00355B5F">
        <w:rPr>
          <w:rFonts w:ascii="MyriadPro-Regular" w:hAnsi="MyriadPro-Regular" w:cs="MyriadPro-Regular"/>
        </w:rPr>
        <w:t>works studied in a written exercise undertaken during class time.</w:t>
      </w: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</w:rPr>
      </w:pPr>
      <w:r w:rsidRPr="00355B5F">
        <w:rPr>
          <w:rFonts w:ascii="MyriadPro-Regular" w:hAnsi="MyriadPro-Regular" w:cs="MyriadPro-Regular"/>
        </w:rPr>
        <w:t>For each work studied (three at HL) one piece of writing produced during class time is required.</w:t>
      </w: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</w:rPr>
      </w:pPr>
      <w:r w:rsidRPr="00355B5F">
        <w:rPr>
          <w:rFonts w:ascii="MyriadPro-Regular" w:hAnsi="MyriadPro-Regular" w:cs="MyriadPro-Regular"/>
        </w:rPr>
        <w:t>The recommended time for each piece of writing is 40–50 minutes and the writing must be in continuous</w:t>
      </w:r>
      <w:r w:rsidR="00B55FB1" w:rsidRPr="00355B5F">
        <w:rPr>
          <w:rFonts w:ascii="MyriadPro-Regular" w:hAnsi="MyriadPro-Regular" w:cs="MyriadPro-Regular"/>
        </w:rPr>
        <w:t xml:space="preserve"> </w:t>
      </w:r>
      <w:r w:rsidRPr="00355B5F">
        <w:rPr>
          <w:rFonts w:ascii="MyriadPro-Regular" w:hAnsi="MyriadPro-Regular" w:cs="MyriadPro-Regular"/>
        </w:rPr>
        <w:t>prose. At the end of the lesson the writing must be handed to the teacher and an unedited copy kept on file</w:t>
      </w:r>
      <w:r w:rsidR="00B55FB1" w:rsidRPr="00355B5F">
        <w:rPr>
          <w:rFonts w:ascii="MyriadPro-Regular" w:hAnsi="MyriadPro-Regular" w:cs="MyriadPro-Regular"/>
        </w:rPr>
        <w:t xml:space="preserve"> </w:t>
      </w:r>
      <w:r w:rsidRPr="00355B5F">
        <w:rPr>
          <w:rFonts w:ascii="MyriadPro-Regular" w:hAnsi="MyriadPro-Regular" w:cs="MyriadPro-Regular"/>
        </w:rPr>
        <w:t>until the end of the examination session.</w:t>
      </w: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</w:rPr>
      </w:pP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</w:rPr>
      </w:pPr>
      <w:r w:rsidRPr="00355B5F">
        <w:rPr>
          <w:rFonts w:ascii="MyriadPro-Regular" w:hAnsi="MyriadPro-Regular" w:cs="MyriadPro-Regular"/>
        </w:rPr>
        <w:t>Teachers need to provide three or four prompts for each work studied. There must be no opportunity for</w:t>
      </w:r>
      <w:r w:rsidR="00B55FB1" w:rsidRPr="00355B5F">
        <w:rPr>
          <w:rFonts w:ascii="MyriadPro-Regular" w:hAnsi="MyriadPro-Regular" w:cs="MyriadPro-Regular"/>
        </w:rPr>
        <w:t xml:space="preserve"> </w:t>
      </w:r>
      <w:r w:rsidRPr="00355B5F">
        <w:rPr>
          <w:rFonts w:ascii="MyriadPro-Regular" w:hAnsi="MyriadPro-Regular" w:cs="MyriadPro-Regular"/>
        </w:rPr>
        <w:t>students to prepare beforehand, so it is essential that students are not given the prompts prior to the lesson.</w:t>
      </w: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</w:rPr>
      </w:pP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</w:rPr>
      </w:pPr>
      <w:r w:rsidRPr="00355B5F">
        <w:rPr>
          <w:rFonts w:ascii="MyriadPro-Regular" w:hAnsi="MyriadPro-Regular" w:cs="MyriadPro-Regular"/>
        </w:rPr>
        <w:t>The aim of the prompts is to encourage independent critical writing and to stimulate thinking about an</w:t>
      </w:r>
      <w:r w:rsidR="00B55FB1" w:rsidRPr="00355B5F">
        <w:rPr>
          <w:rFonts w:ascii="MyriadPro-Regular" w:hAnsi="MyriadPro-Regular" w:cs="MyriadPro-Regular"/>
        </w:rPr>
        <w:t xml:space="preserve"> </w:t>
      </w:r>
      <w:r w:rsidRPr="00355B5F">
        <w:rPr>
          <w:rFonts w:ascii="MyriadPro-Regular" w:hAnsi="MyriadPro-Regular" w:cs="MyriadPro-Regular"/>
        </w:rPr>
        <w:t>assignment topic. The prompts may be selected from the list below, from those given in the teacher support</w:t>
      </w:r>
      <w:r w:rsidR="00B55FB1" w:rsidRPr="00355B5F">
        <w:rPr>
          <w:rFonts w:ascii="MyriadPro-Regular" w:hAnsi="MyriadPro-Regular" w:cs="MyriadPro-Regular"/>
        </w:rPr>
        <w:t xml:space="preserve"> </w:t>
      </w:r>
      <w:r w:rsidRPr="00355B5F">
        <w:rPr>
          <w:rFonts w:ascii="MyriadPro-Regular" w:hAnsi="MyriadPro-Regular" w:cs="MyriadPro-Regular"/>
        </w:rPr>
        <w:t>material, or teachers may devise their own.</w:t>
      </w:r>
    </w:p>
    <w:p w:rsidR="00193ADE" w:rsidRDefault="00193ADE" w:rsidP="00B55FB1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</w:rPr>
      </w:pP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</w:rPr>
      </w:pPr>
      <w:r w:rsidRPr="00355B5F">
        <w:rPr>
          <w:rFonts w:ascii="MyriadPro-Regular" w:hAnsi="MyriadPro-Regular" w:cs="MyriadPro-Regular"/>
        </w:rPr>
        <w:t xml:space="preserve">The students will choose </w:t>
      </w:r>
      <w:r w:rsidRPr="00355B5F">
        <w:rPr>
          <w:rFonts w:ascii="MyriadPro-Bold" w:hAnsi="MyriadPro-Bold" w:cs="MyriadPro-Bold"/>
          <w:b/>
          <w:bCs/>
        </w:rPr>
        <w:t xml:space="preserve">one </w:t>
      </w:r>
      <w:r w:rsidRPr="00355B5F">
        <w:rPr>
          <w:rFonts w:ascii="MyriadPro-Regular" w:hAnsi="MyriadPro-Regular" w:cs="MyriadPro-Regular"/>
        </w:rPr>
        <w:t>of their pieces of supervised writing and develop that into the essay required</w:t>
      </w:r>
      <w:r w:rsidR="00B55FB1" w:rsidRPr="00355B5F">
        <w:rPr>
          <w:rFonts w:ascii="MyriadPro-Regular" w:hAnsi="MyriadPro-Regular" w:cs="MyriadPro-Regular"/>
        </w:rPr>
        <w:t xml:space="preserve"> </w:t>
      </w:r>
      <w:r w:rsidRPr="00355B5F">
        <w:rPr>
          <w:rFonts w:ascii="MyriadPro-Regular" w:hAnsi="MyriadPro-Regular" w:cs="MyriadPro-Regular"/>
        </w:rPr>
        <w:t>for submission. There must be an apparent connection between the s</w:t>
      </w:r>
      <w:r w:rsidR="00B55FB1" w:rsidRPr="00355B5F">
        <w:rPr>
          <w:rFonts w:ascii="MyriadPro-Regular" w:hAnsi="MyriadPro-Regular" w:cs="MyriadPro-Regular"/>
        </w:rPr>
        <w:t xml:space="preserve">upervised writing and the final </w:t>
      </w:r>
      <w:r w:rsidRPr="00355B5F">
        <w:rPr>
          <w:rFonts w:ascii="MyriadPro-Regular" w:hAnsi="MyriadPro-Regular" w:cs="MyriadPro-Regular"/>
        </w:rPr>
        <w:t>essay, but students are encouraged to provide their own title and to develop the chosen prompt in an</w:t>
      </w:r>
      <w:r w:rsidR="00B55FB1" w:rsidRPr="00355B5F">
        <w:rPr>
          <w:rFonts w:ascii="MyriadPro-Regular" w:hAnsi="MyriadPro-Regular" w:cs="MyriadPro-Regular"/>
        </w:rPr>
        <w:t xml:space="preserve"> </w:t>
      </w:r>
      <w:r w:rsidRPr="00355B5F">
        <w:rPr>
          <w:rFonts w:ascii="MyriadPro-Regular" w:hAnsi="MyriadPro-Regular" w:cs="MyriadPro-Regular"/>
        </w:rPr>
        <w:t>independent direction.</w:t>
      </w:r>
    </w:p>
    <w:p w:rsidR="0054248F" w:rsidRPr="00355B5F" w:rsidRDefault="0054248F" w:rsidP="000D402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</w:rPr>
      </w:pPr>
      <w:r w:rsidRPr="00355B5F">
        <w:rPr>
          <w:rFonts w:ascii="MyriadPro-It" w:hAnsi="MyriadPro-It" w:cs="MyriadPro-It"/>
          <w:i/>
          <w:iCs/>
        </w:rPr>
        <w:t>Formal requirements</w:t>
      </w:r>
    </w:p>
    <w:p w:rsidR="000D4027" w:rsidRPr="00355B5F" w:rsidRDefault="000D4027" w:rsidP="0097445D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</w:rPr>
      </w:pPr>
      <w:r w:rsidRPr="00355B5F">
        <w:rPr>
          <w:rFonts w:ascii="MyriadPro-Bold" w:hAnsi="MyriadPro-Bold" w:cs="MyriadPro-Bold"/>
          <w:b/>
          <w:bCs/>
        </w:rPr>
        <w:t xml:space="preserve">Length </w:t>
      </w:r>
      <w:r w:rsidR="0054248F" w:rsidRPr="00355B5F">
        <w:rPr>
          <w:rFonts w:ascii="MyriadPro-Bold" w:hAnsi="MyriadPro-Bold" w:cs="MyriadPro-Bold"/>
          <w:b/>
          <w:bCs/>
        </w:rPr>
        <w:tab/>
      </w:r>
      <w:r w:rsidR="0054248F" w:rsidRPr="00355B5F">
        <w:rPr>
          <w:rFonts w:ascii="MyriadPro-Bold" w:hAnsi="MyriadPro-Bold" w:cs="MyriadPro-Bold"/>
          <w:b/>
          <w:bCs/>
        </w:rPr>
        <w:tab/>
      </w:r>
      <w:r w:rsidRPr="00355B5F">
        <w:rPr>
          <w:rFonts w:ascii="MyriadPro-Regular" w:hAnsi="MyriadPro-Regular" w:cs="MyriadPro-Regular"/>
        </w:rPr>
        <w:t>There is no specified length.</w:t>
      </w:r>
    </w:p>
    <w:p w:rsidR="000D4027" w:rsidRPr="00355B5F" w:rsidRDefault="000D4027" w:rsidP="0097445D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</w:rPr>
      </w:pPr>
      <w:r w:rsidRPr="00355B5F">
        <w:rPr>
          <w:rFonts w:ascii="MyriadPro-Bold" w:hAnsi="MyriadPro-Bold" w:cs="MyriadPro-Bold"/>
          <w:b/>
          <w:bCs/>
        </w:rPr>
        <w:t>Submission</w:t>
      </w:r>
      <w:r w:rsidR="0054248F" w:rsidRPr="00355B5F">
        <w:rPr>
          <w:rFonts w:ascii="MyriadPro-Bold" w:hAnsi="MyriadPro-Bold" w:cs="MyriadPro-Bold"/>
          <w:b/>
          <w:bCs/>
        </w:rPr>
        <w:tab/>
      </w:r>
      <w:r w:rsidR="00B55FB1" w:rsidRPr="00355B5F">
        <w:rPr>
          <w:rFonts w:ascii="MyriadPro-Bold" w:hAnsi="MyriadPro-Bold" w:cs="MyriadPro-Bold"/>
          <w:b/>
          <w:bCs/>
        </w:rPr>
        <w:tab/>
      </w:r>
      <w:r w:rsidRPr="00355B5F">
        <w:rPr>
          <w:rFonts w:ascii="MyriadPro-Regular" w:hAnsi="MyriadPro-Regular" w:cs="MyriadPro-Regular"/>
        </w:rPr>
        <w:t>The original piece of supervised writing is not submitted.</w:t>
      </w:r>
    </w:p>
    <w:p w:rsidR="000D4027" w:rsidRPr="00355B5F" w:rsidRDefault="000D4027" w:rsidP="0097445D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</w:rPr>
      </w:pPr>
      <w:r w:rsidRPr="00355B5F">
        <w:rPr>
          <w:rFonts w:ascii="MyriadPro-Bold" w:hAnsi="MyriadPro-Bold" w:cs="MyriadPro-Bold"/>
          <w:b/>
          <w:bCs/>
        </w:rPr>
        <w:t xml:space="preserve">Assessment </w:t>
      </w:r>
      <w:r w:rsidR="0054248F" w:rsidRPr="00355B5F">
        <w:rPr>
          <w:rFonts w:ascii="MyriadPro-Bold" w:hAnsi="MyriadPro-Bold" w:cs="MyriadPro-Bold"/>
          <w:b/>
          <w:bCs/>
        </w:rPr>
        <w:tab/>
      </w:r>
      <w:r w:rsidR="00B55FB1" w:rsidRPr="00355B5F">
        <w:rPr>
          <w:rFonts w:ascii="MyriadPro-Bold" w:hAnsi="MyriadPro-Bold" w:cs="MyriadPro-Bold"/>
          <w:b/>
          <w:bCs/>
        </w:rPr>
        <w:tab/>
      </w:r>
      <w:r w:rsidRPr="00355B5F">
        <w:rPr>
          <w:rFonts w:ascii="MyriadPro-Regular" w:hAnsi="MyriadPro-Regular" w:cs="MyriadPro-Regular"/>
        </w:rPr>
        <w:t>Supervised writing is not awarded a mark but may be used to authenticate the</w:t>
      </w:r>
    </w:p>
    <w:p w:rsidR="000D4027" w:rsidRPr="00355B5F" w:rsidRDefault="0097445D" w:rsidP="00B55FB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MyriadPro-Regular" w:hAnsi="MyriadPro-Regular" w:cs="MyriadPro-Regular"/>
        </w:rPr>
      </w:pPr>
      <w:proofErr w:type="gramStart"/>
      <w:r w:rsidRPr="00355B5F">
        <w:rPr>
          <w:rFonts w:ascii="MyriadPro-Regular" w:hAnsi="MyriadPro-Regular" w:cs="MyriadPro-Regular"/>
        </w:rPr>
        <w:t>i</w:t>
      </w:r>
      <w:r w:rsidR="000D4027" w:rsidRPr="00355B5F">
        <w:rPr>
          <w:rFonts w:ascii="MyriadPro-Regular" w:hAnsi="MyriadPro-Regular" w:cs="MyriadPro-Regular"/>
        </w:rPr>
        <w:t>ndividuality</w:t>
      </w:r>
      <w:proofErr w:type="gramEnd"/>
      <w:r w:rsidR="000D4027" w:rsidRPr="00355B5F">
        <w:rPr>
          <w:rFonts w:ascii="MyriadPro-Regular" w:hAnsi="MyriadPro-Regular" w:cs="MyriadPro-Regular"/>
        </w:rPr>
        <w:t xml:space="preserve"> of a student’s work.</w:t>
      </w: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left="2880" w:hanging="2160"/>
        <w:rPr>
          <w:rFonts w:ascii="MyriadPro-Regular" w:hAnsi="MyriadPro-Regular" w:cs="MyriadPro-Regular"/>
        </w:rPr>
      </w:pPr>
      <w:r w:rsidRPr="00355B5F">
        <w:rPr>
          <w:rFonts w:ascii="MyriadPro-Bold" w:hAnsi="MyriadPro-Bold" w:cs="MyriadPro-Bold"/>
          <w:b/>
          <w:bCs/>
        </w:rPr>
        <w:t xml:space="preserve">Administration </w:t>
      </w:r>
      <w:r w:rsidR="0054248F" w:rsidRPr="00355B5F">
        <w:rPr>
          <w:rFonts w:ascii="MyriadPro-Bold" w:hAnsi="MyriadPro-Bold" w:cs="MyriadPro-Bold"/>
          <w:b/>
          <w:bCs/>
        </w:rPr>
        <w:tab/>
      </w:r>
      <w:r w:rsidRPr="00355B5F">
        <w:rPr>
          <w:rFonts w:ascii="MyriadPro-Regular" w:hAnsi="MyriadPro-Regular" w:cs="MyriadPro-Regular"/>
        </w:rPr>
        <w:t>The task is “open book” and students should have access to the literary works being</w:t>
      </w:r>
      <w:r w:rsidR="00B55FB1" w:rsidRPr="00355B5F">
        <w:rPr>
          <w:rFonts w:ascii="MyriadPro-Regular" w:hAnsi="MyriadPro-Regular" w:cs="MyriadPro-Regular"/>
        </w:rPr>
        <w:t xml:space="preserve"> </w:t>
      </w:r>
      <w:r w:rsidRPr="00355B5F">
        <w:rPr>
          <w:rFonts w:ascii="MyriadPro-Regular" w:hAnsi="MyriadPro-Regular" w:cs="MyriadPro-Regular"/>
        </w:rPr>
        <w:t>used for the writing. Annotations are acceptable, but students should not have access to secondary material.</w:t>
      </w: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MyriadPro-Regular" w:hAnsi="MyriadPro-Regular" w:cs="MyriadPro-Regular"/>
        </w:rPr>
      </w:pPr>
      <w:r w:rsidRPr="00355B5F">
        <w:rPr>
          <w:rFonts w:ascii="MyriadPro-Regular" w:hAnsi="MyriadPro-Regular" w:cs="MyriadPro-Regular"/>
        </w:rPr>
        <w:t>All pieces of supervised writing must be kept on file at the school.</w:t>
      </w:r>
    </w:p>
    <w:p w:rsidR="00B55FB1" w:rsidRPr="00355B5F" w:rsidRDefault="00B55FB1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54248F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>Stage 4: Production of the essay</w:t>
      </w:r>
    </w:p>
    <w:p w:rsidR="0054248F" w:rsidRPr="00355B5F" w:rsidRDefault="0054248F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0D4027" w:rsidRPr="00355B5F" w:rsidRDefault="000D4027" w:rsidP="009A4E41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Regular" w:hAnsi="MyriadPro-Regular" w:cs="MyriadPro-Regular"/>
          <w:color w:val="000000"/>
        </w:rPr>
        <w:t>Each student is required to produce an essay of 1,200–1,500 words in length on a literary aspect of one work.</w:t>
      </w:r>
      <w:r w:rsidR="00B55FB1" w:rsidRPr="00355B5F">
        <w:rPr>
          <w:rFonts w:ascii="MyriadPro-Regular" w:hAnsi="MyriadPro-Regular" w:cs="MyriadPro-Regular"/>
          <w:color w:val="000000"/>
        </w:rPr>
        <w:t xml:space="preserve"> </w:t>
      </w:r>
      <w:r w:rsidRPr="00355B5F">
        <w:rPr>
          <w:rFonts w:ascii="MyriadPro-Regular" w:hAnsi="MyriadPro-Regular" w:cs="MyriadPro-Regular"/>
          <w:color w:val="000000"/>
        </w:rPr>
        <w:t>The essay is developed from one of the pieces of supervised writing completed in class, with the guidance</w:t>
      </w:r>
      <w:r w:rsidR="009A4E41" w:rsidRPr="00355B5F">
        <w:rPr>
          <w:rFonts w:ascii="MyriadPro-Regular" w:hAnsi="MyriadPro-Regular" w:cs="MyriadPro-Regular"/>
          <w:color w:val="000000"/>
        </w:rPr>
        <w:t xml:space="preserve"> </w:t>
      </w:r>
      <w:r w:rsidRPr="00355B5F">
        <w:rPr>
          <w:rFonts w:ascii="MyriadPro-Regular" w:hAnsi="MyriadPro-Regular" w:cs="MyriadPro-Regular"/>
          <w:color w:val="000000"/>
        </w:rPr>
        <w:t>of the teacher.</w:t>
      </w:r>
    </w:p>
    <w:p w:rsidR="0054248F" w:rsidRPr="00355B5F" w:rsidRDefault="0054248F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54248F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>The role of the teacher</w:t>
      </w:r>
    </w:p>
    <w:p w:rsidR="000D4027" w:rsidRPr="00355B5F" w:rsidRDefault="000D4027" w:rsidP="0054248F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Regular" w:hAnsi="MyriadPro-Regular" w:cs="MyriadPro-Regular"/>
          <w:color w:val="000000"/>
        </w:rPr>
        <w:t>Provide guidance on the development of the essay topic.</w:t>
      </w:r>
    </w:p>
    <w:p w:rsidR="000D4027" w:rsidRPr="00355B5F" w:rsidRDefault="000D4027" w:rsidP="0054248F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Regular" w:hAnsi="MyriadPro-Regular" w:cs="MyriadPro-Regular"/>
          <w:color w:val="000000"/>
        </w:rPr>
        <w:t>Discuss the connections between the supervised writing and the essay.</w:t>
      </w:r>
    </w:p>
    <w:p w:rsidR="000D4027" w:rsidRPr="00355B5F" w:rsidRDefault="000D4027" w:rsidP="0054248F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Regular" w:hAnsi="MyriadPro-Regular" w:cs="MyriadPro-Regular"/>
          <w:color w:val="000000"/>
        </w:rPr>
        <w:t>Ensure that the topic is suitable to the length and the focus of the task.</w:t>
      </w:r>
    </w:p>
    <w:p w:rsidR="000D4027" w:rsidRPr="00355B5F" w:rsidRDefault="000D4027" w:rsidP="00193ADE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Regular" w:hAnsi="MyriadPro-Regular" w:cs="MyriadPro-Regular"/>
          <w:color w:val="000000"/>
        </w:rPr>
        <w:t xml:space="preserve">Read the first draft of the essay and provide feedback to the student. </w:t>
      </w:r>
    </w:p>
    <w:p w:rsidR="0054248F" w:rsidRPr="00355B5F" w:rsidRDefault="0054248F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54248F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>Completion of the essay for submission by the student</w:t>
      </w: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Regular" w:hAnsi="MyriadPro-Regular" w:cs="MyriadPro-Regular"/>
          <w:color w:val="000000"/>
        </w:rPr>
        <w:t>After receiving feedback on the first draft, the student must complete the written assignment without</w:t>
      </w:r>
      <w:r w:rsidR="00B55FB1" w:rsidRPr="00355B5F">
        <w:rPr>
          <w:rFonts w:ascii="MyriadPro-Regular" w:hAnsi="MyriadPro-Regular" w:cs="MyriadPro-Regular"/>
          <w:color w:val="000000"/>
        </w:rPr>
        <w:t xml:space="preserve"> </w:t>
      </w:r>
      <w:r w:rsidRPr="00355B5F">
        <w:rPr>
          <w:rFonts w:ascii="MyriadPro-Regular" w:hAnsi="MyriadPro-Regular" w:cs="MyriadPro-Regular"/>
          <w:color w:val="000000"/>
        </w:rPr>
        <w:t>further assistance.</w:t>
      </w:r>
    </w:p>
    <w:p w:rsidR="0054248F" w:rsidRPr="00355B5F" w:rsidRDefault="0054248F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 xml:space="preserve">Note: </w:t>
      </w:r>
      <w:r w:rsidRPr="00355B5F">
        <w:rPr>
          <w:rFonts w:ascii="MyriadPro-Regular" w:hAnsi="MyriadPro-Regular" w:cs="MyriadPro-Regular"/>
          <w:color w:val="000000"/>
        </w:rPr>
        <w:t>The assignment must be the independent work of the student. Statements on the coversheet</w:t>
      </w: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proofErr w:type="gramStart"/>
      <w:r w:rsidRPr="00355B5F">
        <w:rPr>
          <w:rFonts w:ascii="MyriadPro-Regular" w:hAnsi="MyriadPro-Regular" w:cs="MyriadPro-Regular"/>
          <w:color w:val="000000"/>
        </w:rPr>
        <w:t>declaring</w:t>
      </w:r>
      <w:proofErr w:type="gramEnd"/>
      <w:r w:rsidRPr="00355B5F">
        <w:rPr>
          <w:rFonts w:ascii="MyriadPro-Regular" w:hAnsi="MyriadPro-Regular" w:cs="MyriadPro-Regular"/>
          <w:color w:val="000000"/>
        </w:rPr>
        <w:t xml:space="preserve"> that the assignment is the independent work of the student must be signed by the student</w:t>
      </w: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proofErr w:type="gramStart"/>
      <w:r w:rsidRPr="00355B5F">
        <w:rPr>
          <w:rFonts w:ascii="MyriadPro-Regular" w:hAnsi="MyriadPro-Regular" w:cs="MyriadPro-Regular"/>
          <w:color w:val="000000"/>
        </w:rPr>
        <w:t>and</w:t>
      </w:r>
      <w:proofErr w:type="gramEnd"/>
      <w:r w:rsidRPr="00355B5F">
        <w:rPr>
          <w:rFonts w:ascii="MyriadPro-Regular" w:hAnsi="MyriadPro-Regular" w:cs="MyriadPro-Regular"/>
          <w:color w:val="000000"/>
        </w:rPr>
        <w:t xml:space="preserve"> by the supervising teacher.</w:t>
      </w:r>
    </w:p>
    <w:p w:rsidR="0054248F" w:rsidRPr="00355B5F" w:rsidRDefault="0054248F" w:rsidP="000D4027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</w:rPr>
      </w:pP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</w:rPr>
      </w:pPr>
      <w:r w:rsidRPr="00355B5F">
        <w:rPr>
          <w:rFonts w:ascii="MyriadPro-It" w:hAnsi="MyriadPro-It" w:cs="MyriadPro-It"/>
          <w:i/>
          <w:iCs/>
          <w:color w:val="000000"/>
        </w:rPr>
        <w:t>Formal requirements</w:t>
      </w: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left="2880" w:hanging="2160"/>
        <w:rPr>
          <w:rFonts w:ascii="MyriadPro-Regular" w:hAnsi="MyriadPro-Regular" w:cs="MyriadPro-Regular"/>
          <w:color w:val="000000"/>
        </w:rPr>
      </w:pPr>
      <w:proofErr w:type="gramStart"/>
      <w:r w:rsidRPr="00355B5F">
        <w:rPr>
          <w:rFonts w:ascii="MyriadPro-Bold" w:hAnsi="MyriadPro-Bold" w:cs="MyriadPro-Bold"/>
          <w:b/>
          <w:bCs/>
          <w:color w:val="000000"/>
        </w:rPr>
        <w:t xml:space="preserve">Length </w:t>
      </w:r>
      <w:r w:rsidR="0054248F" w:rsidRPr="00355B5F">
        <w:rPr>
          <w:rFonts w:ascii="MyriadPro-Regular" w:hAnsi="MyriadPro-Regular" w:cs="MyriadPro-Regular"/>
          <w:color w:val="000000"/>
        </w:rPr>
        <w:tab/>
        <w:t>1</w:t>
      </w:r>
      <w:r w:rsidRPr="00355B5F">
        <w:rPr>
          <w:rFonts w:ascii="MyriadPro-Regular" w:hAnsi="MyriadPro-Regular" w:cs="MyriadPro-Regular"/>
          <w:color w:val="000000"/>
        </w:rPr>
        <w:t>,200–1,500 words.</w:t>
      </w:r>
      <w:proofErr w:type="gramEnd"/>
      <w:r w:rsidRPr="00355B5F">
        <w:rPr>
          <w:rFonts w:ascii="MyriadPro-Regular" w:hAnsi="MyriadPro-Regular" w:cs="MyriadPro-Regular"/>
          <w:color w:val="000000"/>
        </w:rPr>
        <w:t xml:space="preserve"> If the limit is exceeded, assessment will be based on the first1</w:t>
      </w:r>
      <w:proofErr w:type="gramStart"/>
      <w:r w:rsidRPr="00355B5F">
        <w:rPr>
          <w:rFonts w:ascii="MyriadPro-Regular" w:hAnsi="MyriadPro-Regular" w:cs="MyriadPro-Regular"/>
          <w:color w:val="000000"/>
        </w:rPr>
        <w:t>,500</w:t>
      </w:r>
      <w:proofErr w:type="gramEnd"/>
      <w:r w:rsidRPr="00355B5F">
        <w:rPr>
          <w:rFonts w:ascii="MyriadPro-Regular" w:hAnsi="MyriadPro-Regular" w:cs="MyriadPro-Regular"/>
          <w:color w:val="000000"/>
        </w:rPr>
        <w:t xml:space="preserve"> words.</w:t>
      </w:r>
    </w:p>
    <w:p w:rsidR="000D4027" w:rsidRPr="00355B5F" w:rsidRDefault="000D4027" w:rsidP="0097445D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 xml:space="preserve">Submission </w:t>
      </w:r>
      <w:r w:rsidR="00B55FB1" w:rsidRPr="00355B5F">
        <w:rPr>
          <w:rFonts w:ascii="MyriadPro-Bold" w:hAnsi="MyriadPro-Bold" w:cs="MyriadPro-Bold"/>
          <w:b/>
          <w:bCs/>
          <w:color w:val="000000"/>
        </w:rPr>
        <w:tab/>
      </w:r>
      <w:r w:rsidR="00B55FB1" w:rsidRPr="00355B5F">
        <w:rPr>
          <w:rFonts w:ascii="MyriadPro-Bold" w:hAnsi="MyriadPro-Bold" w:cs="MyriadPro-Bold"/>
          <w:b/>
          <w:bCs/>
          <w:color w:val="000000"/>
        </w:rPr>
        <w:tab/>
      </w:r>
      <w:r w:rsidRPr="00355B5F">
        <w:rPr>
          <w:rFonts w:ascii="MyriadPro-Regular" w:hAnsi="MyriadPro-Regular" w:cs="MyriadPro-Regular"/>
          <w:color w:val="000000"/>
        </w:rPr>
        <w:t>The final essay is submitted for assessment along with the relevant reflective</w:t>
      </w: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MyriadPro-Regular" w:hAnsi="MyriadPro-Regular" w:cs="MyriadPro-Regular"/>
          <w:color w:val="000000"/>
        </w:rPr>
      </w:pPr>
      <w:proofErr w:type="gramStart"/>
      <w:r w:rsidRPr="00355B5F">
        <w:rPr>
          <w:rFonts w:ascii="MyriadPro-Regular" w:hAnsi="MyriadPro-Regular" w:cs="MyriadPro-Regular"/>
          <w:color w:val="000000"/>
        </w:rPr>
        <w:t>statement</w:t>
      </w:r>
      <w:proofErr w:type="gramEnd"/>
      <w:r w:rsidRPr="00355B5F">
        <w:rPr>
          <w:rFonts w:ascii="MyriadPro-Regular" w:hAnsi="MyriadPro-Regular" w:cs="MyriadPro-Regular"/>
          <w:color w:val="000000"/>
        </w:rPr>
        <w:t>. The essay should be a well-presented, formal piece of work.</w:t>
      </w:r>
    </w:p>
    <w:p w:rsidR="000D4027" w:rsidRPr="00355B5F" w:rsidRDefault="000D4027" w:rsidP="0097445D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 xml:space="preserve">Assessment </w:t>
      </w:r>
      <w:r w:rsidR="0054248F" w:rsidRPr="00355B5F">
        <w:rPr>
          <w:rFonts w:ascii="MyriadPro-Bold" w:hAnsi="MyriadPro-Bold" w:cs="MyriadPro-Bold"/>
          <w:b/>
          <w:bCs/>
          <w:color w:val="000000"/>
        </w:rPr>
        <w:tab/>
      </w:r>
      <w:r w:rsidR="00B55FB1" w:rsidRPr="00355B5F">
        <w:rPr>
          <w:rFonts w:ascii="MyriadPro-Bold" w:hAnsi="MyriadPro-Bold" w:cs="MyriadPro-Bold"/>
          <w:b/>
          <w:bCs/>
          <w:color w:val="000000"/>
        </w:rPr>
        <w:tab/>
      </w:r>
      <w:r w:rsidRPr="00355B5F">
        <w:rPr>
          <w:rFonts w:ascii="MyriadPro-Regular" w:hAnsi="MyriadPro-Regular" w:cs="MyriadPro-Regular"/>
          <w:color w:val="000000"/>
        </w:rPr>
        <w:t>The final essay is awarded a mark out of 22 using assessment criteria B, C, D and E.</w:t>
      </w:r>
    </w:p>
    <w:p w:rsidR="000D4027" w:rsidRPr="00355B5F" w:rsidRDefault="000D4027" w:rsidP="0097445D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 xml:space="preserve">Administration </w:t>
      </w:r>
      <w:r w:rsidR="0054248F" w:rsidRPr="00355B5F">
        <w:rPr>
          <w:rFonts w:ascii="MyriadPro-Bold" w:hAnsi="MyriadPro-Bold" w:cs="MyriadPro-Bold"/>
          <w:b/>
          <w:bCs/>
          <w:color w:val="000000"/>
        </w:rPr>
        <w:tab/>
      </w:r>
      <w:r w:rsidRPr="00355B5F">
        <w:rPr>
          <w:rFonts w:ascii="MyriadPro-Regular" w:hAnsi="MyriadPro-Regular" w:cs="MyriadPro-Regular"/>
          <w:color w:val="000000"/>
        </w:rPr>
        <w:t>The relevant reflective statement must be submitted with the final essay.</w:t>
      </w:r>
    </w:p>
    <w:p w:rsidR="000D4027" w:rsidRPr="00355B5F" w:rsidRDefault="000D4027" w:rsidP="00AB6A55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54248F" w:rsidRPr="00355B5F" w:rsidRDefault="00355B5F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4"/>
          <w:szCs w:val="24"/>
        </w:rPr>
      </w:pPr>
      <w:r>
        <w:rPr>
          <w:rFonts w:ascii="MyriadPro-Bold" w:hAnsi="MyriadPro-Bold" w:cs="MyriadPro-Bold"/>
          <w:b/>
          <w:bCs/>
          <w:sz w:val="24"/>
          <w:szCs w:val="24"/>
        </w:rPr>
        <w:t>Written assignment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8748"/>
      </w:tblGrid>
      <w:tr w:rsidR="0054248F" w:rsidRPr="009A4E41" w:rsidTr="0054248F">
        <w:tc>
          <w:tcPr>
            <w:tcW w:w="2268" w:type="dxa"/>
          </w:tcPr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>Criterion A</w:t>
            </w:r>
          </w:p>
        </w:tc>
        <w:tc>
          <w:tcPr>
            <w:tcW w:w="8748" w:type="dxa"/>
          </w:tcPr>
          <w:p w:rsidR="0054248F" w:rsidRPr="009A4E41" w:rsidRDefault="0054248F" w:rsidP="0054248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 xml:space="preserve">Fulfilling the requirements of the reflective statement                        </w:t>
            </w:r>
            <w:r w:rsidR="00B55FB1" w:rsidRPr="009A4E41">
              <w:rPr>
                <w:rFonts w:ascii="MyriadPro-Regular" w:hAnsi="MyriadPro-Regular" w:cs="MyriadPro-Regular"/>
                <w:sz w:val="20"/>
                <w:szCs w:val="20"/>
              </w:rPr>
              <w:t xml:space="preserve">                      </w:t>
            </w: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>3 marks</w:t>
            </w:r>
          </w:p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</w:p>
        </w:tc>
      </w:tr>
      <w:tr w:rsidR="0054248F" w:rsidRPr="009A4E41" w:rsidTr="0054248F">
        <w:tc>
          <w:tcPr>
            <w:tcW w:w="2268" w:type="dxa"/>
          </w:tcPr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>Criterion B</w:t>
            </w:r>
          </w:p>
        </w:tc>
        <w:tc>
          <w:tcPr>
            <w:tcW w:w="8748" w:type="dxa"/>
          </w:tcPr>
          <w:p w:rsidR="0054248F" w:rsidRPr="009A4E41" w:rsidRDefault="0054248F" w:rsidP="0054248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 xml:space="preserve">Knowledge and understanding                                                                   </w:t>
            </w:r>
            <w:r w:rsidR="00B55FB1" w:rsidRPr="009A4E41">
              <w:rPr>
                <w:rFonts w:ascii="MyriadPro-Regular" w:hAnsi="MyriadPro-Regular" w:cs="MyriadPro-Regular"/>
                <w:sz w:val="20"/>
                <w:szCs w:val="20"/>
              </w:rPr>
              <w:t xml:space="preserve">                       </w:t>
            </w: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>6 marks</w:t>
            </w:r>
          </w:p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</w:p>
        </w:tc>
      </w:tr>
      <w:tr w:rsidR="0054248F" w:rsidRPr="009A4E41" w:rsidTr="0054248F">
        <w:tc>
          <w:tcPr>
            <w:tcW w:w="2268" w:type="dxa"/>
          </w:tcPr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>Criterion C</w:t>
            </w:r>
          </w:p>
        </w:tc>
        <w:tc>
          <w:tcPr>
            <w:tcW w:w="8748" w:type="dxa"/>
          </w:tcPr>
          <w:p w:rsidR="0054248F" w:rsidRPr="009A4E41" w:rsidRDefault="0054248F" w:rsidP="0054248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 xml:space="preserve">Appreciation of the writer’s choices                                                            </w:t>
            </w:r>
            <w:r w:rsidR="00B55FB1" w:rsidRPr="009A4E41">
              <w:rPr>
                <w:rFonts w:ascii="MyriadPro-Regular" w:hAnsi="MyriadPro-Regular" w:cs="MyriadPro-Regular"/>
                <w:sz w:val="20"/>
                <w:szCs w:val="20"/>
              </w:rPr>
              <w:t xml:space="preserve">                      </w:t>
            </w: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>6 marks</w:t>
            </w:r>
          </w:p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</w:p>
        </w:tc>
      </w:tr>
      <w:tr w:rsidR="0054248F" w:rsidRPr="009A4E41" w:rsidTr="0054248F">
        <w:tc>
          <w:tcPr>
            <w:tcW w:w="2268" w:type="dxa"/>
          </w:tcPr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>Criterion D</w:t>
            </w:r>
          </w:p>
        </w:tc>
        <w:tc>
          <w:tcPr>
            <w:tcW w:w="8748" w:type="dxa"/>
          </w:tcPr>
          <w:p w:rsidR="0054248F" w:rsidRPr="009A4E41" w:rsidRDefault="0054248F" w:rsidP="0054248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 xml:space="preserve">Organization and development                                                                   </w:t>
            </w:r>
            <w:r w:rsidR="00B55FB1" w:rsidRPr="009A4E41">
              <w:rPr>
                <w:rFonts w:ascii="MyriadPro-Regular" w:hAnsi="MyriadPro-Regular" w:cs="MyriadPro-Regular"/>
                <w:sz w:val="20"/>
                <w:szCs w:val="20"/>
              </w:rPr>
              <w:t xml:space="preserve">                       </w:t>
            </w: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>5 marks</w:t>
            </w:r>
          </w:p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</w:p>
        </w:tc>
      </w:tr>
      <w:tr w:rsidR="0054248F" w:rsidRPr="009A4E41" w:rsidTr="0054248F">
        <w:tc>
          <w:tcPr>
            <w:tcW w:w="2268" w:type="dxa"/>
          </w:tcPr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>Criterion E</w:t>
            </w:r>
          </w:p>
        </w:tc>
        <w:tc>
          <w:tcPr>
            <w:tcW w:w="8748" w:type="dxa"/>
          </w:tcPr>
          <w:p w:rsidR="0054248F" w:rsidRPr="009A4E41" w:rsidRDefault="0054248F" w:rsidP="0054248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 xml:space="preserve">Language                                                                                                             </w:t>
            </w:r>
            <w:r w:rsidR="00B55FB1" w:rsidRPr="009A4E41">
              <w:rPr>
                <w:rFonts w:ascii="MyriadPro-Regular" w:hAnsi="MyriadPro-Regular" w:cs="MyriadPro-Regular"/>
                <w:sz w:val="20"/>
                <w:szCs w:val="20"/>
              </w:rPr>
              <w:t xml:space="preserve">                       </w:t>
            </w: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>5 marks</w:t>
            </w:r>
          </w:p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sz w:val="20"/>
                <w:szCs w:val="20"/>
              </w:rPr>
            </w:pPr>
          </w:p>
        </w:tc>
      </w:tr>
    </w:tbl>
    <w:p w:rsidR="000D4027" w:rsidRPr="00B55FB1" w:rsidRDefault="00B55FB1" w:rsidP="009A4E41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MyriadPro-Bold" w:hAnsi="MyriadPro-Bold" w:cs="MyriadPro-Bold"/>
          <w:b/>
          <w:bCs/>
          <w:sz w:val="24"/>
          <w:szCs w:val="24"/>
        </w:rPr>
      </w:pPr>
      <w:r w:rsidRPr="009A4E41">
        <w:rPr>
          <w:rFonts w:ascii="MyriadPro-Bold" w:hAnsi="MyriadPro-Bold" w:cs="MyriadPro-Bold"/>
          <w:b/>
          <w:bCs/>
          <w:sz w:val="20"/>
          <w:szCs w:val="20"/>
        </w:rPr>
        <w:t xml:space="preserve">  </w:t>
      </w:r>
      <w:r w:rsidR="000D4027" w:rsidRPr="009A4E41">
        <w:rPr>
          <w:rFonts w:ascii="MyriadPro-Bold" w:hAnsi="MyriadPro-Bold" w:cs="MyriadPro-Bold"/>
          <w:b/>
          <w:bCs/>
          <w:sz w:val="20"/>
          <w:szCs w:val="20"/>
        </w:rPr>
        <w:t>Total 25 marks</w:t>
      </w:r>
    </w:p>
    <w:p w:rsidR="0054248F" w:rsidRPr="00B55FB1" w:rsidRDefault="0054248F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24"/>
          <w:szCs w:val="24"/>
        </w:rPr>
      </w:pPr>
    </w:p>
    <w:p w:rsidR="00022B83" w:rsidRPr="00355B5F" w:rsidRDefault="00022B83" w:rsidP="00022B8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>Criterion A: Fulfilling the requirements of the reflective statement</w:t>
      </w:r>
    </w:p>
    <w:p w:rsidR="00AB6A55" w:rsidRPr="00355B5F" w:rsidRDefault="00AB6A55" w:rsidP="00022B8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</w:p>
    <w:p w:rsidR="00022B83" w:rsidRPr="00355B5F" w:rsidRDefault="00022B83" w:rsidP="0054248F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i/>
          <w:color w:val="000000"/>
        </w:rPr>
      </w:pPr>
      <w:r w:rsidRPr="00355B5F">
        <w:rPr>
          <w:rFonts w:ascii="MyriadPro-Regular" w:hAnsi="MyriadPro-Regular" w:cs="MyriadPro-Regular"/>
          <w:i/>
          <w:color w:val="000000"/>
        </w:rPr>
        <w:t>To what extent does the student show how his or her understanding of cultural and contextual</w:t>
      </w:r>
    </w:p>
    <w:p w:rsidR="00022B83" w:rsidRPr="00355B5F" w:rsidRDefault="00022B83" w:rsidP="0054248F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i/>
          <w:color w:val="000000"/>
        </w:rPr>
      </w:pPr>
      <w:proofErr w:type="gramStart"/>
      <w:r w:rsidRPr="00355B5F">
        <w:rPr>
          <w:rFonts w:ascii="MyriadPro-Regular" w:hAnsi="MyriadPro-Regular" w:cs="MyriadPro-Regular"/>
          <w:i/>
          <w:color w:val="000000"/>
        </w:rPr>
        <w:t>elements</w:t>
      </w:r>
      <w:proofErr w:type="gramEnd"/>
      <w:r w:rsidRPr="00355B5F">
        <w:rPr>
          <w:rFonts w:ascii="MyriadPro-Regular" w:hAnsi="MyriadPro-Regular" w:cs="MyriadPro-Regular"/>
          <w:i/>
          <w:color w:val="000000"/>
        </w:rPr>
        <w:t xml:space="preserve"> was developed through the interactive oral?</w:t>
      </w:r>
    </w:p>
    <w:p w:rsidR="00AB6A55" w:rsidRPr="00355B5F" w:rsidRDefault="00AB6A55" w:rsidP="00022B8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i/>
          <w:color w:val="000000"/>
        </w:rPr>
      </w:pPr>
    </w:p>
    <w:p w:rsidR="00022B83" w:rsidRPr="00355B5F" w:rsidRDefault="00022B83" w:rsidP="00022B8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 xml:space="preserve">Note: </w:t>
      </w:r>
      <w:r w:rsidRPr="00355B5F">
        <w:rPr>
          <w:rFonts w:ascii="MyriadPro-Regular" w:hAnsi="MyriadPro-Regular" w:cs="MyriadPro-Regular"/>
          <w:color w:val="000000"/>
        </w:rPr>
        <w:t>The word limit for the reflective statement is 300–400 words.</w:t>
      </w:r>
      <w:r w:rsidR="00355B5F">
        <w:rPr>
          <w:rFonts w:ascii="MyriadPro-Regular" w:hAnsi="MyriadPro-Regular" w:cs="MyriadPro-Regular"/>
          <w:color w:val="000000"/>
        </w:rPr>
        <w:t xml:space="preserve"> If the word limit is exceeded</w:t>
      </w:r>
      <w:proofErr w:type="gramStart"/>
      <w:r w:rsidR="00355B5F">
        <w:rPr>
          <w:rFonts w:ascii="MyriadPro-Regular" w:hAnsi="MyriadPro-Regular" w:cs="MyriadPro-Regular"/>
          <w:color w:val="000000"/>
        </w:rPr>
        <w:t>,</w:t>
      </w:r>
      <w:r w:rsidRPr="00355B5F">
        <w:rPr>
          <w:rFonts w:ascii="MyriadPro-Regular" w:hAnsi="MyriadPro-Regular" w:cs="MyriadPro-Regular"/>
          <w:color w:val="000000"/>
        </w:rPr>
        <w:t>1</w:t>
      </w:r>
      <w:proofErr w:type="gramEnd"/>
      <w:r w:rsidRPr="00355B5F">
        <w:rPr>
          <w:rFonts w:ascii="MyriadPro-Regular" w:hAnsi="MyriadPro-Regular" w:cs="MyriadPro-Regular"/>
          <w:color w:val="000000"/>
        </w:rPr>
        <w:t xml:space="preserve"> mark will be deducted.</w:t>
      </w:r>
    </w:p>
    <w:p w:rsidR="00AB6A55" w:rsidRPr="00B55FB1" w:rsidRDefault="00AB6A55" w:rsidP="00022B8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808080"/>
          <w:sz w:val="24"/>
          <w:szCs w:val="24"/>
        </w:rPr>
      </w:pPr>
    </w:p>
    <w:p w:rsidR="00AB6A55" w:rsidRPr="009A4E41" w:rsidRDefault="00022B83" w:rsidP="00022B8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808080"/>
          <w:sz w:val="20"/>
          <w:szCs w:val="20"/>
        </w:rPr>
      </w:pPr>
      <w:r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>Marks</w:t>
      </w:r>
      <w:r w:rsidR="00AB6A55"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ab/>
      </w:r>
      <w:r w:rsidR="00AB6A55"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ab/>
      </w:r>
      <w:r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 xml:space="preserve"> Level Descriptor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9648"/>
      </w:tblGrid>
      <w:tr w:rsidR="00AB6A55" w:rsidRPr="009A4E41" w:rsidTr="00AB6A55">
        <w:tc>
          <w:tcPr>
            <w:tcW w:w="1368" w:type="dxa"/>
          </w:tcPr>
          <w:p w:rsidR="00AB6A55" w:rsidRPr="009A4E41" w:rsidRDefault="00AB6A55" w:rsidP="00022B83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48" w:type="dxa"/>
          </w:tcPr>
          <w:p w:rsidR="00AB6A55" w:rsidRPr="009A4E41" w:rsidRDefault="00AB6A55" w:rsidP="00AB6A55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The work does not reach a standard described by the descriptors below.</w:t>
            </w:r>
          </w:p>
          <w:p w:rsidR="0054248F" w:rsidRPr="009A4E41" w:rsidRDefault="0054248F" w:rsidP="00022B83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AB6A55" w:rsidRPr="009A4E41" w:rsidTr="00AB6A55">
        <w:tc>
          <w:tcPr>
            <w:tcW w:w="1368" w:type="dxa"/>
          </w:tcPr>
          <w:p w:rsidR="00AB6A55" w:rsidRPr="009A4E41" w:rsidRDefault="00AB6A55" w:rsidP="00022B83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48" w:type="dxa"/>
          </w:tcPr>
          <w:p w:rsidR="00AB6A55" w:rsidRPr="009A4E41" w:rsidRDefault="00AB6A55" w:rsidP="00AB6A55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Reflection on the interactive oral shows superficial development of the </w:t>
            </w:r>
            <w:proofErr w:type="gramStart"/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student’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s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understanding</w:t>
            </w:r>
            <w:proofErr w:type="gramEnd"/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 of cultural and contextual elements.</w:t>
            </w:r>
          </w:p>
          <w:p w:rsidR="00AB6A55" w:rsidRPr="009A4E41" w:rsidRDefault="00AB6A55" w:rsidP="00AB6A55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</w:p>
        </w:tc>
      </w:tr>
      <w:tr w:rsidR="00AB6A55" w:rsidRPr="009A4E41" w:rsidTr="00AB6A55">
        <w:tc>
          <w:tcPr>
            <w:tcW w:w="1368" w:type="dxa"/>
          </w:tcPr>
          <w:p w:rsidR="00AB6A55" w:rsidRPr="009A4E41" w:rsidRDefault="00AB6A55" w:rsidP="00022B83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48" w:type="dxa"/>
          </w:tcPr>
          <w:p w:rsidR="00AB6A55" w:rsidRPr="009A4E41" w:rsidRDefault="00AB6A55" w:rsidP="00AB6A55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Reflection on the interactive oral shows some development of the </w:t>
            </w:r>
            <w:proofErr w:type="gramStart"/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student’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s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understanding</w:t>
            </w:r>
            <w:proofErr w:type="gramEnd"/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 of cultural and contextual elements.</w:t>
            </w:r>
          </w:p>
          <w:p w:rsidR="00AB6A55" w:rsidRPr="009A4E41" w:rsidRDefault="00AB6A55" w:rsidP="00AB6A55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</w:p>
        </w:tc>
      </w:tr>
      <w:tr w:rsidR="00AB6A55" w:rsidRPr="009A4E41" w:rsidTr="00AB6A55">
        <w:tc>
          <w:tcPr>
            <w:tcW w:w="1368" w:type="dxa"/>
          </w:tcPr>
          <w:p w:rsidR="00AB6A55" w:rsidRPr="009A4E41" w:rsidRDefault="00AB6A55" w:rsidP="00022B83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48" w:type="dxa"/>
          </w:tcPr>
          <w:p w:rsidR="00AB6A55" w:rsidRPr="009A4E41" w:rsidRDefault="00AB6A55" w:rsidP="003E395B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Reflection on the interactive oral shows development of the </w:t>
            </w:r>
            <w:proofErr w:type="gramStart"/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student’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s understanding</w:t>
            </w:r>
            <w:proofErr w:type="gramEnd"/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 of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cultural and contextual elements.</w:t>
            </w:r>
          </w:p>
          <w:p w:rsidR="00AB6A55" w:rsidRPr="009A4E41" w:rsidRDefault="00AB6A55" w:rsidP="00AB6A55">
            <w:pPr>
              <w:rPr>
                <w:sz w:val="20"/>
                <w:szCs w:val="20"/>
              </w:rPr>
            </w:pPr>
          </w:p>
        </w:tc>
      </w:tr>
    </w:tbl>
    <w:p w:rsidR="0097445D" w:rsidRPr="00B55FB1" w:rsidRDefault="00AB6A55" w:rsidP="00AB6A5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B55FB1">
        <w:rPr>
          <w:rFonts w:ascii="MyriadPro-Regular" w:hAnsi="MyriadPro-Regular" w:cs="MyriadPro-Regular"/>
          <w:color w:val="000000"/>
          <w:sz w:val="24"/>
          <w:szCs w:val="24"/>
        </w:rPr>
        <w:tab/>
      </w:r>
    </w:p>
    <w:p w:rsidR="006008A0" w:rsidRPr="00B55FB1" w:rsidRDefault="00AB6A55" w:rsidP="00AB6A5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B55FB1">
        <w:rPr>
          <w:rFonts w:ascii="MyriadPro-Regular" w:hAnsi="MyriadPro-Regular" w:cs="MyriadPro-Regular"/>
          <w:color w:val="000000"/>
          <w:sz w:val="24"/>
          <w:szCs w:val="24"/>
        </w:rPr>
        <w:tab/>
      </w:r>
    </w:p>
    <w:p w:rsidR="00355B5F" w:rsidRDefault="00355B5F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193ADE" w:rsidRDefault="00193ADE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>Criterion B: Knowledge and understanding</w:t>
      </w:r>
    </w:p>
    <w:p w:rsidR="0097445D" w:rsidRPr="00355B5F" w:rsidRDefault="0097445D" w:rsidP="0097445D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i/>
          <w:color w:val="000000"/>
        </w:rPr>
      </w:pPr>
    </w:p>
    <w:p w:rsidR="000D4027" w:rsidRPr="00355B5F" w:rsidRDefault="000D4027" w:rsidP="0097445D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i/>
          <w:color w:val="000000"/>
        </w:rPr>
      </w:pPr>
      <w:r w:rsidRPr="00355B5F">
        <w:rPr>
          <w:rFonts w:ascii="MyriadPro-Regular" w:hAnsi="MyriadPro-Regular" w:cs="MyriadPro-Regular"/>
          <w:i/>
          <w:color w:val="000000"/>
        </w:rPr>
        <w:t xml:space="preserve">How effectively has the student used the topic and the essay to show knowledge and </w:t>
      </w:r>
      <w:proofErr w:type="gramStart"/>
      <w:r w:rsidRPr="00355B5F">
        <w:rPr>
          <w:rFonts w:ascii="MyriadPro-Regular" w:hAnsi="MyriadPro-Regular" w:cs="MyriadPro-Regular"/>
          <w:i/>
          <w:color w:val="000000"/>
        </w:rPr>
        <w:t>understanding</w:t>
      </w:r>
      <w:proofErr w:type="gramEnd"/>
    </w:p>
    <w:p w:rsidR="000D4027" w:rsidRPr="00355B5F" w:rsidRDefault="000D4027" w:rsidP="0054248F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i/>
          <w:color w:val="000000"/>
        </w:rPr>
      </w:pPr>
      <w:proofErr w:type="gramStart"/>
      <w:r w:rsidRPr="00355B5F">
        <w:rPr>
          <w:rFonts w:ascii="MyriadPro-Regular" w:hAnsi="MyriadPro-Regular" w:cs="MyriadPro-Regular"/>
          <w:i/>
          <w:color w:val="000000"/>
        </w:rPr>
        <w:t>of</w:t>
      </w:r>
      <w:proofErr w:type="gramEnd"/>
      <w:r w:rsidRPr="00355B5F">
        <w:rPr>
          <w:rFonts w:ascii="MyriadPro-Regular" w:hAnsi="MyriadPro-Regular" w:cs="MyriadPro-Regular"/>
          <w:i/>
          <w:color w:val="000000"/>
        </w:rPr>
        <w:t xml:space="preserve"> the chosen work?</w:t>
      </w:r>
    </w:p>
    <w:p w:rsidR="0054248F" w:rsidRPr="00B55FB1" w:rsidRDefault="0054248F" w:rsidP="0054248F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i/>
          <w:color w:val="000000"/>
          <w:sz w:val="24"/>
          <w:szCs w:val="24"/>
        </w:rPr>
      </w:pPr>
    </w:p>
    <w:p w:rsidR="000D4027" w:rsidRPr="009A4E41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808080"/>
          <w:sz w:val="20"/>
          <w:szCs w:val="20"/>
        </w:rPr>
      </w:pPr>
      <w:r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 xml:space="preserve">Marks </w:t>
      </w:r>
      <w:r w:rsidR="0054248F"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ab/>
      </w:r>
      <w:r w:rsidR="0054248F"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ab/>
      </w:r>
      <w:r w:rsidR="0054248F"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ab/>
      </w:r>
      <w:r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>Level descriptor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9018"/>
      </w:tblGrid>
      <w:tr w:rsidR="0054248F" w:rsidRPr="009A4E41" w:rsidTr="0054248F">
        <w:tc>
          <w:tcPr>
            <w:tcW w:w="1998" w:type="dxa"/>
          </w:tcPr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18" w:type="dxa"/>
          </w:tcPr>
          <w:p w:rsidR="0054248F" w:rsidRPr="009A4E41" w:rsidRDefault="0054248F" w:rsidP="0054248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The work does not reach a standard described by the descriptors below.</w:t>
            </w:r>
          </w:p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54248F" w:rsidRPr="009A4E41" w:rsidTr="0054248F">
        <w:tc>
          <w:tcPr>
            <w:tcW w:w="1998" w:type="dxa"/>
          </w:tcPr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1–2</w:t>
            </w:r>
          </w:p>
        </w:tc>
        <w:tc>
          <w:tcPr>
            <w:tcW w:w="9018" w:type="dxa"/>
          </w:tcPr>
          <w:p w:rsidR="0054248F" w:rsidRPr="009A4E41" w:rsidRDefault="0054248F" w:rsidP="0054248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The essay shows some knowledge but little understanding of the work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 used for the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assignment.</w:t>
            </w:r>
          </w:p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54248F" w:rsidRPr="009A4E41" w:rsidTr="0054248F">
        <w:tc>
          <w:tcPr>
            <w:tcW w:w="1998" w:type="dxa"/>
          </w:tcPr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3–4</w:t>
            </w:r>
          </w:p>
        </w:tc>
        <w:tc>
          <w:tcPr>
            <w:tcW w:w="9018" w:type="dxa"/>
          </w:tcPr>
          <w:p w:rsidR="0054248F" w:rsidRPr="009A4E41" w:rsidRDefault="0054248F" w:rsidP="0054248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The essay shows knowledge and understanding of, and some insight into, the work used for the assignment.</w:t>
            </w:r>
          </w:p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54248F" w:rsidRPr="009A4E41" w:rsidTr="0054248F">
        <w:tc>
          <w:tcPr>
            <w:tcW w:w="1998" w:type="dxa"/>
          </w:tcPr>
          <w:p w:rsidR="0054248F" w:rsidRPr="009A4E41" w:rsidRDefault="0054248F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5–6</w:t>
            </w:r>
          </w:p>
        </w:tc>
        <w:tc>
          <w:tcPr>
            <w:tcW w:w="9018" w:type="dxa"/>
          </w:tcPr>
          <w:p w:rsidR="0054248F" w:rsidRPr="009A4E41" w:rsidRDefault="0054248F" w:rsidP="0054248F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The essay shows detailed knowledge and understanding of, and perceptive insight into, the work used for the assignment.</w:t>
            </w:r>
          </w:p>
        </w:tc>
      </w:tr>
    </w:tbl>
    <w:p w:rsidR="009A4E41" w:rsidRDefault="009A4E41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24"/>
          <w:szCs w:val="24"/>
        </w:rPr>
      </w:pP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>Criterion C: Appreciation of the writer’s choices</w:t>
      </w:r>
    </w:p>
    <w:p w:rsidR="0097445D" w:rsidRPr="00355B5F" w:rsidRDefault="0097445D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left="720"/>
        <w:rPr>
          <w:rFonts w:ascii="MyriadPro-Regular" w:hAnsi="MyriadPro-Regular" w:cs="MyriadPro-Regular"/>
          <w:i/>
          <w:color w:val="000000"/>
        </w:rPr>
      </w:pPr>
      <w:r w:rsidRPr="00355B5F">
        <w:rPr>
          <w:rFonts w:ascii="MyriadPro-Regular" w:hAnsi="MyriadPro-Regular" w:cs="MyriadPro-Regular"/>
          <w:i/>
          <w:color w:val="000000"/>
        </w:rPr>
        <w:t>To what extent does the student appreciate how the writer’s choices of language, structure, technique</w:t>
      </w:r>
      <w:r w:rsidR="00B55FB1" w:rsidRPr="00355B5F">
        <w:rPr>
          <w:rFonts w:ascii="MyriadPro-Regular" w:hAnsi="MyriadPro-Regular" w:cs="MyriadPro-Regular"/>
          <w:i/>
          <w:color w:val="000000"/>
        </w:rPr>
        <w:t xml:space="preserve"> </w:t>
      </w:r>
      <w:r w:rsidRPr="00355B5F">
        <w:rPr>
          <w:rFonts w:ascii="MyriadPro-Regular" w:hAnsi="MyriadPro-Regular" w:cs="MyriadPro-Regular"/>
          <w:i/>
          <w:color w:val="000000"/>
        </w:rPr>
        <w:t>and style shape meaning?</w:t>
      </w:r>
    </w:p>
    <w:p w:rsidR="0097445D" w:rsidRPr="00B55FB1" w:rsidRDefault="0097445D" w:rsidP="0097445D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i/>
          <w:color w:val="000000"/>
          <w:sz w:val="24"/>
          <w:szCs w:val="24"/>
        </w:rPr>
      </w:pPr>
    </w:p>
    <w:p w:rsidR="0097445D" w:rsidRPr="009A4E41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808080"/>
          <w:sz w:val="20"/>
          <w:szCs w:val="20"/>
        </w:rPr>
      </w:pPr>
      <w:r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>Marks</w:t>
      </w:r>
      <w:r w:rsidR="0097445D"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ab/>
      </w:r>
      <w:r w:rsidR="0097445D"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ab/>
      </w:r>
      <w:r w:rsidR="0097445D"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ab/>
      </w:r>
      <w:r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 xml:space="preserve"> Level descriptor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9198"/>
      </w:tblGrid>
      <w:tr w:rsidR="0097445D" w:rsidRPr="009A4E41" w:rsidTr="0097445D">
        <w:tc>
          <w:tcPr>
            <w:tcW w:w="181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9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The work does not reach a standard described by the descriptors below.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97445D" w:rsidRPr="009A4E41" w:rsidTr="0097445D">
        <w:tc>
          <w:tcPr>
            <w:tcW w:w="181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1–2</w:t>
            </w:r>
          </w:p>
        </w:tc>
        <w:tc>
          <w:tcPr>
            <w:tcW w:w="919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There is some mention, but little appreciation, of the way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s in which language, structure,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technique and style shape meaning.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97445D" w:rsidRPr="009A4E41" w:rsidTr="0097445D">
        <w:tc>
          <w:tcPr>
            <w:tcW w:w="181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3–4</w:t>
            </w:r>
          </w:p>
        </w:tc>
        <w:tc>
          <w:tcPr>
            <w:tcW w:w="919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There is adequate appreciation of the ways in which lan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guage, structure, technique and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style shape meaning.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97445D" w:rsidRPr="009A4E41" w:rsidTr="0097445D">
        <w:tc>
          <w:tcPr>
            <w:tcW w:w="181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5–6</w:t>
            </w:r>
          </w:p>
        </w:tc>
        <w:tc>
          <w:tcPr>
            <w:tcW w:w="919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There is excellent appreciation of the ways in which lan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guage, structure, technique and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style shape meaning.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</w:tbl>
    <w:p w:rsidR="003E395B" w:rsidRDefault="003E395B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24"/>
          <w:szCs w:val="24"/>
        </w:rPr>
      </w:pP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>Criterion D: Organization and development</w:t>
      </w:r>
    </w:p>
    <w:p w:rsidR="00B55FB1" w:rsidRPr="00355B5F" w:rsidRDefault="00B55FB1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i/>
          <w:color w:val="000000"/>
        </w:rPr>
      </w:pPr>
      <w:r w:rsidRPr="00355B5F">
        <w:rPr>
          <w:rFonts w:ascii="MyriadPro-Regular" w:hAnsi="MyriadPro-Regular" w:cs="MyriadPro-Regular"/>
          <w:i/>
          <w:color w:val="000000"/>
        </w:rPr>
        <w:t>How effectively have the ideas been organized, and how well are references to the works integrated</w:t>
      </w:r>
    </w:p>
    <w:p w:rsidR="00B55FB1" w:rsidRPr="00355B5F" w:rsidRDefault="000D4027" w:rsidP="00193ADE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i/>
          <w:color w:val="000000"/>
        </w:rPr>
      </w:pPr>
      <w:proofErr w:type="gramStart"/>
      <w:r w:rsidRPr="00355B5F">
        <w:rPr>
          <w:rFonts w:ascii="MyriadPro-Regular" w:hAnsi="MyriadPro-Regular" w:cs="MyriadPro-Regular"/>
          <w:i/>
          <w:color w:val="000000"/>
        </w:rPr>
        <w:t>into</w:t>
      </w:r>
      <w:proofErr w:type="gramEnd"/>
      <w:r w:rsidRPr="00355B5F">
        <w:rPr>
          <w:rFonts w:ascii="MyriadPro-Regular" w:hAnsi="MyriadPro-Regular" w:cs="MyriadPro-Regular"/>
          <w:i/>
          <w:color w:val="000000"/>
        </w:rPr>
        <w:t xml:space="preserve"> the development of the ideas?</w:t>
      </w:r>
    </w:p>
    <w:p w:rsidR="000D4027" w:rsidRPr="00355B5F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 xml:space="preserve">Note: </w:t>
      </w:r>
      <w:r w:rsidRPr="00355B5F">
        <w:rPr>
          <w:rFonts w:ascii="MyriadPro-Regular" w:hAnsi="MyriadPro-Regular" w:cs="MyriadPro-Regular"/>
          <w:color w:val="000000"/>
        </w:rPr>
        <w:t>The word limit for the essay is 1,200–1,500 words. If the word lim</w:t>
      </w:r>
      <w:r w:rsidR="00B55FB1" w:rsidRPr="00355B5F">
        <w:rPr>
          <w:rFonts w:ascii="MyriadPro-Regular" w:hAnsi="MyriadPro-Regular" w:cs="MyriadPro-Regular"/>
          <w:color w:val="000000"/>
        </w:rPr>
        <w:t xml:space="preserve">it is exceeded, 2 marks will be </w:t>
      </w:r>
      <w:r w:rsidRPr="00355B5F">
        <w:rPr>
          <w:rFonts w:ascii="MyriadPro-Regular" w:hAnsi="MyriadPro-Regular" w:cs="MyriadPro-Regular"/>
          <w:color w:val="000000"/>
        </w:rPr>
        <w:t>deducted.</w:t>
      </w:r>
    </w:p>
    <w:p w:rsidR="00B55FB1" w:rsidRPr="00B55FB1" w:rsidRDefault="00B55FB1" w:rsidP="000D402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:rsidR="0097445D" w:rsidRPr="009A4E41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808080"/>
          <w:sz w:val="20"/>
          <w:szCs w:val="20"/>
        </w:rPr>
      </w:pPr>
      <w:r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 xml:space="preserve">Marks </w:t>
      </w:r>
      <w:r w:rsidR="0097445D"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ab/>
      </w:r>
      <w:r w:rsidR="0097445D"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ab/>
      </w:r>
      <w:r w:rsidR="0097445D"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ab/>
      </w:r>
      <w:r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>Level descriptor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9018"/>
      </w:tblGrid>
      <w:tr w:rsidR="0097445D" w:rsidRPr="009A4E41" w:rsidTr="0097445D">
        <w:tc>
          <w:tcPr>
            <w:tcW w:w="199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18" w:type="dxa"/>
          </w:tcPr>
          <w:p w:rsidR="0097445D" w:rsidRPr="009A4E41" w:rsidRDefault="0097445D" w:rsidP="00986325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The work does not reach a standard described by the descriptors below.</w:t>
            </w:r>
          </w:p>
          <w:p w:rsidR="0097445D" w:rsidRPr="009A4E41" w:rsidRDefault="0097445D" w:rsidP="00986325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97445D" w:rsidRPr="009A4E41" w:rsidTr="0097445D">
        <w:tc>
          <w:tcPr>
            <w:tcW w:w="199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1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There is some attempt to organize ideas, but little use of examples from the works used.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97445D" w:rsidRPr="009A4E41" w:rsidTr="0097445D">
        <w:tc>
          <w:tcPr>
            <w:tcW w:w="199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Ideas are superficially organized and developed, with some integ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rated examples from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the works used.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97445D" w:rsidRPr="009A4E41" w:rsidTr="0097445D">
        <w:tc>
          <w:tcPr>
            <w:tcW w:w="199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1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Ideas are adequately organized and developed, with ap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propriately integrated examples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from the works used.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97445D" w:rsidRPr="009A4E41" w:rsidTr="0097445D">
        <w:tc>
          <w:tcPr>
            <w:tcW w:w="199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1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Ideas are effectively organized and developed, with we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ll-integrated examples from the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works used.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97445D" w:rsidRPr="009A4E41" w:rsidTr="0097445D">
        <w:tc>
          <w:tcPr>
            <w:tcW w:w="199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1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Ideas are persuasively organized and developed, with 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effectively integrated examples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from the works used.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</w:tbl>
    <w:p w:rsidR="000D4027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  <w:r w:rsidRPr="00355B5F">
        <w:rPr>
          <w:rFonts w:ascii="MyriadPro-Bold" w:hAnsi="MyriadPro-Bold" w:cs="MyriadPro-Bold"/>
          <w:b/>
          <w:bCs/>
          <w:color w:val="000000"/>
        </w:rPr>
        <w:t>Criterion E: Language</w:t>
      </w:r>
    </w:p>
    <w:p w:rsidR="00355B5F" w:rsidRPr="00355B5F" w:rsidRDefault="00355B5F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</w:rPr>
      </w:pP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i/>
          <w:color w:val="000000"/>
        </w:rPr>
      </w:pPr>
      <w:r w:rsidRPr="00355B5F">
        <w:rPr>
          <w:rFonts w:ascii="MyriadPro-Regular" w:hAnsi="MyriadPro-Regular" w:cs="MyriadPro-Regular"/>
          <w:i/>
          <w:color w:val="000000"/>
        </w:rPr>
        <w:t>How clear, varied and accurate is the language?</w:t>
      </w:r>
    </w:p>
    <w:p w:rsidR="00B55FB1" w:rsidRPr="00355B5F" w:rsidRDefault="00B55FB1" w:rsidP="00B55FB1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i/>
          <w:color w:val="000000"/>
        </w:rPr>
      </w:pP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i/>
          <w:color w:val="000000"/>
        </w:rPr>
      </w:pPr>
      <w:r w:rsidRPr="00355B5F">
        <w:rPr>
          <w:rFonts w:ascii="MyriadPro-Regular" w:hAnsi="MyriadPro-Regular" w:cs="MyriadPro-Regular"/>
          <w:i/>
          <w:color w:val="000000"/>
        </w:rPr>
        <w:t>How appropriate is the choice of register, style and terminology? (“Register” refers, in this context,</w:t>
      </w: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i/>
          <w:color w:val="000000"/>
        </w:rPr>
      </w:pPr>
      <w:proofErr w:type="gramStart"/>
      <w:r w:rsidRPr="00355B5F">
        <w:rPr>
          <w:rFonts w:ascii="MyriadPro-Regular" w:hAnsi="MyriadPro-Regular" w:cs="MyriadPro-Regular"/>
          <w:i/>
          <w:color w:val="000000"/>
        </w:rPr>
        <w:t>to</w:t>
      </w:r>
      <w:proofErr w:type="gramEnd"/>
      <w:r w:rsidRPr="00355B5F">
        <w:rPr>
          <w:rFonts w:ascii="MyriadPro-Regular" w:hAnsi="MyriadPro-Regular" w:cs="MyriadPro-Regular"/>
          <w:i/>
          <w:color w:val="000000"/>
        </w:rPr>
        <w:t xml:space="preserve"> the student’s use of elements such as vocabulary, tone, sentence structure and terminology</w:t>
      </w:r>
    </w:p>
    <w:p w:rsidR="000D4027" w:rsidRPr="00355B5F" w:rsidRDefault="000D4027" w:rsidP="00B55FB1">
      <w:pPr>
        <w:autoSpaceDE w:val="0"/>
        <w:autoSpaceDN w:val="0"/>
        <w:adjustRightInd w:val="0"/>
        <w:spacing w:after="0" w:line="240" w:lineRule="auto"/>
        <w:ind w:firstLine="720"/>
        <w:rPr>
          <w:rFonts w:ascii="MyriadPro-Regular" w:hAnsi="MyriadPro-Regular" w:cs="MyriadPro-Regular"/>
          <w:i/>
          <w:color w:val="000000"/>
        </w:rPr>
      </w:pPr>
      <w:proofErr w:type="gramStart"/>
      <w:r w:rsidRPr="00355B5F">
        <w:rPr>
          <w:rFonts w:ascii="MyriadPro-Regular" w:hAnsi="MyriadPro-Regular" w:cs="MyriadPro-Regular"/>
          <w:i/>
          <w:color w:val="000000"/>
        </w:rPr>
        <w:t>appropriate</w:t>
      </w:r>
      <w:proofErr w:type="gramEnd"/>
      <w:r w:rsidRPr="00355B5F">
        <w:rPr>
          <w:rFonts w:ascii="MyriadPro-Regular" w:hAnsi="MyriadPro-Regular" w:cs="MyriadPro-Regular"/>
          <w:i/>
          <w:color w:val="000000"/>
        </w:rPr>
        <w:t xml:space="preserve"> to the task.)</w:t>
      </w:r>
    </w:p>
    <w:p w:rsidR="0097445D" w:rsidRPr="00B55FB1" w:rsidRDefault="0097445D" w:rsidP="000D4027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:rsidR="0097445D" w:rsidRPr="009A4E41" w:rsidRDefault="000D4027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808080"/>
          <w:sz w:val="20"/>
          <w:szCs w:val="20"/>
        </w:rPr>
      </w:pPr>
      <w:r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 xml:space="preserve">Marks </w:t>
      </w:r>
      <w:r w:rsidR="0097445D"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ab/>
      </w:r>
      <w:r w:rsidR="0097445D"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ab/>
      </w:r>
      <w:r w:rsidR="0097445D"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ab/>
      </w:r>
      <w:r w:rsidRPr="009A4E41">
        <w:rPr>
          <w:rFonts w:ascii="MyriadPro-Bold" w:hAnsi="MyriadPro-Bold" w:cs="MyriadPro-Bold"/>
          <w:b/>
          <w:bCs/>
          <w:color w:val="808080"/>
          <w:sz w:val="20"/>
          <w:szCs w:val="20"/>
        </w:rPr>
        <w:t>Level descriptor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9108"/>
      </w:tblGrid>
      <w:tr w:rsidR="0097445D" w:rsidRPr="009A4E41" w:rsidTr="0097445D">
        <w:tc>
          <w:tcPr>
            <w:tcW w:w="190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0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The work does not reach a standard described by the descriptors below.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97445D" w:rsidRPr="009A4E41" w:rsidTr="0097445D">
        <w:tc>
          <w:tcPr>
            <w:tcW w:w="190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0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Language is rarely clear and appropriate; there are man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y errors in grammar, vocabulary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and sentence construction, and little sense of register and style.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97445D" w:rsidRPr="009A4E41" w:rsidTr="0097445D">
        <w:tc>
          <w:tcPr>
            <w:tcW w:w="190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0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Language is sometimes clear and carefully chosen; g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rammar, vocabulary and sentence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construction are fairly accurate, although errors and in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consistencies are apparent; the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register and style are to some extent appropriate to the task.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97445D" w:rsidRPr="009A4E41" w:rsidTr="0097445D">
        <w:tc>
          <w:tcPr>
            <w:tcW w:w="190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0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Language is clear and carefully chosen, with an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 adequate degree of accuracy in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grammar, vocabulary and sentence construction despite 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some lapses; register and style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are mostly appropriate to the task.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97445D" w:rsidRPr="009A4E41" w:rsidTr="0097445D">
        <w:tc>
          <w:tcPr>
            <w:tcW w:w="190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0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Language is clear and carefully chosen, with a good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 degree of accuracy in grammar,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vocabulary and sentence construction; register and style are consistently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 appropriate to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the task.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97445D" w:rsidRPr="009A4E41" w:rsidTr="0097445D">
        <w:tc>
          <w:tcPr>
            <w:tcW w:w="1908" w:type="dxa"/>
          </w:tcPr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08" w:type="dxa"/>
          </w:tcPr>
          <w:p w:rsidR="0097445D" w:rsidRPr="009A4E41" w:rsidRDefault="0097445D" w:rsidP="0097445D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</w:pP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Language is very clear, effective, carefully chosen and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 precise, with a high degree of </w:t>
            </w:r>
            <w:r w:rsidRPr="009A4E41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>accuracy in grammar, vocabulary and sentence construction;</w:t>
            </w: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 xml:space="preserve"> register and style are</w:t>
            </w:r>
            <w:r w:rsidR="003E395B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 </w:t>
            </w:r>
            <w:r w:rsidRPr="009A4E41">
              <w:rPr>
                <w:rFonts w:ascii="MyriadPro-Regular" w:hAnsi="MyriadPro-Regular" w:cs="MyriadPro-Regular"/>
                <w:sz w:val="20"/>
                <w:szCs w:val="20"/>
              </w:rPr>
              <w:t>effective and appropriate to the task.</w:t>
            </w:r>
          </w:p>
          <w:p w:rsidR="0097445D" w:rsidRPr="009A4E41" w:rsidRDefault="0097445D" w:rsidP="000D4027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808080"/>
                <w:sz w:val="20"/>
                <w:szCs w:val="20"/>
              </w:rPr>
            </w:pPr>
          </w:p>
        </w:tc>
      </w:tr>
    </w:tbl>
    <w:p w:rsidR="0097445D" w:rsidRPr="00B55FB1" w:rsidRDefault="0097445D" w:rsidP="000D4027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808080"/>
          <w:sz w:val="24"/>
          <w:szCs w:val="24"/>
        </w:rPr>
      </w:pPr>
    </w:p>
    <w:sectPr w:rsidR="0097445D" w:rsidRPr="00B55FB1" w:rsidSect="00AB6A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A0"/>
    <w:rsid w:val="00022B83"/>
    <w:rsid w:val="000D4027"/>
    <w:rsid w:val="00193ADE"/>
    <w:rsid w:val="00355B5F"/>
    <w:rsid w:val="003E395B"/>
    <w:rsid w:val="004E6390"/>
    <w:rsid w:val="0054248F"/>
    <w:rsid w:val="00580B67"/>
    <w:rsid w:val="006008A0"/>
    <w:rsid w:val="00804491"/>
    <w:rsid w:val="0097445D"/>
    <w:rsid w:val="009A4E41"/>
    <w:rsid w:val="00AB6A55"/>
    <w:rsid w:val="00B55FB1"/>
    <w:rsid w:val="00BE13E3"/>
    <w:rsid w:val="00CC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1749</Words>
  <Characters>9972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2013-01-15T17:30:00Z</cp:lastPrinted>
  <dcterms:created xsi:type="dcterms:W3CDTF">2013-01-15T18:05:00Z</dcterms:created>
  <dcterms:modified xsi:type="dcterms:W3CDTF">2013-01-15T18:05:00Z</dcterms:modified>
</cp:coreProperties>
</file>