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2C6C" w:rsidRDefault="004D2C6C" w:rsidP="004D2C6C">
      <w:pPr>
        <w:spacing w:line="360" w:lineRule="auto"/>
        <w:jc w:val="center"/>
        <w:rPr>
          <w:rFonts w:ascii="Arial" w:hAnsi="Arial"/>
        </w:rPr>
      </w:pPr>
      <w:r>
        <w:rPr>
          <w:rFonts w:ascii="Arial" w:hAnsi="Arial"/>
        </w:rPr>
        <w:t>Essay T: 9</w:t>
      </w:r>
    </w:p>
    <w:p w:rsidR="004D2C6C" w:rsidRDefault="004D2C6C" w:rsidP="004D2C6C">
      <w:pPr>
        <w:spacing w:line="360" w:lineRule="auto"/>
        <w:rPr>
          <w:rFonts w:ascii="Arial" w:hAnsi="Arial"/>
        </w:rPr>
      </w:pPr>
      <w:r>
        <w:rPr>
          <w:rFonts w:ascii="Arial" w:hAnsi="Arial"/>
        </w:rPr>
        <w:tab/>
        <w:t xml:space="preserve">In John F. Kennedy’s speech to the press on April 11, 1962 was no small accomplishment.  Rather, it was a masterpiece of classical argumentation and rhetoric.  Using strategies such as forceful diction, and persuasive appeal, Kenned attempts to convince people that stable prices and wages need to be </w:t>
      </w:r>
      <w:proofErr w:type="spellStart"/>
      <w:r>
        <w:rPr>
          <w:rFonts w:ascii="Arial" w:hAnsi="Arial"/>
        </w:rPr>
        <w:t>persued</w:t>
      </w:r>
      <w:proofErr w:type="spellEnd"/>
      <w:r>
        <w:rPr>
          <w:rFonts w:ascii="Arial" w:hAnsi="Arial"/>
        </w:rPr>
        <w:t>.  Given the deftness of his attempt, it is very likely that he succeeded.</w:t>
      </w:r>
    </w:p>
    <w:p w:rsidR="004D2C6C" w:rsidRDefault="004D2C6C" w:rsidP="004D2C6C">
      <w:pPr>
        <w:spacing w:line="360" w:lineRule="auto"/>
        <w:rPr>
          <w:rFonts w:ascii="Arial" w:hAnsi="Arial"/>
        </w:rPr>
      </w:pPr>
      <w:r>
        <w:rPr>
          <w:rFonts w:ascii="Arial" w:hAnsi="Arial"/>
        </w:rPr>
        <w:tab/>
        <w:t xml:space="preserve">For one, Kennedy utilizes choice words to motivate a desired response in his audience.  Even in the first paragraph his language is littered with forceful diction.  Words like “unjustifiable,” “irresponsible” and “defiance” all have extremely negative connotations.  “Unjustifiable” indicates that the rise in steel prices isn’t right for any valid reason whatsoever.  Thus, his audience is urged to disapprove of it.  “Irresponsible” indicates that the rise in steel prices was unwise and not meriting of adult behavior.  Since the </w:t>
      </w:r>
      <w:proofErr w:type="gramStart"/>
      <w:r>
        <w:rPr>
          <w:rFonts w:ascii="Arial" w:hAnsi="Arial"/>
        </w:rPr>
        <w:t>audience no doubt want</w:t>
      </w:r>
      <w:proofErr w:type="gramEnd"/>
      <w:r>
        <w:rPr>
          <w:rFonts w:ascii="Arial" w:hAnsi="Arial"/>
        </w:rPr>
        <w:t xml:space="preserve"> to maintain a respectable image of being wise and adult-like, they would frown upon the rise in steel prices.  </w:t>
      </w:r>
      <w:proofErr w:type="gramStart"/>
      <w:r>
        <w:rPr>
          <w:rFonts w:ascii="Arial" w:hAnsi="Arial"/>
        </w:rPr>
        <w:t xml:space="preserve">Finally, “defiance” </w:t>
      </w:r>
      <w:proofErr w:type="spellStart"/>
      <w:r>
        <w:rPr>
          <w:rFonts w:ascii="Arial" w:hAnsi="Arial"/>
        </w:rPr>
        <w:t>connotates</w:t>
      </w:r>
      <w:proofErr w:type="spellEnd"/>
      <w:r>
        <w:rPr>
          <w:rFonts w:ascii="Arial" w:hAnsi="Arial"/>
        </w:rPr>
        <w:t xml:space="preserve"> a negative reversal of the social norming, retarding advancement and harmony.</w:t>
      </w:r>
      <w:proofErr w:type="gramEnd"/>
      <w:r>
        <w:rPr>
          <w:rFonts w:ascii="Arial" w:hAnsi="Arial"/>
        </w:rPr>
        <w:t xml:space="preserve">  The very idea would be repulsive to the ambitious and peaceful community of </w:t>
      </w:r>
      <w:proofErr w:type="gramStart"/>
      <w:r>
        <w:rPr>
          <w:rFonts w:ascii="Arial" w:hAnsi="Arial"/>
        </w:rPr>
        <w:t>Americans,</w:t>
      </w:r>
      <w:proofErr w:type="gramEnd"/>
      <w:r>
        <w:rPr>
          <w:rFonts w:ascii="Arial" w:hAnsi="Arial"/>
        </w:rPr>
        <w:t xml:space="preserve"> thus</w:t>
      </w:r>
      <w:r w:rsidR="00AD5DD8">
        <w:rPr>
          <w:rFonts w:ascii="Arial" w:hAnsi="Arial"/>
        </w:rPr>
        <w:t>, this too would convince them to disapprove of the rise in steel prices.  With three little words</w:t>
      </w:r>
      <w:proofErr w:type="gramStart"/>
      <w:r w:rsidR="00AD5DD8">
        <w:rPr>
          <w:rFonts w:ascii="Arial" w:hAnsi="Arial"/>
        </w:rPr>
        <w:t>,  Kennedy</w:t>
      </w:r>
      <w:proofErr w:type="gramEnd"/>
      <w:r w:rsidR="00AD5DD8">
        <w:rPr>
          <w:rFonts w:ascii="Arial" w:hAnsi="Arial"/>
        </w:rPr>
        <w:t xml:space="preserve"> has already made a significant impact on his audience to achieve his purpose.</w:t>
      </w:r>
    </w:p>
    <w:p w:rsidR="00951222" w:rsidRDefault="00AD5DD8" w:rsidP="004D2C6C">
      <w:pPr>
        <w:spacing w:line="360" w:lineRule="auto"/>
        <w:rPr>
          <w:rFonts w:ascii="Arial" w:hAnsi="Arial"/>
        </w:rPr>
      </w:pPr>
      <w:r>
        <w:rPr>
          <w:rFonts w:ascii="Arial" w:hAnsi="Arial"/>
        </w:rPr>
        <w:tab/>
        <w:t>Secondly, Kennedy’s speech is rich in persuasive appeal.  He incorporates every persuasive appeal in the book, from pathos to logos to ethos to mythos.  Pathos is used as he references the “four [who] were killed in the last two days in Vietnam.”  The idea that four people gave their lives to protect the innocent and free citizens of America strikes an emotional cord in the audience.  They are moved by the tragedy and commemoration.  Kennedy’s proposal that the rise in steel prices undermines the value of the four’s sacrifice is offensive to these</w:t>
      </w:r>
      <w:r w:rsidR="00A56934">
        <w:rPr>
          <w:rFonts w:ascii="Arial" w:hAnsi="Arial"/>
        </w:rPr>
        <w:t xml:space="preserve"> emotional responses.  The </w:t>
      </w:r>
      <w:proofErr w:type="gramStart"/>
      <w:r w:rsidR="00A56934">
        <w:rPr>
          <w:rFonts w:ascii="Arial" w:hAnsi="Arial"/>
        </w:rPr>
        <w:t>audience emotionally rejects the idea, and in this way, are</w:t>
      </w:r>
      <w:proofErr w:type="gramEnd"/>
      <w:r w:rsidR="00A56934">
        <w:rPr>
          <w:rFonts w:ascii="Arial" w:hAnsi="Arial"/>
        </w:rPr>
        <w:t xml:space="preserve"> made to agree with Kennedy that the steel companies should not have made the change.  On the other hand, Kennedy initiates logos as he brings in a multitude of statistics into the speech.  Take for example his allusion to the </w:t>
      </w:r>
      <w:r w:rsidR="00A56934">
        <w:rPr>
          <w:rFonts w:ascii="Arial" w:hAnsi="Arial"/>
        </w:rPr>
        <w:lastRenderedPageBreak/>
        <w:t>facts that “employment costs per unit steel output in 1961 were essentially the same as they were in 1958.”  The incorporation of cold, hard facts convinces the audience that Kennedy is correct in saying that the steel corporations didn’t need to increase the steel prices due to the recession, that they were just being greedy in a “pursuit of private power and profit.”  The counter-argument, validate by statistics, logically appeals to the audience, and thus, they are moved to support Kennedy’s greater</w:t>
      </w:r>
      <w:r w:rsidR="00E14137">
        <w:rPr>
          <w:rFonts w:ascii="Arial" w:hAnsi="Arial"/>
        </w:rPr>
        <w:t xml:space="preserve"> agenda to stabilize prices.  On top of this masterful use of logos, Kennedy uses ethos by citing the sources of his statistics.  He says that the </w:t>
      </w:r>
      <w:proofErr w:type="gramStart"/>
      <w:r w:rsidR="00E14137">
        <w:rPr>
          <w:rFonts w:ascii="Arial" w:hAnsi="Arial"/>
        </w:rPr>
        <w:t>quote about employment costs was told to him by the Acting Commissioner of the Bureau of Labor Statistics</w:t>
      </w:r>
      <w:proofErr w:type="gramEnd"/>
      <w:r w:rsidR="00E14137">
        <w:rPr>
          <w:rFonts w:ascii="Arial" w:hAnsi="Arial"/>
        </w:rPr>
        <w:t xml:space="preserve">.  By citing his sources, the audience is </w:t>
      </w:r>
      <w:proofErr w:type="gramStart"/>
      <w:r w:rsidR="00E14137">
        <w:rPr>
          <w:rFonts w:ascii="Arial" w:hAnsi="Arial"/>
        </w:rPr>
        <w:t>assure</w:t>
      </w:r>
      <w:proofErr w:type="gramEnd"/>
      <w:r w:rsidR="00E14137">
        <w:rPr>
          <w:rFonts w:ascii="Arial" w:hAnsi="Arial"/>
        </w:rPr>
        <w:t xml:space="preserve"> that they can trust what Kennedy says.  They know he isn’t just making things up.  Thus, his arguments are validated further, and they are compelled to support his case.  The last appeal, mythos, is apparent in the speech through Kennedy’s frequent use of the words/terms “American”, “public interest”, “union”, and “country”.  All of these words elicit a sense of unity and national pride in Kennedy’s audience, who associate </w:t>
      </w:r>
      <w:proofErr w:type="gramStart"/>
      <w:r w:rsidR="00E14137">
        <w:rPr>
          <w:rFonts w:ascii="Arial" w:hAnsi="Arial"/>
        </w:rPr>
        <w:t>themselves</w:t>
      </w:r>
      <w:proofErr w:type="gramEnd"/>
      <w:r w:rsidR="00E14137">
        <w:rPr>
          <w:rFonts w:ascii="Arial" w:hAnsi="Arial"/>
        </w:rPr>
        <w:t xml:space="preserve"> with the country of America.  This technique becomes effective when Kennedy suggests that the steel corpora</w:t>
      </w:r>
      <w:r w:rsidR="00951222">
        <w:rPr>
          <w:rFonts w:ascii="Arial" w:hAnsi="Arial"/>
        </w:rPr>
        <w:t xml:space="preserve">tions acted only out of </w:t>
      </w:r>
      <w:proofErr w:type="gramStart"/>
      <w:r w:rsidR="00951222">
        <w:rPr>
          <w:rFonts w:ascii="Arial" w:hAnsi="Arial"/>
        </w:rPr>
        <w:t>self interest</w:t>
      </w:r>
      <w:proofErr w:type="gramEnd"/>
      <w:r w:rsidR="00951222">
        <w:rPr>
          <w:rFonts w:ascii="Arial" w:hAnsi="Arial"/>
        </w:rPr>
        <w:t xml:space="preserve"> and refused to make a sacrifice for the American good like so many others before them.  This admittance outrages Kennedy’s audience, who have been rallied into a sense of national investment b his careful word choice (</w:t>
      </w:r>
      <w:proofErr w:type="spellStart"/>
      <w:r w:rsidR="00951222">
        <w:rPr>
          <w:rFonts w:ascii="Arial" w:hAnsi="Arial"/>
        </w:rPr>
        <w:t>eg</w:t>
      </w:r>
      <w:proofErr w:type="spellEnd"/>
      <w:r w:rsidR="00951222">
        <w:rPr>
          <w:rFonts w:ascii="Arial" w:hAnsi="Arial"/>
        </w:rPr>
        <w:t xml:space="preserve"> “Americans”).  The audience is influenced to look down upon these abominable steel corporations, who want no part of the “we America” that the audience is so passionate about.  In the end, they whole-heartedly support Kennedy’s stance on the steel price issue.</w:t>
      </w:r>
    </w:p>
    <w:p w:rsidR="00951222" w:rsidRPr="004D2C6C" w:rsidRDefault="00951222" w:rsidP="004D2C6C">
      <w:pPr>
        <w:spacing w:line="360" w:lineRule="auto"/>
        <w:rPr>
          <w:rFonts w:ascii="Arial" w:hAnsi="Arial"/>
        </w:rPr>
      </w:pPr>
      <w:r>
        <w:rPr>
          <w:rFonts w:ascii="Arial" w:hAnsi="Arial"/>
        </w:rPr>
        <w:tab/>
        <w:t xml:space="preserve">It is </w:t>
      </w:r>
      <w:proofErr w:type="spellStart"/>
      <w:r>
        <w:rPr>
          <w:rFonts w:ascii="Arial" w:hAnsi="Arial"/>
        </w:rPr>
        <w:t>unequivocable</w:t>
      </w:r>
      <w:proofErr w:type="spellEnd"/>
      <w:r>
        <w:rPr>
          <w:rFonts w:ascii="Arial" w:hAnsi="Arial"/>
        </w:rPr>
        <w:t xml:space="preserve"> that Kennedy is a master rhetorician.  He knows how to manipulate the opinion of his audience using diction and persuasive appeal.  In this instance, he used his skills out of his moral dedication to the nation.  One can only hope that he continued to do this, and didn’t use his skills for evil.  For the power to manipulate public opinion is dangerous indeed.  One only nee</w:t>
      </w:r>
      <w:r w:rsidR="00EA6368">
        <w:rPr>
          <w:rFonts w:ascii="Arial" w:hAnsi="Arial"/>
        </w:rPr>
        <w:t>ds to be reminded of Adolf Hitler to agree.</w:t>
      </w:r>
      <w:bookmarkStart w:id="0" w:name="_GoBack"/>
      <w:bookmarkEnd w:id="0"/>
    </w:p>
    <w:sectPr w:rsidR="00951222" w:rsidRPr="004D2C6C" w:rsidSect="008C0BD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C6C"/>
    <w:rsid w:val="004D2C6C"/>
    <w:rsid w:val="008C0BDF"/>
    <w:rsid w:val="00951222"/>
    <w:rsid w:val="00966AEE"/>
    <w:rsid w:val="00A56934"/>
    <w:rsid w:val="00AD5DD8"/>
    <w:rsid w:val="00E14137"/>
    <w:rsid w:val="00EA63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F8753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2</Pages>
  <Words>691</Words>
  <Characters>3940</Characters>
  <Application>Microsoft Macintosh Word</Application>
  <DocSecurity>0</DocSecurity>
  <Lines>32</Lines>
  <Paragraphs>9</Paragraphs>
  <ScaleCrop>false</ScaleCrop>
  <Company>Santiago Canyon College</Company>
  <LinksUpToDate>false</LinksUpToDate>
  <CharactersWithSpaces>4622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Patrick</dc:creator>
  <cp:keywords/>
  <dc:description/>
  <cp:lastModifiedBy>Rachel Patrick</cp:lastModifiedBy>
  <cp:revision>1</cp:revision>
  <dcterms:created xsi:type="dcterms:W3CDTF">2012-11-28T22:51:00Z</dcterms:created>
  <dcterms:modified xsi:type="dcterms:W3CDTF">2012-11-28T23:53:00Z</dcterms:modified>
</cp:coreProperties>
</file>