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color w:val="080808"/>
          <w:sz w:val="22"/>
          <w:szCs w:val="22"/>
        </w:rPr>
        <w:t xml:space="preserve"> </w:t>
      </w:r>
      <w:r w:rsidRPr="008A5529">
        <w:rPr>
          <w:rFonts w:ascii="Comic Sans MS" w:hAnsi="Comic Sans MS"/>
          <w:b/>
          <w:bCs/>
          <w:color w:val="080808"/>
          <w:sz w:val="22"/>
          <w:szCs w:val="22"/>
        </w:rPr>
        <w:t xml:space="preserve">12th Grade English </w:t>
      </w: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b/>
          <w:bCs/>
          <w:color w:val="080808"/>
          <w:sz w:val="22"/>
          <w:szCs w:val="22"/>
        </w:rPr>
        <w:t xml:space="preserve">1st Semester </w:t>
      </w: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b/>
          <w:bCs/>
          <w:color w:val="080808"/>
          <w:sz w:val="22"/>
          <w:szCs w:val="22"/>
        </w:rPr>
        <w:t xml:space="preserve">TRAGEDY: Texts, Essential Questions and Assessments </w:t>
      </w: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b/>
          <w:bCs/>
          <w:color w:val="080808"/>
          <w:sz w:val="22"/>
          <w:szCs w:val="22"/>
        </w:rPr>
        <w:t>Unit 1: Greek Tragedy (</w:t>
      </w:r>
      <w:r w:rsidRPr="008A5529">
        <w:rPr>
          <w:rFonts w:ascii="Comic Sans MS" w:hAnsi="Comic Sans MS"/>
          <w:b/>
          <w:bCs/>
          <w:i/>
          <w:iCs/>
          <w:color w:val="080808"/>
          <w:sz w:val="22"/>
          <w:szCs w:val="22"/>
        </w:rPr>
        <w:t xml:space="preserve">Oedipus Rex </w:t>
      </w:r>
      <w:r w:rsidRPr="008A5529">
        <w:rPr>
          <w:rFonts w:ascii="Comic Sans MS" w:hAnsi="Comic Sans MS"/>
          <w:b/>
          <w:bCs/>
          <w:color w:val="080808"/>
          <w:sz w:val="22"/>
          <w:szCs w:val="22"/>
        </w:rPr>
        <w:t xml:space="preserve">and </w:t>
      </w:r>
      <w:proofErr w:type="spellStart"/>
      <w:r w:rsidRPr="008A5529">
        <w:rPr>
          <w:rFonts w:ascii="Comic Sans MS" w:hAnsi="Comic Sans MS"/>
          <w:b/>
          <w:bCs/>
          <w:i/>
          <w:iCs/>
          <w:color w:val="080808"/>
          <w:sz w:val="22"/>
          <w:szCs w:val="22"/>
        </w:rPr>
        <w:t>Antigone</w:t>
      </w:r>
      <w:proofErr w:type="spellEnd"/>
      <w:r w:rsidRPr="008A5529">
        <w:rPr>
          <w:rFonts w:ascii="Comic Sans MS" w:hAnsi="Comic Sans MS"/>
          <w:b/>
          <w:bCs/>
          <w:i/>
          <w:iCs/>
          <w:color w:val="080808"/>
          <w:sz w:val="22"/>
          <w:szCs w:val="22"/>
        </w:rPr>
        <w:t xml:space="preserve"> </w:t>
      </w:r>
      <w:r w:rsidRPr="008A5529">
        <w:rPr>
          <w:rFonts w:ascii="Comic Sans MS" w:hAnsi="Comic Sans MS"/>
          <w:b/>
          <w:bCs/>
          <w:color w:val="080808"/>
          <w:sz w:val="22"/>
          <w:szCs w:val="22"/>
        </w:rPr>
        <w:t>by Sophocles</w:t>
      </w:r>
      <w:r w:rsidRPr="008A5529">
        <w:rPr>
          <w:rFonts w:ascii="Comic Sans MS" w:hAnsi="Comic Sans MS"/>
          <w:b/>
          <w:bCs/>
          <w:i/>
          <w:iCs/>
          <w:color w:val="080808"/>
          <w:sz w:val="22"/>
          <w:szCs w:val="22"/>
        </w:rPr>
        <w:t xml:space="preserve">) </w:t>
      </w:r>
    </w:p>
    <w:p w:rsidR="008A5529" w:rsidRPr="008A5529" w:rsidRDefault="008A5529" w:rsidP="008A5529">
      <w:pPr>
        <w:pStyle w:val="Default"/>
        <w:spacing w:after="44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color w:val="080808"/>
          <w:sz w:val="22"/>
          <w:szCs w:val="22"/>
        </w:rPr>
        <w:t xml:space="preserve">Do we control our destinies? </w:t>
      </w:r>
    </w:p>
    <w:p w:rsidR="008A5529" w:rsidRPr="008A5529" w:rsidRDefault="008A5529" w:rsidP="008A5529">
      <w:pPr>
        <w:pStyle w:val="Default"/>
        <w:spacing w:after="44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color w:val="080808"/>
          <w:sz w:val="22"/>
          <w:szCs w:val="22"/>
        </w:rPr>
        <w:t xml:space="preserve">Is Oedipus his own worst enemy or a victim of fate? </w:t>
      </w: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color w:val="080808"/>
          <w:sz w:val="22"/>
          <w:szCs w:val="22"/>
        </w:rPr>
        <w:t xml:space="preserve">How did ideas around gender roles contribute to the tragedy in </w:t>
      </w:r>
      <w:proofErr w:type="spellStart"/>
      <w:r w:rsidRPr="008A5529">
        <w:rPr>
          <w:rFonts w:ascii="Comic Sans MS" w:hAnsi="Comic Sans MS"/>
          <w:i/>
          <w:iCs/>
          <w:color w:val="080808"/>
          <w:sz w:val="22"/>
          <w:szCs w:val="22"/>
        </w:rPr>
        <w:t>Antigone</w:t>
      </w:r>
      <w:proofErr w:type="spellEnd"/>
      <w:r w:rsidRPr="008A5529">
        <w:rPr>
          <w:rFonts w:ascii="Comic Sans MS" w:hAnsi="Comic Sans MS"/>
          <w:i/>
          <w:iCs/>
          <w:color w:val="080808"/>
          <w:sz w:val="22"/>
          <w:szCs w:val="22"/>
        </w:rPr>
        <w:t xml:space="preserve">? </w:t>
      </w: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b/>
          <w:bCs/>
          <w:color w:val="080808"/>
          <w:sz w:val="22"/>
          <w:szCs w:val="22"/>
        </w:rPr>
        <w:t xml:space="preserve">Assessments: </w:t>
      </w:r>
    </w:p>
    <w:p w:rsidR="008A5529" w:rsidRPr="008A5529" w:rsidRDefault="008A5529" w:rsidP="008A5529">
      <w:pPr>
        <w:pStyle w:val="Default"/>
        <w:spacing w:after="28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color w:val="080808"/>
          <w:sz w:val="22"/>
          <w:szCs w:val="22"/>
        </w:rPr>
        <w:t xml:space="preserve">a. Test and In-Class essay on </w:t>
      </w:r>
      <w:r w:rsidRPr="008A5529">
        <w:rPr>
          <w:rFonts w:ascii="Comic Sans MS" w:hAnsi="Comic Sans MS"/>
          <w:i/>
          <w:iCs/>
          <w:color w:val="080808"/>
          <w:sz w:val="22"/>
          <w:szCs w:val="22"/>
        </w:rPr>
        <w:t>Oedipus</w:t>
      </w:r>
      <w:r w:rsidRPr="008A5529">
        <w:rPr>
          <w:rFonts w:ascii="Comic Sans MS" w:hAnsi="Comic Sans MS"/>
          <w:color w:val="080808"/>
          <w:sz w:val="22"/>
          <w:szCs w:val="22"/>
        </w:rPr>
        <w:t xml:space="preserve">. Is Oedipus a victim of fate or his own free will? </w:t>
      </w:r>
    </w:p>
    <w:p w:rsidR="008A5529" w:rsidRPr="008A5529" w:rsidRDefault="008A5529" w:rsidP="008A5529">
      <w:pPr>
        <w:pStyle w:val="Default"/>
        <w:spacing w:after="28"/>
        <w:rPr>
          <w:rFonts w:ascii="Comic Sans MS" w:hAnsi="Comic Sans MS"/>
          <w:color w:val="080808"/>
          <w:sz w:val="22"/>
          <w:szCs w:val="22"/>
        </w:rPr>
      </w:pPr>
      <w:proofErr w:type="gramStart"/>
      <w:r w:rsidRPr="008A5529">
        <w:rPr>
          <w:rFonts w:ascii="Comic Sans MS" w:hAnsi="Comic Sans MS"/>
          <w:color w:val="080808"/>
          <w:sz w:val="22"/>
          <w:szCs w:val="22"/>
        </w:rPr>
        <w:t>b</w:t>
      </w:r>
      <w:proofErr w:type="gramEnd"/>
      <w:r w:rsidRPr="008A5529">
        <w:rPr>
          <w:rFonts w:ascii="Comic Sans MS" w:hAnsi="Comic Sans MS"/>
          <w:color w:val="080808"/>
          <w:sz w:val="22"/>
          <w:szCs w:val="22"/>
        </w:rPr>
        <w:t xml:space="preserve">. Modern Adaptation of the central conflict of </w:t>
      </w:r>
      <w:proofErr w:type="spellStart"/>
      <w:r w:rsidRPr="008A5529">
        <w:rPr>
          <w:rFonts w:ascii="Comic Sans MS" w:hAnsi="Comic Sans MS"/>
          <w:i/>
          <w:iCs/>
          <w:color w:val="080808"/>
          <w:sz w:val="22"/>
          <w:szCs w:val="22"/>
        </w:rPr>
        <w:t>Antigone</w:t>
      </w:r>
      <w:proofErr w:type="spellEnd"/>
      <w:r w:rsidRPr="008A5529">
        <w:rPr>
          <w:rFonts w:ascii="Comic Sans MS" w:hAnsi="Comic Sans MS"/>
          <w:i/>
          <w:iCs/>
          <w:color w:val="080808"/>
          <w:sz w:val="22"/>
          <w:szCs w:val="22"/>
        </w:rPr>
        <w:t xml:space="preserve"> </w:t>
      </w:r>
    </w:p>
    <w:p w:rsidR="008A5529" w:rsidRPr="008A5529" w:rsidRDefault="008A5529" w:rsidP="008A5529">
      <w:pPr>
        <w:pStyle w:val="Default"/>
        <w:rPr>
          <w:rFonts w:ascii="Comic Sans MS" w:hAnsi="Comic Sans MS"/>
          <w:color w:val="080808"/>
          <w:sz w:val="22"/>
          <w:szCs w:val="22"/>
        </w:rPr>
      </w:pPr>
      <w:r w:rsidRPr="008A5529">
        <w:rPr>
          <w:rFonts w:ascii="Comic Sans MS" w:hAnsi="Comic Sans MS"/>
          <w:color w:val="080808"/>
          <w:sz w:val="22"/>
          <w:szCs w:val="22"/>
        </w:rPr>
        <w:t xml:space="preserve">c. Literary Essay on </w:t>
      </w:r>
      <w:proofErr w:type="spellStart"/>
      <w:r w:rsidRPr="008A5529">
        <w:rPr>
          <w:rFonts w:ascii="Comic Sans MS" w:hAnsi="Comic Sans MS"/>
          <w:i/>
          <w:iCs/>
          <w:color w:val="080808"/>
          <w:sz w:val="22"/>
          <w:szCs w:val="22"/>
        </w:rPr>
        <w:t>Antigone</w:t>
      </w:r>
      <w:proofErr w:type="spellEnd"/>
      <w:r w:rsidRPr="008A5529">
        <w:rPr>
          <w:rFonts w:ascii="Comic Sans MS" w:hAnsi="Comic Sans MS"/>
          <w:color w:val="080808"/>
          <w:sz w:val="22"/>
          <w:szCs w:val="22"/>
        </w:rPr>
        <w:t xml:space="preserve">. Students choose between: How do we evaluate </w:t>
      </w:r>
      <w:proofErr w:type="spellStart"/>
      <w:r w:rsidRPr="008A5529">
        <w:rPr>
          <w:rFonts w:ascii="Comic Sans MS" w:hAnsi="Comic Sans MS"/>
          <w:color w:val="080808"/>
          <w:sz w:val="22"/>
          <w:szCs w:val="22"/>
        </w:rPr>
        <w:t>Creon</w:t>
      </w:r>
      <w:proofErr w:type="spellEnd"/>
      <w:r w:rsidRPr="008A5529">
        <w:rPr>
          <w:rFonts w:ascii="Comic Sans MS" w:hAnsi="Comic Sans MS"/>
          <w:color w:val="080808"/>
          <w:sz w:val="22"/>
          <w:szCs w:val="22"/>
        </w:rPr>
        <w:t xml:space="preserve"> as a leader? And </w:t>
      </w:r>
      <w:proofErr w:type="gramStart"/>
      <w:r w:rsidRPr="008A5529">
        <w:rPr>
          <w:rFonts w:ascii="Comic Sans MS" w:hAnsi="Comic Sans MS"/>
          <w:color w:val="080808"/>
          <w:sz w:val="22"/>
          <w:szCs w:val="22"/>
        </w:rPr>
        <w:t>What</w:t>
      </w:r>
      <w:proofErr w:type="gramEnd"/>
      <w:r w:rsidRPr="008A5529">
        <w:rPr>
          <w:rFonts w:ascii="Comic Sans MS" w:hAnsi="Comic Sans MS"/>
          <w:color w:val="080808"/>
          <w:sz w:val="22"/>
          <w:szCs w:val="22"/>
        </w:rPr>
        <w:t xml:space="preserve"> views of the law are expressed in the play and which one does Sophocles ultimately support? </w:t>
      </w:r>
    </w:p>
    <w:p w:rsidR="0068712D" w:rsidRPr="008A5529" w:rsidRDefault="0068712D">
      <w:pPr>
        <w:rPr>
          <w:rFonts w:ascii="Comic Sans MS" w:hAnsi="Comic Sans MS"/>
          <w:color w:val="080808"/>
        </w:rPr>
      </w:pPr>
    </w:p>
    <w:p w:rsidR="008A5529" w:rsidRPr="008A5529" w:rsidRDefault="008A5529">
      <w:pPr>
        <w:rPr>
          <w:rFonts w:ascii="Comic Sans MS" w:hAnsi="Comic Sans MS"/>
          <w:color w:val="080808"/>
        </w:rPr>
      </w:pPr>
      <w:r w:rsidRPr="008A5529">
        <w:rPr>
          <w:rFonts w:ascii="Comic Sans MS" w:hAnsi="Comic Sans MS"/>
          <w:color w:val="080808"/>
        </w:rPr>
        <w:t>ANSWER THE FOLLOWING QUESTIONS: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</w:p>
    <w:p w:rsidR="008A5529" w:rsidRPr="008A5529" w:rsidRDefault="008A5529" w:rsidP="008A55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It is possible for every person to make a difference.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</w:p>
    <w:p w:rsidR="008A5529" w:rsidRPr="008A5529" w:rsidRDefault="008A5529" w:rsidP="008A55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There is a consequence to every action or inaction.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</w:p>
    <w:p w:rsidR="008A5529" w:rsidRPr="008A5529" w:rsidRDefault="008A5529" w:rsidP="008A55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Ambition and drive are important for progress, but they should be balanced by moral courage.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There are two sides to every story; in order to be effectively persuade, one must objectively consider both sides.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</w:p>
    <w:p w:rsidR="008A5529" w:rsidRPr="008A5529" w:rsidRDefault="008A5529" w:rsidP="008A55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What is loyalty and how does one handle conflicting loyalties? </w:t>
      </w:r>
    </w:p>
    <w:p w:rsidR="008A5529" w:rsidRPr="008A5529" w:rsidRDefault="008A5529" w:rsidP="008A55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When would betrayal be acceptable? </w:t>
      </w:r>
    </w:p>
    <w:p w:rsidR="008A5529" w:rsidRPr="008A5529" w:rsidRDefault="008A5529" w:rsidP="008A55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  <w:r w:rsidRPr="008A5529">
        <w:rPr>
          <w:rFonts w:ascii="Comic Sans MS" w:hAnsi="Comic Sans MS" w:cs="Calibri"/>
          <w:color w:val="080808"/>
        </w:rPr>
        <w:t xml:space="preserve">What is courage? </w:t>
      </w:r>
    </w:p>
    <w:p w:rsidR="008A5529" w:rsidRPr="008A5529" w:rsidRDefault="008A5529" w:rsidP="008A55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How can one person make a difference? </w:t>
      </w:r>
    </w:p>
    <w:p w:rsidR="008A5529" w:rsidRPr="008A5529" w:rsidRDefault="008A5529" w:rsidP="008A55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How do individuals balance selflessness and selfishness? </w:t>
      </w:r>
    </w:p>
    <w:p w:rsidR="008A5529" w:rsidRPr="008A5529" w:rsidRDefault="008A5529" w:rsidP="008A55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  <w:r w:rsidRPr="008A5529">
        <w:rPr>
          <w:rFonts w:ascii="Comic Sans MS" w:hAnsi="Comic Sans MS" w:cs="Maiandra GD"/>
          <w:color w:val="080808"/>
        </w:rPr>
        <w:t xml:space="preserve">When is ambition a positive versus negative trait? </w:t>
      </w:r>
    </w:p>
    <w:p w:rsid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color w:val="080808"/>
        </w:rPr>
      </w:pP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4"/>
          <w:szCs w:val="24"/>
        </w:rPr>
      </w:pPr>
    </w:p>
    <w:p w:rsidR="008A5529" w:rsidRPr="008A5529" w:rsidRDefault="008A5529" w:rsidP="008A5529">
      <w:pPr>
        <w:autoSpaceDE w:val="0"/>
        <w:autoSpaceDN w:val="0"/>
        <w:adjustRightInd w:val="0"/>
        <w:spacing w:after="76" w:line="240" w:lineRule="auto"/>
        <w:rPr>
          <w:rFonts w:ascii="Comic Sans MS" w:hAnsi="Comic Sans MS" w:cs="Symbol"/>
          <w:b/>
          <w:color w:val="000000"/>
          <w:sz w:val="23"/>
          <w:szCs w:val="23"/>
        </w:rPr>
      </w:pPr>
      <w:r w:rsidRPr="008A5529">
        <w:rPr>
          <w:rFonts w:ascii="Comic Sans MS" w:hAnsi="Comic Sans MS" w:cs="Symbol"/>
          <w:b/>
          <w:color w:val="000000"/>
          <w:sz w:val="23"/>
          <w:szCs w:val="23"/>
        </w:rPr>
        <w:t xml:space="preserve">Tragic hero </w:t>
      </w:r>
    </w:p>
    <w:p w:rsidR="008A5529" w:rsidRPr="008A5529" w:rsidRDefault="008A5529" w:rsidP="008A5529">
      <w:pPr>
        <w:autoSpaceDE w:val="0"/>
        <w:autoSpaceDN w:val="0"/>
        <w:adjustRightInd w:val="0"/>
        <w:spacing w:after="76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Symbol"/>
          <w:b/>
          <w:color w:val="000000"/>
        </w:rPr>
        <w:t xml:space="preserve"> </w:t>
      </w:r>
      <w:proofErr w:type="gramStart"/>
      <w:r w:rsidRPr="008A5529">
        <w:rPr>
          <w:rFonts w:ascii="Comic Sans MS" w:hAnsi="Comic Sans MS" w:cs="Maiandra GD"/>
          <w:b/>
          <w:color w:val="000000"/>
        </w:rPr>
        <w:t>Drama terminology (monologue, soliloquy, aside, etc.)</w:t>
      </w:r>
      <w:proofErr w:type="gramEnd"/>
      <w:r w:rsidRPr="008A5529">
        <w:rPr>
          <w:rFonts w:ascii="Comic Sans MS" w:hAnsi="Comic Sans MS" w:cs="Maiandra GD"/>
          <w:b/>
          <w:color w:val="000000"/>
        </w:rPr>
        <w:t xml:space="preserve">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Story Elements </w:t>
      </w:r>
    </w:p>
    <w:p w:rsidR="008A5529" w:rsidRPr="008A5529" w:rsidRDefault="008A5529" w:rsidP="008A5529">
      <w:pPr>
        <w:autoSpaceDE w:val="0"/>
        <w:autoSpaceDN w:val="0"/>
        <w:adjustRightInd w:val="0"/>
        <w:spacing w:after="73" w:line="240" w:lineRule="auto"/>
        <w:rPr>
          <w:rFonts w:ascii="Comic Sans MS" w:hAnsi="Comic Sans MS" w:cs="Courier New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 Foreshadowing </w:t>
      </w:r>
    </w:p>
    <w:p w:rsidR="008A5529" w:rsidRPr="008A5529" w:rsidRDefault="008A5529" w:rsidP="008A5529">
      <w:pPr>
        <w:autoSpaceDE w:val="0"/>
        <w:autoSpaceDN w:val="0"/>
        <w:adjustRightInd w:val="0"/>
        <w:spacing w:after="73" w:line="240" w:lineRule="auto"/>
        <w:rPr>
          <w:rFonts w:ascii="Comic Sans MS" w:hAnsi="Comic Sans MS" w:cs="Courier New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 Point of view </w:t>
      </w:r>
    </w:p>
    <w:p w:rsidR="008A5529" w:rsidRPr="008A5529" w:rsidRDefault="008A5529" w:rsidP="008A5529">
      <w:pPr>
        <w:autoSpaceDE w:val="0"/>
        <w:autoSpaceDN w:val="0"/>
        <w:adjustRightInd w:val="0"/>
        <w:spacing w:after="73" w:line="240" w:lineRule="auto"/>
        <w:rPr>
          <w:rFonts w:ascii="Comic Sans MS" w:hAnsi="Comic Sans MS" w:cs="Courier New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Tone </w:t>
      </w:r>
    </w:p>
    <w:p w:rsidR="008A5529" w:rsidRPr="008A5529" w:rsidRDefault="008A5529" w:rsidP="008A5529">
      <w:pPr>
        <w:autoSpaceDE w:val="0"/>
        <w:autoSpaceDN w:val="0"/>
        <w:adjustRightInd w:val="0"/>
        <w:spacing w:after="73" w:line="240" w:lineRule="auto"/>
        <w:rPr>
          <w:rFonts w:ascii="Comic Sans MS" w:hAnsi="Comic Sans MS" w:cs="Courier New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Characterization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 </w:t>
      </w:r>
      <w:r w:rsidRPr="008A5529">
        <w:rPr>
          <w:rFonts w:ascii="Comic Sans MS" w:hAnsi="Comic Sans MS" w:cs="Maiandra GD"/>
          <w:b/>
          <w:color w:val="000000"/>
        </w:rPr>
        <w:t xml:space="preserve">Irony: verbal, situational, dramatic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Objectivity—formal/informal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Fact vs. Opinion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lastRenderedPageBreak/>
        <w:t xml:space="preserve"> Social and historical context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Rhetorical Strategies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 </w:t>
      </w:r>
      <w:r w:rsidRPr="008A5529">
        <w:rPr>
          <w:rFonts w:ascii="Comic Sans MS" w:hAnsi="Comic Sans MS" w:cs="Maiandra GD"/>
          <w:b/>
          <w:color w:val="000000"/>
        </w:rPr>
        <w:t xml:space="preserve">Ethos, pathos, logos—reason/logical fallacies </w:t>
      </w:r>
    </w:p>
    <w:p w:rsidR="008A5529" w:rsidRPr="008A5529" w:rsidRDefault="008A5529" w:rsidP="008A5529">
      <w:pPr>
        <w:autoSpaceDE w:val="0"/>
        <w:autoSpaceDN w:val="0"/>
        <w:adjustRightInd w:val="0"/>
        <w:spacing w:after="176" w:line="240" w:lineRule="auto"/>
        <w:rPr>
          <w:rFonts w:ascii="Comic Sans MS" w:hAnsi="Comic Sans MS" w:cs="Courier New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 Transitions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Courier New"/>
          <w:b/>
          <w:color w:val="000000"/>
        </w:rPr>
        <w:t xml:space="preserve"> </w:t>
      </w:r>
      <w:r w:rsidRPr="008A5529">
        <w:rPr>
          <w:rFonts w:ascii="Comic Sans MS" w:hAnsi="Comic Sans MS" w:cs="Maiandra GD"/>
          <w:b/>
          <w:color w:val="000000"/>
        </w:rPr>
        <w:t xml:space="preserve">Claim and counterclaim </w:t>
      </w:r>
    </w:p>
    <w:p w:rsidR="008A5529" w:rsidRPr="008A5529" w:rsidRDefault="008A5529" w:rsidP="008A5529">
      <w:pPr>
        <w:autoSpaceDE w:val="0"/>
        <w:autoSpaceDN w:val="0"/>
        <w:adjustRightInd w:val="0"/>
        <w:spacing w:after="183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Effective, supporting, credible evidence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Citation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 w:themeColor="text1"/>
        </w:rPr>
      </w:pP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Critical Skills: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Cite examples of the three types of irony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Evaluate characteristics of a tragic hero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Analyze how ideas are developed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Determine an author’s point of view and purpose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Identify bias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Compare and contrast content in various mediums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Analyze use of rhetorical devices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Evaluate the credibility of various sources </w:t>
      </w:r>
    </w:p>
    <w:p w:rsidR="008A5529" w:rsidRPr="008A5529" w:rsidRDefault="008A5529" w:rsidP="008A5529">
      <w:pPr>
        <w:autoSpaceDE w:val="0"/>
        <w:autoSpaceDN w:val="0"/>
        <w:adjustRightInd w:val="0"/>
        <w:spacing w:after="188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Establish and maintain a formal and objective tone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Maiandra GD"/>
          <w:b/>
          <w:color w:val="000000"/>
        </w:rPr>
      </w:pPr>
      <w:r w:rsidRPr="008A5529">
        <w:rPr>
          <w:rFonts w:ascii="Comic Sans MS" w:hAnsi="Comic Sans MS" w:cs="Maiandra GD"/>
          <w:b/>
          <w:color w:val="000000"/>
        </w:rPr>
        <w:t xml:space="preserve"> Write an argumentative thesis statement </w:t>
      </w:r>
    </w:p>
    <w:p w:rsidR="008A5529" w:rsidRPr="008A5529" w:rsidRDefault="008A5529" w:rsidP="008A5529">
      <w:pPr>
        <w:autoSpaceDE w:val="0"/>
        <w:autoSpaceDN w:val="0"/>
        <w:adjustRightInd w:val="0"/>
        <w:spacing w:after="0" w:line="240" w:lineRule="auto"/>
        <w:rPr>
          <w:rFonts w:ascii="Maiandra GD" w:hAnsi="Maiandra GD" w:cs="Maiandra GD"/>
          <w:color w:val="000000"/>
          <w:sz w:val="23"/>
          <w:szCs w:val="23"/>
        </w:rPr>
      </w:pPr>
    </w:p>
    <w:sectPr w:rsidR="008A5529" w:rsidRPr="008A5529" w:rsidSect="008A5529">
      <w:pgSz w:w="12240" w:h="163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aiandra GD">
    <w:altName w:val="Maiandra GD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85D43"/>
    <w:multiLevelType w:val="hybridMultilevel"/>
    <w:tmpl w:val="51A00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424F5"/>
    <w:multiLevelType w:val="hybridMultilevel"/>
    <w:tmpl w:val="29644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A5529"/>
    <w:rsid w:val="004556A6"/>
    <w:rsid w:val="0068712D"/>
    <w:rsid w:val="008A5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1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A55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A55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2013-02-07T18:14:00Z</dcterms:created>
  <dcterms:modified xsi:type="dcterms:W3CDTF">2013-02-07T18:26:00Z</dcterms:modified>
</cp:coreProperties>
</file>