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43" w:rsidRPr="001F429A" w:rsidRDefault="005D7D43" w:rsidP="001F429A">
      <w:pPr>
        <w:pStyle w:val="Heading2"/>
        <w:jc w:val="center"/>
        <w:rPr>
          <w:i w:val="0"/>
          <w:sz w:val="24"/>
        </w:rPr>
      </w:pPr>
      <w:r w:rsidRPr="001F429A">
        <w:rPr>
          <w:i w:val="0"/>
          <w:sz w:val="24"/>
        </w:rPr>
        <w:t>Principles of Economics</w:t>
      </w:r>
    </w:p>
    <w:p w:rsidR="005D7D43" w:rsidRPr="001F429A" w:rsidRDefault="005D7D43" w:rsidP="001F429A">
      <w:pPr>
        <w:pStyle w:val="Heading6"/>
        <w:rPr>
          <w:rFonts w:ascii="Arial" w:hAnsi="Arial"/>
          <w:sz w:val="24"/>
        </w:rPr>
      </w:pPr>
      <w:r w:rsidRPr="001F429A">
        <w:rPr>
          <w:rFonts w:ascii="Arial" w:hAnsi="Arial"/>
          <w:sz w:val="24"/>
        </w:rPr>
        <w:t xml:space="preserve">12.1 Students understand common economic terms and concepts and economic reasoning. </w:t>
      </w:r>
    </w:p>
    <w:p w:rsidR="005D7D43" w:rsidRPr="001F429A" w:rsidRDefault="005D7D43" w:rsidP="001F429A">
      <w:pPr>
        <w:pStyle w:val="Heading6"/>
        <w:rPr>
          <w:rFonts w:ascii="Arial" w:hAnsi="Arial" w:cs="Arial"/>
          <w:sz w:val="24"/>
        </w:rPr>
      </w:pPr>
      <w:r w:rsidRPr="001F429A">
        <w:rPr>
          <w:rFonts w:ascii="Arial" w:hAnsi="Arial"/>
          <w:sz w:val="24"/>
        </w:rPr>
        <w:t xml:space="preserve">12.2 Students analyze the elements of America's market economy in a global setting. </w:t>
      </w:r>
    </w:p>
    <w:p w:rsidR="005D7D43" w:rsidRPr="001F429A" w:rsidRDefault="005D7D43" w:rsidP="001F429A">
      <w:pPr>
        <w:pStyle w:val="Heading6"/>
        <w:rPr>
          <w:rFonts w:ascii="Arial" w:hAnsi="Arial" w:cs="Arial"/>
          <w:sz w:val="24"/>
        </w:rPr>
      </w:pPr>
      <w:r w:rsidRPr="001F429A">
        <w:rPr>
          <w:rFonts w:ascii="Arial" w:hAnsi="Arial"/>
          <w:sz w:val="24"/>
        </w:rPr>
        <w:t xml:space="preserve">12.3 Students analyze the influence of the federal government on the American economy. </w:t>
      </w:r>
    </w:p>
    <w:p w:rsidR="005D7D43" w:rsidRPr="001F429A" w:rsidRDefault="005D7D43" w:rsidP="001F429A">
      <w:pPr>
        <w:pStyle w:val="Heading6"/>
        <w:rPr>
          <w:rFonts w:ascii="Arial" w:hAnsi="Arial" w:cs="Arial"/>
          <w:sz w:val="24"/>
        </w:rPr>
      </w:pPr>
      <w:r w:rsidRPr="001F429A">
        <w:rPr>
          <w:rFonts w:ascii="Arial" w:hAnsi="Arial"/>
          <w:sz w:val="24"/>
        </w:rPr>
        <w:t xml:space="preserve">12.4 Students analyze the elements of the U.S. labor market in a global setting. </w:t>
      </w:r>
    </w:p>
    <w:p w:rsidR="005D7D43" w:rsidRPr="001F429A" w:rsidRDefault="005D7D43" w:rsidP="001F429A">
      <w:pPr>
        <w:pStyle w:val="Heading6"/>
        <w:rPr>
          <w:rFonts w:ascii="Arial" w:hAnsi="Arial" w:cs="Arial"/>
          <w:sz w:val="24"/>
        </w:rPr>
      </w:pPr>
      <w:r w:rsidRPr="001F429A">
        <w:rPr>
          <w:rFonts w:ascii="Arial" w:hAnsi="Arial"/>
          <w:sz w:val="24"/>
        </w:rPr>
        <w:t>12.5 Students analyze the aggregate economic behavior of the U.S. economy.</w:t>
      </w:r>
    </w:p>
    <w:p w:rsidR="005D7D43" w:rsidRPr="001F429A" w:rsidRDefault="005D7D43" w:rsidP="001F429A">
      <w:pPr>
        <w:pStyle w:val="Heading6"/>
        <w:rPr>
          <w:rFonts w:ascii="Arial" w:hAnsi="Arial"/>
          <w:sz w:val="24"/>
        </w:rPr>
      </w:pPr>
      <w:r w:rsidRPr="001F429A">
        <w:rPr>
          <w:rFonts w:ascii="Arial" w:hAnsi="Arial"/>
          <w:sz w:val="24"/>
        </w:rPr>
        <w:t xml:space="preserve">12.6 Students analyze issues of international trade and explain how the U.S. economy affects, and is affected by, economic forces beyond the United States's borders. </w:t>
      </w:r>
    </w:p>
    <w:p w:rsidR="005D7D43" w:rsidRPr="001F429A" w:rsidRDefault="005D7D43" w:rsidP="001F429A"/>
    <w:p w:rsidR="005D7D43" w:rsidRPr="001F429A" w:rsidRDefault="005D7D43" w:rsidP="001F429A">
      <w:pPr>
        <w:rPr>
          <w:rFonts w:cs="Arial"/>
          <w:b/>
        </w:rPr>
      </w:pPr>
      <w:r w:rsidRPr="001F429A">
        <w:rPr>
          <w:rFonts w:cs="Arial"/>
          <w:b/>
        </w:rPr>
        <w:t>12.7 (SMHS only) The student will demonstrate an understanding of basic securities investment skills.</w:t>
      </w:r>
    </w:p>
    <w:p w:rsidR="005D7D43" w:rsidRPr="001F429A" w:rsidRDefault="005D7D43">
      <w:pPr>
        <w:rPr>
          <w:rFonts w:cs="Arial"/>
          <w:b/>
        </w:rPr>
      </w:pPr>
    </w:p>
    <w:p w:rsidR="005D7D43" w:rsidRPr="001F429A" w:rsidRDefault="005D7D43" w:rsidP="001F429A">
      <w:pPr>
        <w:rPr>
          <w:rFonts w:ascii="Times" w:hAnsi="Times"/>
          <w:b/>
        </w:rPr>
      </w:pPr>
      <w:r w:rsidRPr="001F429A">
        <w:rPr>
          <w:rFonts w:cs="Arial"/>
          <w:b/>
        </w:rPr>
        <w:t>12.8 (SMHS only) Students demonstrate an understanding of basic personal finance skills</w:t>
      </w:r>
      <w:r w:rsidRPr="001F429A">
        <w:rPr>
          <w:rFonts w:ascii="Times" w:hAnsi="Times"/>
          <w:b/>
        </w:rPr>
        <w:t xml:space="preserve">.  </w:t>
      </w:r>
    </w:p>
    <w:p w:rsidR="005D7D43" w:rsidRPr="001F429A" w:rsidRDefault="005D7D43"/>
    <w:sectPr w:rsidR="005D7D43" w:rsidRPr="001F429A" w:rsidSect="004004D4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B337C"/>
    <w:multiLevelType w:val="multilevel"/>
    <w:tmpl w:val="A2F63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FA65AC"/>
    <w:multiLevelType w:val="multilevel"/>
    <w:tmpl w:val="94367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E3540E"/>
    <w:multiLevelType w:val="multilevel"/>
    <w:tmpl w:val="A7285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5F7042"/>
    <w:multiLevelType w:val="multilevel"/>
    <w:tmpl w:val="E60CF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024342"/>
    <w:multiLevelType w:val="multilevel"/>
    <w:tmpl w:val="E5F69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4E1E4B"/>
    <w:multiLevelType w:val="multilevel"/>
    <w:tmpl w:val="A78AD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429A"/>
    <w:rsid w:val="001A6158"/>
    <w:rsid w:val="001F429A"/>
    <w:rsid w:val="004004D4"/>
    <w:rsid w:val="005D7D43"/>
    <w:rsid w:val="00A13B12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29A"/>
    <w:rPr>
      <w:rFonts w:ascii="Arial" w:eastAsia="Times New Roman" w:hAnsi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F429A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F429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1F429A"/>
    <w:rPr>
      <w:rFonts w:ascii="Arial" w:hAnsi="Arial" w:cs="Arial"/>
      <w:b/>
      <w:bCs/>
      <w:i/>
      <w:iCs/>
      <w:sz w:val="28"/>
    </w:rPr>
  </w:style>
  <w:style w:type="character" w:customStyle="1" w:styleId="Heading6Char">
    <w:name w:val="Heading 6 Char"/>
    <w:basedOn w:val="DefaultParagraphFont"/>
    <w:link w:val="Heading6"/>
    <w:uiPriority w:val="99"/>
    <w:rsid w:val="001F429A"/>
    <w:rPr>
      <w:rFonts w:ascii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661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Principles of Economics</dc:title>
  <dc:subject/>
  <dc:creator>Melinda</dc:creator>
  <cp:keywords/>
  <cp:lastModifiedBy>Huntington School</cp:lastModifiedBy>
  <cp:revision>2</cp:revision>
  <dcterms:created xsi:type="dcterms:W3CDTF">2011-08-22T16:50:00Z</dcterms:created>
  <dcterms:modified xsi:type="dcterms:W3CDTF">2011-08-22T16:50:00Z</dcterms:modified>
</cp:coreProperties>
</file>