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BEC" w:rsidRDefault="00A64880">
      <w:r>
        <w:rPr>
          <w:noProof/>
        </w:rPr>
        <w:drawing>
          <wp:inline distT="0" distB="0" distL="0" distR="0">
            <wp:extent cx="5943600" cy="81711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lemSet 0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lemSet 00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lemSet 00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lemSet 00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lemSet 00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lemSet 00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lemSet 00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lemSet 008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lemSet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64880" w:rsidRDefault="00A64880"/>
    <w:p w:rsidR="00A64880" w:rsidRDefault="00A64880"/>
    <w:p w:rsidR="00A64880" w:rsidRDefault="00A64880"/>
    <w:sectPr w:rsidR="00A648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2F6"/>
    <w:rsid w:val="000652F6"/>
    <w:rsid w:val="008C18EC"/>
    <w:rsid w:val="00A5335A"/>
    <w:rsid w:val="00A6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4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8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4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8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2</cp:revision>
  <dcterms:created xsi:type="dcterms:W3CDTF">2013-01-17T02:18:00Z</dcterms:created>
  <dcterms:modified xsi:type="dcterms:W3CDTF">2013-01-17T02:19:00Z</dcterms:modified>
</cp:coreProperties>
</file>