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0C1" w:rsidRPr="0023668D" w:rsidRDefault="0023668D" w:rsidP="0023668D">
      <w:pPr>
        <w:jc w:val="center"/>
        <w:rPr>
          <w:b/>
        </w:rPr>
      </w:pPr>
      <w:r w:rsidRPr="0023668D">
        <w:rPr>
          <w:b/>
        </w:rPr>
        <w:t xml:space="preserve">APUSH – Multiple Choice </w:t>
      </w:r>
      <w:proofErr w:type="gramStart"/>
      <w:r w:rsidRPr="0023668D">
        <w:rPr>
          <w:b/>
        </w:rPr>
        <w:t>Test</w:t>
      </w:r>
      <w:proofErr w:type="gramEnd"/>
    </w:p>
    <w:p w:rsidR="0023668D" w:rsidRPr="0023668D" w:rsidRDefault="0023668D" w:rsidP="0023668D">
      <w:pPr>
        <w:rPr>
          <w:b/>
        </w:rPr>
      </w:pPr>
      <w:r w:rsidRPr="0023668D">
        <w:rPr>
          <w:b/>
        </w:rPr>
        <w:t>Name</w:t>
      </w:r>
      <w:proofErr w:type="gramStart"/>
      <w:r w:rsidRPr="0023668D">
        <w:rPr>
          <w:b/>
        </w:rPr>
        <w:t>:_</w:t>
      </w:r>
      <w:proofErr w:type="gramEnd"/>
      <w:r w:rsidRPr="0023668D">
        <w:rPr>
          <w:b/>
        </w:rPr>
        <w:t>__________________________ date:____________</w:t>
      </w:r>
    </w:p>
    <w:p w:rsidR="0023668D" w:rsidRDefault="0023668D" w:rsidP="0023668D">
      <w:pPr>
        <w:rPr>
          <w:b/>
        </w:rPr>
      </w:pPr>
      <w:r w:rsidRPr="0023668D">
        <w:rPr>
          <w:b/>
        </w:rPr>
        <w:t>Chapter 24: Industry Comes of Age, 1865-1900</w:t>
      </w:r>
    </w:p>
    <w:p w:rsidR="0023668D" w:rsidRDefault="0023668D" w:rsidP="0023668D">
      <w:pPr>
        <w:pStyle w:val="ListParagraph"/>
        <w:numPr>
          <w:ilvl w:val="0"/>
          <w:numId w:val="1"/>
        </w:numPr>
      </w:pPr>
      <w:r>
        <w:t>One by-product of the development of the railroads was</w:t>
      </w:r>
    </w:p>
    <w:p w:rsidR="0023668D" w:rsidRDefault="0023668D" w:rsidP="0023668D">
      <w:pPr>
        <w:pStyle w:val="ListParagraph"/>
        <w:numPr>
          <w:ilvl w:val="0"/>
          <w:numId w:val="2"/>
        </w:numPr>
      </w:pPr>
      <w:r>
        <w:t>A scattering of the U.S. population</w:t>
      </w:r>
    </w:p>
    <w:p w:rsidR="0023668D" w:rsidRDefault="0023668D" w:rsidP="0023668D">
      <w:pPr>
        <w:pStyle w:val="ListParagraph"/>
        <w:numPr>
          <w:ilvl w:val="0"/>
          <w:numId w:val="2"/>
        </w:numPr>
      </w:pPr>
      <w:r>
        <w:t>Fewer big cities</w:t>
      </w:r>
    </w:p>
    <w:p w:rsidR="0023668D" w:rsidRDefault="0023668D" w:rsidP="0023668D">
      <w:pPr>
        <w:pStyle w:val="ListParagraph"/>
        <w:numPr>
          <w:ilvl w:val="0"/>
          <w:numId w:val="2"/>
        </w:numPr>
      </w:pPr>
      <w:r>
        <w:t>The movement of people to cities</w:t>
      </w:r>
    </w:p>
    <w:p w:rsidR="0023668D" w:rsidRDefault="0023668D" w:rsidP="0023668D">
      <w:pPr>
        <w:pStyle w:val="ListParagraph"/>
        <w:numPr>
          <w:ilvl w:val="0"/>
          <w:numId w:val="2"/>
        </w:numPr>
      </w:pPr>
      <w:r>
        <w:t>A reduction in immigration to the U.S.</w:t>
      </w:r>
    </w:p>
    <w:p w:rsidR="0023668D" w:rsidRDefault="0023668D" w:rsidP="0023668D">
      <w:pPr>
        <w:pStyle w:val="ListParagraph"/>
        <w:numPr>
          <w:ilvl w:val="0"/>
          <w:numId w:val="2"/>
        </w:numPr>
      </w:pPr>
      <w:r>
        <w:t>A loss of population in the East</w:t>
      </w:r>
    </w:p>
    <w:p w:rsidR="0023668D" w:rsidRDefault="0023668D" w:rsidP="0023668D">
      <w:pPr>
        <w:pStyle w:val="ListParagraph"/>
        <w:ind w:left="1080"/>
      </w:pPr>
    </w:p>
    <w:p w:rsidR="0023668D" w:rsidRDefault="0023668D" w:rsidP="0023668D">
      <w:pPr>
        <w:pStyle w:val="ListParagraph"/>
        <w:numPr>
          <w:ilvl w:val="0"/>
          <w:numId w:val="1"/>
        </w:numPr>
      </w:pPr>
      <w:r>
        <w:t>Some historians argue that the greatest single factor helping to spur the amazing industrialization of the post Civil War years was</w:t>
      </w:r>
    </w:p>
    <w:p w:rsidR="0023668D" w:rsidRDefault="0023668D" w:rsidP="0023668D">
      <w:pPr>
        <w:pStyle w:val="ListParagraph"/>
        <w:numPr>
          <w:ilvl w:val="0"/>
          <w:numId w:val="3"/>
        </w:numPr>
      </w:pPr>
      <w:r>
        <w:t>Agriculture</w:t>
      </w:r>
    </w:p>
    <w:p w:rsidR="0023668D" w:rsidRDefault="0023668D" w:rsidP="0023668D">
      <w:pPr>
        <w:pStyle w:val="ListParagraph"/>
        <w:numPr>
          <w:ilvl w:val="0"/>
          <w:numId w:val="3"/>
        </w:numPr>
      </w:pPr>
      <w:r>
        <w:t>Mining</w:t>
      </w:r>
    </w:p>
    <w:p w:rsidR="0023668D" w:rsidRDefault="0023668D" w:rsidP="0023668D">
      <w:pPr>
        <w:pStyle w:val="ListParagraph"/>
        <w:numPr>
          <w:ilvl w:val="0"/>
          <w:numId w:val="3"/>
        </w:numPr>
      </w:pPr>
      <w:r>
        <w:t>The steel industry</w:t>
      </w:r>
    </w:p>
    <w:p w:rsidR="0023668D" w:rsidRDefault="0023668D" w:rsidP="0023668D">
      <w:pPr>
        <w:pStyle w:val="ListParagraph"/>
        <w:numPr>
          <w:ilvl w:val="0"/>
          <w:numId w:val="3"/>
        </w:numPr>
      </w:pPr>
      <w:r>
        <w:t>Electric power</w:t>
      </w:r>
    </w:p>
    <w:p w:rsidR="0023668D" w:rsidRDefault="0023668D" w:rsidP="0023668D">
      <w:pPr>
        <w:pStyle w:val="ListParagraph"/>
        <w:numPr>
          <w:ilvl w:val="0"/>
          <w:numId w:val="3"/>
        </w:numPr>
      </w:pPr>
      <w:r>
        <w:t>The railroad network</w:t>
      </w:r>
    </w:p>
    <w:p w:rsidR="0023668D" w:rsidRDefault="0023668D" w:rsidP="0023668D"/>
    <w:p w:rsidR="0023668D" w:rsidRDefault="0023668D" w:rsidP="0023668D">
      <w:pPr>
        <w:pStyle w:val="ListParagraph"/>
        <w:numPr>
          <w:ilvl w:val="0"/>
          <w:numId w:val="1"/>
        </w:numPr>
      </w:pPr>
      <w:r>
        <w:t>The United States changed to standard time zones when</w:t>
      </w:r>
    </w:p>
    <w:p w:rsidR="0023668D" w:rsidRDefault="0023668D" w:rsidP="0023668D">
      <w:pPr>
        <w:pStyle w:val="ListParagraph"/>
        <w:numPr>
          <w:ilvl w:val="0"/>
          <w:numId w:val="4"/>
        </w:numPr>
      </w:pPr>
      <w:r>
        <w:t>Congress passed a law establishing this system</w:t>
      </w:r>
    </w:p>
    <w:p w:rsidR="0023668D" w:rsidRDefault="0023668D" w:rsidP="0023668D">
      <w:pPr>
        <w:pStyle w:val="ListParagraph"/>
        <w:numPr>
          <w:ilvl w:val="0"/>
          <w:numId w:val="4"/>
        </w:numPr>
      </w:pPr>
      <w:r>
        <w:t>The major rail lines decreed the division of the continent into four time zones so that they could keep schedules and avoid wrecks</w:t>
      </w:r>
    </w:p>
    <w:p w:rsidR="0023668D" w:rsidRDefault="0023668D" w:rsidP="0023668D">
      <w:pPr>
        <w:pStyle w:val="ListParagraph"/>
        <w:numPr>
          <w:ilvl w:val="0"/>
          <w:numId w:val="4"/>
        </w:numPr>
      </w:pPr>
      <w:r>
        <w:t>Long distance telephones required standard time coordination</w:t>
      </w:r>
    </w:p>
    <w:p w:rsidR="0023668D" w:rsidRDefault="0023668D" w:rsidP="0023668D">
      <w:pPr>
        <w:pStyle w:val="ListParagraph"/>
        <w:numPr>
          <w:ilvl w:val="0"/>
          <w:numId w:val="4"/>
        </w:numPr>
      </w:pPr>
      <w:r>
        <w:t>All of the above</w:t>
      </w:r>
    </w:p>
    <w:p w:rsidR="0023668D" w:rsidRDefault="0023668D" w:rsidP="0023668D">
      <w:pPr>
        <w:pStyle w:val="ListParagraph"/>
        <w:numPr>
          <w:ilvl w:val="0"/>
          <w:numId w:val="4"/>
        </w:numPr>
      </w:pPr>
      <w:r>
        <w:t>Factories demanded standard time schedules</w:t>
      </w:r>
    </w:p>
    <w:p w:rsidR="0023668D" w:rsidRDefault="0023668D" w:rsidP="0023668D"/>
    <w:p w:rsidR="0023668D" w:rsidRDefault="0023668D" w:rsidP="0023668D">
      <w:pPr>
        <w:rPr>
          <w:b/>
        </w:rPr>
      </w:pPr>
      <w:r w:rsidRPr="0023668D">
        <w:rPr>
          <w:b/>
        </w:rPr>
        <w:t xml:space="preserve">Matching: </w:t>
      </w:r>
      <w:r>
        <w:rPr>
          <w:b/>
        </w:rPr>
        <w:t xml:space="preserve"> M</w:t>
      </w:r>
      <w:r w:rsidRPr="0023668D">
        <w:rPr>
          <w:b/>
        </w:rPr>
        <w:t>atch each entrepreneur below with the field of enterprise with which he is historically identified</w:t>
      </w:r>
      <w:r>
        <w:rPr>
          <w:b/>
        </w:rPr>
        <w:t xml:space="preserve">.     </w:t>
      </w:r>
    </w:p>
    <w:p w:rsidR="0023668D" w:rsidRPr="0023668D" w:rsidRDefault="0023668D" w:rsidP="0023668D">
      <w:pPr>
        <w:rPr>
          <w:b/>
        </w:rPr>
      </w:pPr>
      <w:r w:rsidRPr="0023668D">
        <w:rPr>
          <w:b/>
          <w:color w:val="FF0000"/>
        </w:rPr>
        <w:t>A</w:t>
      </w:r>
      <w:r>
        <w:rPr>
          <w:b/>
        </w:rPr>
        <w:t xml:space="preserve">. Andrew Carnegie </w:t>
      </w:r>
      <w:r w:rsidRPr="0023668D">
        <w:rPr>
          <w:b/>
          <w:color w:val="FF0000"/>
        </w:rPr>
        <w:t>B.</w:t>
      </w:r>
      <w:r>
        <w:rPr>
          <w:b/>
        </w:rPr>
        <w:t xml:space="preserve"> John D. Rockefeller </w:t>
      </w:r>
      <w:r w:rsidRPr="0023668D">
        <w:rPr>
          <w:b/>
          <w:color w:val="FF0000"/>
        </w:rPr>
        <w:t>C</w:t>
      </w:r>
      <w:r>
        <w:rPr>
          <w:b/>
        </w:rPr>
        <w:t xml:space="preserve">. J.P. Morgan </w:t>
      </w:r>
      <w:r w:rsidRPr="0023668D">
        <w:rPr>
          <w:b/>
          <w:color w:val="FF0000"/>
        </w:rPr>
        <w:t>D</w:t>
      </w:r>
      <w:r>
        <w:rPr>
          <w:b/>
        </w:rPr>
        <w:t>. James Duke</w:t>
      </w:r>
    </w:p>
    <w:p w:rsidR="0023668D" w:rsidRDefault="0023668D" w:rsidP="0023668D">
      <w:r>
        <w:t>4._____ steel</w:t>
      </w:r>
    </w:p>
    <w:p w:rsidR="0023668D" w:rsidRDefault="0023668D" w:rsidP="0023668D">
      <w:r>
        <w:t>5._____oil</w:t>
      </w:r>
    </w:p>
    <w:p w:rsidR="0023668D" w:rsidRDefault="0023668D" w:rsidP="0023668D">
      <w:r>
        <w:t>6._____tobacco</w:t>
      </w:r>
    </w:p>
    <w:p w:rsidR="0023668D" w:rsidRDefault="0023668D" w:rsidP="0023668D">
      <w:r>
        <w:t>7._____banking</w:t>
      </w:r>
    </w:p>
    <w:p w:rsidR="0023668D" w:rsidRDefault="0023668D" w:rsidP="0023668D">
      <w:pPr>
        <w:contextualSpacing/>
      </w:pPr>
      <w:r>
        <w:lastRenderedPageBreak/>
        <w:t>8. The Steel industry owes much to the inventive genius of</w:t>
      </w:r>
    </w:p>
    <w:p w:rsidR="0023668D" w:rsidRDefault="0023668D" w:rsidP="0023668D">
      <w:pPr>
        <w:ind w:firstLine="720"/>
        <w:contextualSpacing/>
      </w:pPr>
      <w:proofErr w:type="gramStart"/>
      <w:r>
        <w:t>a</w:t>
      </w:r>
      <w:proofErr w:type="gramEnd"/>
      <w:r>
        <w:t>. Jay Gould</w:t>
      </w:r>
    </w:p>
    <w:p w:rsidR="0023668D" w:rsidRDefault="0023668D" w:rsidP="0023668D">
      <w:pPr>
        <w:ind w:firstLine="720"/>
        <w:contextualSpacing/>
      </w:pPr>
      <w:r>
        <w:t>b. Bessemer &amp; Kelly</w:t>
      </w:r>
    </w:p>
    <w:p w:rsidR="0023668D" w:rsidRDefault="0023668D" w:rsidP="0023668D">
      <w:pPr>
        <w:ind w:firstLine="720"/>
        <w:contextualSpacing/>
      </w:pPr>
      <w:proofErr w:type="gramStart"/>
      <w:r>
        <w:t>c</w:t>
      </w:r>
      <w:proofErr w:type="gramEnd"/>
      <w:r>
        <w:t xml:space="preserve">. John P. </w:t>
      </w:r>
      <w:proofErr w:type="spellStart"/>
      <w:r>
        <w:t>Altgeld</w:t>
      </w:r>
      <w:proofErr w:type="spellEnd"/>
    </w:p>
    <w:p w:rsidR="0023668D" w:rsidRDefault="0023668D" w:rsidP="0023668D">
      <w:pPr>
        <w:ind w:firstLine="720"/>
        <w:contextualSpacing/>
      </w:pPr>
      <w:proofErr w:type="gramStart"/>
      <w:r>
        <w:t>d</w:t>
      </w:r>
      <w:proofErr w:type="gramEnd"/>
      <w:r>
        <w:t>. Tomas Edison</w:t>
      </w:r>
    </w:p>
    <w:p w:rsidR="0023668D" w:rsidRDefault="0023668D" w:rsidP="0023668D">
      <w:pPr>
        <w:ind w:firstLine="720"/>
        <w:contextualSpacing/>
      </w:pPr>
      <w:proofErr w:type="gramStart"/>
      <w:r>
        <w:t>e. Henry</w:t>
      </w:r>
      <w:proofErr w:type="gramEnd"/>
      <w:r>
        <w:t xml:space="preserve"> Clay  </w:t>
      </w:r>
    </w:p>
    <w:p w:rsidR="0023668D" w:rsidRDefault="0023668D" w:rsidP="0023668D">
      <w:pPr>
        <w:contextualSpacing/>
      </w:pPr>
    </w:p>
    <w:p w:rsidR="0023668D" w:rsidRDefault="0023668D" w:rsidP="0023668D">
      <w:pPr>
        <w:contextualSpacing/>
      </w:pPr>
      <w:r>
        <w:t>9. The image of the “Gibson Girl” represented</w:t>
      </w:r>
    </w:p>
    <w:p w:rsidR="0023668D" w:rsidRDefault="0023668D" w:rsidP="0023668D">
      <w:pPr>
        <w:ind w:firstLine="720"/>
        <w:contextualSpacing/>
      </w:pPr>
      <w:proofErr w:type="gramStart"/>
      <w:r>
        <w:t>a</w:t>
      </w:r>
      <w:proofErr w:type="gramEnd"/>
      <w:r>
        <w:t>. the revival of the colonial feminine ideal</w:t>
      </w:r>
    </w:p>
    <w:p w:rsidR="0023668D" w:rsidRDefault="0023668D" w:rsidP="0023668D">
      <w:pPr>
        <w:ind w:firstLine="720"/>
        <w:contextualSpacing/>
      </w:pPr>
      <w:proofErr w:type="gramStart"/>
      <w:r>
        <w:t>b</w:t>
      </w:r>
      <w:proofErr w:type="gramEnd"/>
      <w:r>
        <w:t>. a portrayal of the modern corporate woman</w:t>
      </w:r>
    </w:p>
    <w:p w:rsidR="0023668D" w:rsidRDefault="0023668D" w:rsidP="0023668D">
      <w:pPr>
        <w:ind w:firstLine="720"/>
        <w:contextualSpacing/>
      </w:pPr>
      <w:proofErr w:type="gramStart"/>
      <w:r>
        <w:t>c</w:t>
      </w:r>
      <w:proofErr w:type="gramEnd"/>
      <w:r>
        <w:t>. an exploitive image of women as objects</w:t>
      </w:r>
    </w:p>
    <w:p w:rsidR="0023668D" w:rsidRDefault="0023668D" w:rsidP="0023668D">
      <w:pPr>
        <w:ind w:firstLine="720"/>
        <w:contextualSpacing/>
      </w:pPr>
      <w:proofErr w:type="gramStart"/>
      <w:r>
        <w:t>d</w:t>
      </w:r>
      <w:proofErr w:type="gramEnd"/>
      <w:r>
        <w:t>. an independent and athletic “new woman”</w:t>
      </w:r>
    </w:p>
    <w:p w:rsidR="0023668D" w:rsidRDefault="0023668D" w:rsidP="0023668D">
      <w:pPr>
        <w:ind w:firstLine="720"/>
        <w:contextualSpacing/>
      </w:pPr>
      <w:proofErr w:type="gramStart"/>
      <w:r>
        <w:t>e</w:t>
      </w:r>
      <w:proofErr w:type="gramEnd"/>
      <w:r>
        <w:t>. a sentimental image of a woman as a mother</w:t>
      </w:r>
    </w:p>
    <w:p w:rsidR="0023668D" w:rsidRDefault="0023668D" w:rsidP="0023668D">
      <w:pPr>
        <w:contextualSpacing/>
      </w:pPr>
    </w:p>
    <w:p w:rsidR="0023668D" w:rsidRDefault="0023668D" w:rsidP="0023668D">
      <w:pPr>
        <w:contextualSpacing/>
      </w:pPr>
      <w:r>
        <w:t xml:space="preserve">10. Most women workers of the 1890’s worked for </w:t>
      </w:r>
    </w:p>
    <w:p w:rsidR="0023668D" w:rsidRDefault="0023668D" w:rsidP="0023668D">
      <w:pPr>
        <w:contextualSpacing/>
      </w:pPr>
      <w:r>
        <w:tab/>
      </w:r>
      <w:proofErr w:type="gramStart"/>
      <w:r>
        <w:t>a</w:t>
      </w:r>
      <w:proofErr w:type="gramEnd"/>
      <w:r>
        <w:t>. independence</w:t>
      </w:r>
    </w:p>
    <w:p w:rsidR="0023668D" w:rsidRDefault="0023668D" w:rsidP="0023668D">
      <w:pPr>
        <w:contextualSpacing/>
      </w:pPr>
      <w:r>
        <w:tab/>
      </w:r>
      <w:proofErr w:type="gramStart"/>
      <w:r>
        <w:t>b</w:t>
      </w:r>
      <w:proofErr w:type="gramEnd"/>
      <w:r>
        <w:t>. glamour</w:t>
      </w:r>
    </w:p>
    <w:p w:rsidR="0023668D" w:rsidRDefault="0023668D" w:rsidP="0023668D">
      <w:pPr>
        <w:contextualSpacing/>
      </w:pPr>
      <w:r>
        <w:tab/>
      </w:r>
      <w:proofErr w:type="gramStart"/>
      <w:r>
        <w:t>c</w:t>
      </w:r>
      <w:proofErr w:type="gramEnd"/>
      <w:r>
        <w:t>. economic necessity</w:t>
      </w:r>
    </w:p>
    <w:p w:rsidR="0023668D" w:rsidRDefault="0023668D" w:rsidP="0023668D">
      <w:pPr>
        <w:contextualSpacing/>
      </w:pPr>
      <w:r>
        <w:tab/>
      </w:r>
      <w:proofErr w:type="gramStart"/>
      <w:r>
        <w:t>d</w:t>
      </w:r>
      <w:proofErr w:type="gramEnd"/>
      <w:r>
        <w:t>. the service sector</w:t>
      </w:r>
    </w:p>
    <w:p w:rsidR="0023668D" w:rsidRDefault="0023668D" w:rsidP="0023668D">
      <w:pPr>
        <w:contextualSpacing/>
      </w:pPr>
      <w:r>
        <w:tab/>
      </w:r>
      <w:proofErr w:type="gramStart"/>
      <w:r>
        <w:t>e</w:t>
      </w:r>
      <w:proofErr w:type="gramEnd"/>
      <w:r>
        <w:t>. personal spending money</w:t>
      </w:r>
    </w:p>
    <w:p w:rsidR="0023668D" w:rsidRDefault="0023668D" w:rsidP="0023668D">
      <w:pPr>
        <w:contextualSpacing/>
      </w:pPr>
    </w:p>
    <w:p w:rsidR="0023668D" w:rsidRDefault="0023668D" w:rsidP="0023668D">
      <w:pPr>
        <w:contextualSpacing/>
      </w:pPr>
      <w:r>
        <w:t>11.  Thomas Edison was instrumental in the invention of the</w:t>
      </w:r>
    </w:p>
    <w:p w:rsidR="0023668D" w:rsidRDefault="0023668D" w:rsidP="0023668D">
      <w:pPr>
        <w:contextualSpacing/>
      </w:pPr>
      <w:r>
        <w:tab/>
      </w:r>
      <w:proofErr w:type="gramStart"/>
      <w:r>
        <w:t>a</w:t>
      </w:r>
      <w:proofErr w:type="gramEnd"/>
      <w:r>
        <w:t>. electric light bulb</w:t>
      </w:r>
    </w:p>
    <w:p w:rsidR="0023668D" w:rsidRDefault="0023668D" w:rsidP="0023668D">
      <w:pPr>
        <w:contextualSpacing/>
      </w:pPr>
      <w:r>
        <w:tab/>
      </w:r>
      <w:proofErr w:type="gramStart"/>
      <w:r>
        <w:t>b</w:t>
      </w:r>
      <w:proofErr w:type="gramEnd"/>
      <w:r>
        <w:t>. telephone</w:t>
      </w:r>
    </w:p>
    <w:p w:rsidR="0023668D" w:rsidRDefault="0023668D" w:rsidP="0023668D">
      <w:pPr>
        <w:contextualSpacing/>
      </w:pPr>
      <w:r>
        <w:tab/>
      </w:r>
      <w:proofErr w:type="gramStart"/>
      <w:r>
        <w:t>c</w:t>
      </w:r>
      <w:proofErr w:type="gramEnd"/>
      <w:r>
        <w:t>. radio</w:t>
      </w:r>
    </w:p>
    <w:p w:rsidR="0023668D" w:rsidRDefault="0023668D" w:rsidP="0023668D">
      <w:pPr>
        <w:contextualSpacing/>
      </w:pPr>
      <w:r>
        <w:tab/>
      </w:r>
      <w:proofErr w:type="gramStart"/>
      <w:r>
        <w:t>d</w:t>
      </w:r>
      <w:proofErr w:type="gramEnd"/>
      <w:r>
        <w:t>. sewing machine</w:t>
      </w:r>
    </w:p>
    <w:p w:rsidR="0023668D" w:rsidRDefault="0023668D" w:rsidP="0023668D">
      <w:pPr>
        <w:contextualSpacing/>
      </w:pPr>
      <w:r>
        <w:tab/>
      </w:r>
      <w:proofErr w:type="gramStart"/>
      <w:r>
        <w:t>e</w:t>
      </w:r>
      <w:proofErr w:type="gramEnd"/>
      <w:r>
        <w:t>. refrigerator</w:t>
      </w:r>
    </w:p>
    <w:p w:rsidR="0023668D" w:rsidRPr="0023668D" w:rsidRDefault="0023668D" w:rsidP="0023668D"/>
    <w:p w:rsidR="0023668D" w:rsidRDefault="0023668D" w:rsidP="0023668D">
      <w:pPr>
        <w:rPr>
          <w:b/>
        </w:rPr>
      </w:pPr>
      <w:r w:rsidRPr="0023668D">
        <w:rPr>
          <w:b/>
        </w:rPr>
        <w:t>Chapter 25:</w:t>
      </w:r>
      <w:r>
        <w:rPr>
          <w:b/>
        </w:rPr>
        <w:t xml:space="preserve"> </w:t>
      </w:r>
      <w:r w:rsidRPr="0023668D">
        <w:rPr>
          <w:b/>
        </w:rPr>
        <w:t>America Moves to the City, 1865-1900</w:t>
      </w:r>
    </w:p>
    <w:p w:rsidR="0023668D" w:rsidRDefault="0023668D" w:rsidP="0023668D">
      <w:pPr>
        <w:contextualSpacing/>
      </w:pPr>
      <w:r>
        <w:rPr>
          <w:b/>
        </w:rPr>
        <w:t xml:space="preserve">12. </w:t>
      </w:r>
      <w:r>
        <w:t xml:space="preserve"> The Major factor drawing country people off the farms and into the big cities was</w:t>
      </w:r>
    </w:p>
    <w:p w:rsidR="0023668D" w:rsidRDefault="0023668D" w:rsidP="0023668D">
      <w:pPr>
        <w:contextualSpacing/>
      </w:pPr>
      <w:r>
        <w:tab/>
      </w:r>
      <w:proofErr w:type="gramStart"/>
      <w:r>
        <w:t>a</w:t>
      </w:r>
      <w:proofErr w:type="gramEnd"/>
      <w:r>
        <w:t>. the development of the skyscraper</w:t>
      </w:r>
    </w:p>
    <w:p w:rsidR="0023668D" w:rsidRDefault="0023668D" w:rsidP="0023668D">
      <w:pPr>
        <w:contextualSpacing/>
      </w:pPr>
      <w:r>
        <w:tab/>
      </w:r>
      <w:proofErr w:type="gramStart"/>
      <w:r>
        <w:t>b</w:t>
      </w:r>
      <w:proofErr w:type="gramEnd"/>
      <w:r>
        <w:t>. the availability of industrial jobs</w:t>
      </w:r>
    </w:p>
    <w:p w:rsidR="0023668D" w:rsidRDefault="0023668D" w:rsidP="0023668D">
      <w:pPr>
        <w:contextualSpacing/>
      </w:pPr>
      <w:r>
        <w:tab/>
      </w:r>
      <w:proofErr w:type="gramStart"/>
      <w:r>
        <w:t>c</w:t>
      </w:r>
      <w:proofErr w:type="gramEnd"/>
      <w:r>
        <w:t>. the compact nature of those large communities</w:t>
      </w:r>
    </w:p>
    <w:p w:rsidR="0023668D" w:rsidRDefault="0023668D" w:rsidP="0023668D">
      <w:pPr>
        <w:contextualSpacing/>
      </w:pPr>
      <w:r>
        <w:tab/>
      </w:r>
      <w:proofErr w:type="gramStart"/>
      <w:r>
        <w:t>d</w:t>
      </w:r>
      <w:proofErr w:type="gramEnd"/>
      <w:r>
        <w:t>. the advent of new housing structures known as dumbbell tenements</w:t>
      </w:r>
    </w:p>
    <w:p w:rsidR="0023668D" w:rsidRDefault="0023668D" w:rsidP="0023668D">
      <w:pPr>
        <w:contextualSpacing/>
      </w:pPr>
      <w:r>
        <w:tab/>
      </w:r>
      <w:proofErr w:type="gramStart"/>
      <w:r>
        <w:t>e</w:t>
      </w:r>
      <w:proofErr w:type="gramEnd"/>
      <w:r>
        <w:t>. the lure of cultural excitement</w:t>
      </w:r>
    </w:p>
    <w:p w:rsidR="0023668D" w:rsidRDefault="0023668D" w:rsidP="0023668D">
      <w:pPr>
        <w:contextualSpacing/>
      </w:pPr>
    </w:p>
    <w:p w:rsidR="0023668D" w:rsidRDefault="0023668D" w:rsidP="0023668D">
      <w:pPr>
        <w:contextualSpacing/>
      </w:pPr>
      <w:r>
        <w:t xml:space="preserve">13. </w:t>
      </w:r>
      <w:r w:rsidR="00996B89">
        <w:t>The new immigrants who came to the U.S. after 1880</w:t>
      </w:r>
    </w:p>
    <w:p w:rsidR="00996B89" w:rsidRDefault="00996B89" w:rsidP="0023668D">
      <w:pPr>
        <w:contextualSpacing/>
      </w:pPr>
      <w:r>
        <w:tab/>
      </w:r>
      <w:proofErr w:type="gramStart"/>
      <w:r>
        <w:t>a</w:t>
      </w:r>
      <w:proofErr w:type="gramEnd"/>
      <w:r>
        <w:t>. had experience with democratic governments</w:t>
      </w:r>
    </w:p>
    <w:p w:rsidR="00996B89" w:rsidRDefault="00996B89" w:rsidP="0023668D">
      <w:pPr>
        <w:contextualSpacing/>
      </w:pPr>
      <w:r>
        <w:tab/>
      </w:r>
      <w:proofErr w:type="gramStart"/>
      <w:r>
        <w:t>b</w:t>
      </w:r>
      <w:proofErr w:type="gramEnd"/>
      <w:r>
        <w:t>. were numerous but never constituted the majority of the immigrants in any given year</w:t>
      </w:r>
    </w:p>
    <w:p w:rsidR="00996B89" w:rsidRDefault="00996B89" w:rsidP="0023668D">
      <w:pPr>
        <w:contextualSpacing/>
      </w:pPr>
      <w:r>
        <w:tab/>
      </w:r>
      <w:proofErr w:type="gramStart"/>
      <w:r>
        <w:t>c</w:t>
      </w:r>
      <w:proofErr w:type="gramEnd"/>
      <w:r>
        <w:t>. were culturally different from previous immigrants</w:t>
      </w:r>
    </w:p>
    <w:p w:rsidR="00996B89" w:rsidRDefault="00996B89" w:rsidP="0023668D">
      <w:pPr>
        <w:contextualSpacing/>
      </w:pPr>
      <w:proofErr w:type="gramStart"/>
      <w:r>
        <w:lastRenderedPageBreak/>
        <w:t>d</w:t>
      </w:r>
      <w:proofErr w:type="gramEnd"/>
      <w:r>
        <w:t>. received a warm welcome from the old immigrants</w:t>
      </w:r>
    </w:p>
    <w:p w:rsidR="00996B89" w:rsidRDefault="00996B89" w:rsidP="0023668D">
      <w:pPr>
        <w:contextualSpacing/>
      </w:pPr>
      <w:proofErr w:type="gramStart"/>
      <w:r>
        <w:t>e</w:t>
      </w:r>
      <w:proofErr w:type="gramEnd"/>
      <w:r>
        <w:t>. represented non white racial groups</w:t>
      </w:r>
    </w:p>
    <w:p w:rsidR="00996B89" w:rsidRDefault="00996B89" w:rsidP="0023668D">
      <w:pPr>
        <w:contextualSpacing/>
      </w:pPr>
    </w:p>
    <w:p w:rsidR="00996B89" w:rsidRDefault="00996B89" w:rsidP="0023668D">
      <w:pPr>
        <w:contextualSpacing/>
      </w:pPr>
      <w:r>
        <w:t>14. The early settlement house workers, such as Jane Addams and Florence Kelley, helped to blaze the professional trail for</w:t>
      </w:r>
    </w:p>
    <w:p w:rsidR="00996B89" w:rsidRDefault="00996B89" w:rsidP="0023668D">
      <w:pPr>
        <w:contextualSpacing/>
      </w:pPr>
      <w:r>
        <w:tab/>
      </w:r>
      <w:proofErr w:type="gramStart"/>
      <w:r>
        <w:t>a</w:t>
      </w:r>
      <w:proofErr w:type="gramEnd"/>
      <w:r>
        <w:t>. language specialists</w:t>
      </w:r>
    </w:p>
    <w:p w:rsidR="00996B89" w:rsidRDefault="00996B89" w:rsidP="0023668D">
      <w:pPr>
        <w:contextualSpacing/>
      </w:pPr>
      <w:r>
        <w:tab/>
      </w:r>
      <w:proofErr w:type="gramStart"/>
      <w:r>
        <w:t>b</w:t>
      </w:r>
      <w:proofErr w:type="gramEnd"/>
      <w:r>
        <w:t>. social workers</w:t>
      </w:r>
    </w:p>
    <w:p w:rsidR="00996B89" w:rsidRDefault="00996B89" w:rsidP="0023668D">
      <w:pPr>
        <w:contextualSpacing/>
      </w:pPr>
      <w:r>
        <w:tab/>
      </w:r>
      <w:proofErr w:type="gramStart"/>
      <w:r>
        <w:t>c</w:t>
      </w:r>
      <w:proofErr w:type="gramEnd"/>
      <w:r>
        <w:t>. day-care workers</w:t>
      </w:r>
    </w:p>
    <w:p w:rsidR="00996B89" w:rsidRDefault="00996B89" w:rsidP="0023668D">
      <w:pPr>
        <w:contextualSpacing/>
      </w:pPr>
      <w:r>
        <w:tab/>
      </w:r>
      <w:proofErr w:type="gramStart"/>
      <w:r>
        <w:t>d</w:t>
      </w:r>
      <w:proofErr w:type="gramEnd"/>
      <w:r>
        <w:t>. criminal psychologists</w:t>
      </w:r>
    </w:p>
    <w:p w:rsidR="00996B89" w:rsidRDefault="00996B89" w:rsidP="0023668D">
      <w:pPr>
        <w:contextualSpacing/>
      </w:pPr>
      <w:r>
        <w:tab/>
      </w:r>
      <w:proofErr w:type="gramStart"/>
      <w:r>
        <w:t>e</w:t>
      </w:r>
      <w:proofErr w:type="gramEnd"/>
      <w:r>
        <w:t>. female politicians</w:t>
      </w:r>
    </w:p>
    <w:p w:rsidR="004D56D8" w:rsidRDefault="004D56D8" w:rsidP="0023668D">
      <w:pPr>
        <w:contextualSpacing/>
      </w:pPr>
    </w:p>
    <w:p w:rsidR="004D56D8" w:rsidRDefault="004D56D8" w:rsidP="0023668D">
      <w:pPr>
        <w:contextualSpacing/>
      </w:pPr>
      <w:r>
        <w:t>15.  Booker T. Washington believed that the key to political and civil rights for African Americans was</w:t>
      </w:r>
    </w:p>
    <w:p w:rsidR="004D56D8" w:rsidRDefault="004D56D8" w:rsidP="0023668D">
      <w:pPr>
        <w:contextualSpacing/>
      </w:pPr>
      <w:r>
        <w:tab/>
      </w:r>
      <w:proofErr w:type="gramStart"/>
      <w:r>
        <w:t>a</w:t>
      </w:r>
      <w:proofErr w:type="gramEnd"/>
      <w:r>
        <w:t>. the vote</w:t>
      </w:r>
    </w:p>
    <w:p w:rsidR="004D56D8" w:rsidRDefault="004D56D8" w:rsidP="0023668D">
      <w:pPr>
        <w:contextualSpacing/>
      </w:pPr>
      <w:r>
        <w:tab/>
      </w:r>
      <w:proofErr w:type="gramStart"/>
      <w:r>
        <w:t>b</w:t>
      </w:r>
      <w:proofErr w:type="gramEnd"/>
      <w:r>
        <w:t>. rigorous academic training</w:t>
      </w:r>
    </w:p>
    <w:p w:rsidR="004D56D8" w:rsidRDefault="004D56D8" w:rsidP="0023668D">
      <w:pPr>
        <w:contextualSpacing/>
      </w:pPr>
      <w:r>
        <w:tab/>
      </w:r>
      <w:proofErr w:type="gramStart"/>
      <w:r>
        <w:t>c</w:t>
      </w:r>
      <w:proofErr w:type="gramEnd"/>
      <w:r>
        <w:t>. the rejection of accommodationist attitudes</w:t>
      </w:r>
    </w:p>
    <w:p w:rsidR="004D56D8" w:rsidRDefault="004D56D8" w:rsidP="0023668D">
      <w:pPr>
        <w:contextualSpacing/>
      </w:pPr>
      <w:r>
        <w:tab/>
      </w:r>
      <w:proofErr w:type="gramStart"/>
      <w:r>
        <w:t>d</w:t>
      </w:r>
      <w:proofErr w:type="gramEnd"/>
      <w:r>
        <w:t>. to directly challenge white supremacy</w:t>
      </w:r>
    </w:p>
    <w:p w:rsidR="004D56D8" w:rsidRDefault="004D56D8" w:rsidP="0023668D">
      <w:pPr>
        <w:contextualSpacing/>
      </w:pPr>
      <w:r>
        <w:tab/>
      </w:r>
      <w:proofErr w:type="gramStart"/>
      <w:r>
        <w:t>e</w:t>
      </w:r>
      <w:proofErr w:type="gramEnd"/>
      <w:r>
        <w:t>. economic independence</w:t>
      </w:r>
    </w:p>
    <w:p w:rsidR="00206C92" w:rsidRDefault="00206C92" w:rsidP="0023668D">
      <w:pPr>
        <w:contextualSpacing/>
      </w:pPr>
    </w:p>
    <w:p w:rsidR="00206C92" w:rsidRDefault="00206C92" w:rsidP="0023668D">
      <w:pPr>
        <w:contextualSpacing/>
      </w:pPr>
      <w:r>
        <w:t xml:space="preserve">16. The Morrill Act of 1862 </w:t>
      </w:r>
    </w:p>
    <w:p w:rsidR="00206C92" w:rsidRDefault="00206C92" w:rsidP="0023668D">
      <w:pPr>
        <w:contextualSpacing/>
      </w:pPr>
      <w:r>
        <w:tab/>
      </w:r>
      <w:proofErr w:type="gramStart"/>
      <w:r>
        <w:t>a</w:t>
      </w:r>
      <w:proofErr w:type="gramEnd"/>
      <w:r>
        <w:t>. established women’s colleges</w:t>
      </w:r>
    </w:p>
    <w:p w:rsidR="00206C92" w:rsidRDefault="00206C92" w:rsidP="0023668D">
      <w:pPr>
        <w:contextualSpacing/>
      </w:pPr>
      <w:r>
        <w:tab/>
      </w:r>
      <w:proofErr w:type="gramStart"/>
      <w:r>
        <w:t>b</w:t>
      </w:r>
      <w:proofErr w:type="gramEnd"/>
      <w:r>
        <w:t>. required compulsory school attendance through High School</w:t>
      </w:r>
    </w:p>
    <w:p w:rsidR="00206C92" w:rsidRDefault="00206C92" w:rsidP="0023668D">
      <w:pPr>
        <w:contextualSpacing/>
      </w:pPr>
      <w:r>
        <w:tab/>
      </w:r>
      <w:proofErr w:type="gramStart"/>
      <w:r>
        <w:t>c</w:t>
      </w:r>
      <w:proofErr w:type="gramEnd"/>
      <w:r>
        <w:t>. established the modern American University</w:t>
      </w:r>
    </w:p>
    <w:p w:rsidR="00206C92" w:rsidRDefault="00206C92" w:rsidP="0023668D">
      <w:pPr>
        <w:contextualSpacing/>
      </w:pPr>
      <w:r>
        <w:tab/>
      </w:r>
      <w:proofErr w:type="gramStart"/>
      <w:r>
        <w:t>d</w:t>
      </w:r>
      <w:proofErr w:type="gramEnd"/>
      <w:r>
        <w:t>. mandated racial integration in public schools</w:t>
      </w:r>
    </w:p>
    <w:p w:rsidR="00206C92" w:rsidRPr="0023668D" w:rsidRDefault="00206C92" w:rsidP="0023668D">
      <w:pPr>
        <w:contextualSpacing/>
      </w:pPr>
      <w:r>
        <w:tab/>
      </w:r>
      <w:proofErr w:type="gramStart"/>
      <w:r>
        <w:t>e</w:t>
      </w:r>
      <w:proofErr w:type="gramEnd"/>
      <w:r>
        <w:t>. granted public lands to states to support  higher education</w:t>
      </w:r>
    </w:p>
    <w:sectPr w:rsidR="00206C92" w:rsidRPr="0023668D" w:rsidSect="00DF30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567FE"/>
    <w:multiLevelType w:val="hybridMultilevel"/>
    <w:tmpl w:val="EE06EFEC"/>
    <w:lvl w:ilvl="0" w:tplc="0A802F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AF75345"/>
    <w:multiLevelType w:val="hybridMultilevel"/>
    <w:tmpl w:val="8E5E3F88"/>
    <w:lvl w:ilvl="0" w:tplc="37623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C112B3"/>
    <w:multiLevelType w:val="hybridMultilevel"/>
    <w:tmpl w:val="17CE84CE"/>
    <w:lvl w:ilvl="0" w:tplc="8CECD1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0F713C0"/>
    <w:multiLevelType w:val="hybridMultilevel"/>
    <w:tmpl w:val="EDC8A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23668D"/>
    <w:rsid w:val="00206C92"/>
    <w:rsid w:val="0023668D"/>
    <w:rsid w:val="004D56D8"/>
    <w:rsid w:val="009157C9"/>
    <w:rsid w:val="00996B89"/>
    <w:rsid w:val="00DF3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6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kcenteno</dc:creator>
  <cp:lastModifiedBy>Owner</cp:lastModifiedBy>
  <cp:revision>2</cp:revision>
  <dcterms:created xsi:type="dcterms:W3CDTF">2012-01-14T21:49:00Z</dcterms:created>
  <dcterms:modified xsi:type="dcterms:W3CDTF">2012-01-14T21:49:00Z</dcterms:modified>
</cp:coreProperties>
</file>