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3B" w:rsidRDefault="008334F8" w:rsidP="008334F8">
      <w:pPr>
        <w:jc w:val="center"/>
        <w:rPr>
          <w:b/>
          <w:color w:val="000000"/>
        </w:rPr>
      </w:pPr>
      <w:r>
        <w:rPr>
          <w:b/>
          <w:color w:val="000000"/>
        </w:rPr>
        <w:t>Congressional Powers Project</w:t>
      </w:r>
      <w:r w:rsidR="0058343F">
        <w:rPr>
          <w:b/>
          <w:color w:val="000000"/>
        </w:rPr>
        <w:t xml:space="preserve"> </w:t>
      </w:r>
      <w:r w:rsidR="00F1303B">
        <w:rPr>
          <w:b/>
          <w:color w:val="000000"/>
        </w:rPr>
        <w:t>(60 points)</w:t>
      </w:r>
      <w:bookmarkStart w:id="0" w:name="_GoBack"/>
      <w:bookmarkEnd w:id="0"/>
    </w:p>
    <w:p w:rsidR="008334F8" w:rsidRPr="008334F8" w:rsidRDefault="0058343F" w:rsidP="008334F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(Due </w:t>
      </w:r>
      <w:r w:rsidR="005E784B">
        <w:rPr>
          <w:b/>
          <w:color w:val="000000"/>
        </w:rPr>
        <w:t>November 1,</w:t>
      </w:r>
      <w:r w:rsidR="005E784B">
        <w:rPr>
          <w:b/>
          <w:color w:val="000000"/>
          <w:vertAlign w:val="superscript"/>
        </w:rPr>
        <w:t xml:space="preserve"> </w:t>
      </w:r>
      <w:r w:rsidR="005E784B">
        <w:rPr>
          <w:b/>
          <w:color w:val="000000"/>
        </w:rPr>
        <w:t>2013)</w:t>
      </w:r>
    </w:p>
    <w:p w:rsidR="00371B3A" w:rsidRPr="005E784B" w:rsidRDefault="00E75D21">
      <w:pPr>
        <w:rPr>
          <w:color w:val="000000"/>
          <w:sz w:val="20"/>
          <w:szCs w:val="20"/>
        </w:rPr>
      </w:pPr>
      <w:r w:rsidRPr="005E784B">
        <w:rPr>
          <w:color w:val="000000"/>
          <w:sz w:val="20"/>
          <w:szCs w:val="20"/>
        </w:rPr>
        <w:t>E</w:t>
      </w:r>
      <w:r w:rsidR="008334F8" w:rsidRPr="005E784B">
        <w:rPr>
          <w:color w:val="000000"/>
          <w:sz w:val="20"/>
          <w:szCs w:val="20"/>
        </w:rPr>
        <w:t xml:space="preserve">ach student </w:t>
      </w:r>
      <w:r w:rsidRPr="005E784B">
        <w:rPr>
          <w:color w:val="000000"/>
          <w:sz w:val="20"/>
          <w:szCs w:val="20"/>
        </w:rPr>
        <w:t xml:space="preserve">will </w:t>
      </w:r>
      <w:r w:rsidR="008334F8" w:rsidRPr="005E784B">
        <w:rPr>
          <w:color w:val="000000"/>
          <w:sz w:val="20"/>
          <w:szCs w:val="20"/>
        </w:rPr>
        <w:t>randomly cho</w:t>
      </w:r>
      <w:r w:rsidRPr="005E784B">
        <w:rPr>
          <w:color w:val="000000"/>
          <w:sz w:val="20"/>
          <w:szCs w:val="20"/>
        </w:rPr>
        <w:t>o</w:t>
      </w:r>
      <w:r w:rsidR="008334F8" w:rsidRPr="005E784B">
        <w:rPr>
          <w:color w:val="000000"/>
          <w:sz w:val="20"/>
          <w:szCs w:val="20"/>
        </w:rPr>
        <w:t>se two powers of Congress listed in Article I of the Constitution and they are to create a magazine page for each one.  A sample page</w:t>
      </w:r>
      <w:r w:rsidRPr="005E784B">
        <w:rPr>
          <w:color w:val="000000"/>
          <w:sz w:val="20"/>
          <w:szCs w:val="20"/>
        </w:rPr>
        <w:t xml:space="preserve">, </w:t>
      </w:r>
      <w:r w:rsidR="008334F8" w:rsidRPr="005E784B">
        <w:rPr>
          <w:color w:val="000000"/>
          <w:sz w:val="20"/>
          <w:szCs w:val="20"/>
        </w:rPr>
        <w:t>directions</w:t>
      </w:r>
      <w:r w:rsidRPr="005E784B">
        <w:rPr>
          <w:color w:val="000000"/>
          <w:sz w:val="20"/>
          <w:szCs w:val="20"/>
        </w:rPr>
        <w:t>, and</w:t>
      </w:r>
      <w:r w:rsidR="008334F8" w:rsidRPr="005E784B">
        <w:rPr>
          <w:color w:val="000000"/>
          <w:sz w:val="20"/>
          <w:szCs w:val="20"/>
        </w:rPr>
        <w:t xml:space="preserve"> rubric are below.</w:t>
      </w:r>
    </w:p>
    <w:p w:rsidR="00BD0DC6" w:rsidRPr="00BD0DC6" w:rsidRDefault="00BD0DC6" w:rsidP="00BD0DC6">
      <w:pPr>
        <w:spacing w:after="0"/>
        <w:jc w:val="center"/>
        <w:rPr>
          <w:b/>
        </w:rPr>
      </w:pPr>
      <w:r w:rsidRPr="00BD0DC6">
        <w:rPr>
          <w:b/>
        </w:rPr>
        <w:t>Congressional Power Pages</w:t>
      </w:r>
    </w:p>
    <w:p w:rsidR="00BD0DC6" w:rsidRPr="00FB673A" w:rsidRDefault="00BD0DC6" w:rsidP="00BD0DC6">
      <w:pPr>
        <w:spacing w:after="0"/>
        <w:rPr>
          <w:rFonts w:asciiTheme="majorHAnsi" w:hAnsiTheme="majorHAnsi"/>
          <w:sz w:val="16"/>
          <w:szCs w:val="16"/>
        </w:rPr>
      </w:pPr>
    </w:p>
    <w:p w:rsidR="00BD0DC6" w:rsidRPr="005E784B" w:rsidRDefault="00BD0DC6" w:rsidP="00BD0DC6">
      <w:pPr>
        <w:spacing w:after="0"/>
        <w:rPr>
          <w:rFonts w:asciiTheme="majorHAnsi" w:hAnsiTheme="majorHAnsi"/>
          <w:sz w:val="20"/>
          <w:szCs w:val="20"/>
        </w:rPr>
      </w:pPr>
      <w:r w:rsidRPr="005E784B">
        <w:rPr>
          <w:rFonts w:asciiTheme="majorHAnsi" w:hAnsiTheme="majorHAnsi"/>
          <w:sz w:val="20"/>
          <w:szCs w:val="20"/>
        </w:rPr>
        <w:t xml:space="preserve">You are a graphic designer and your company has been asked to create designs for a new magazine.  The designs should clearly explain two </w:t>
      </w:r>
      <w:r w:rsidRPr="005E784B">
        <w:rPr>
          <w:rFonts w:asciiTheme="majorHAnsi" w:hAnsiTheme="majorHAnsi"/>
          <w:b/>
          <w:sz w:val="20"/>
          <w:szCs w:val="20"/>
        </w:rPr>
        <w:t>different</w:t>
      </w:r>
      <w:r w:rsidRPr="005E784B">
        <w:rPr>
          <w:rFonts w:asciiTheme="majorHAnsi" w:hAnsiTheme="majorHAnsi"/>
          <w:sz w:val="20"/>
          <w:szCs w:val="20"/>
        </w:rPr>
        <w:t xml:space="preserve"> enumerated powers given to Congress in Articl</w:t>
      </w:r>
      <w:r w:rsidR="00E75D21" w:rsidRPr="005E784B">
        <w:rPr>
          <w:rFonts w:asciiTheme="majorHAnsi" w:hAnsiTheme="majorHAnsi"/>
          <w:sz w:val="20"/>
          <w:szCs w:val="20"/>
        </w:rPr>
        <w:t>e I of the Constitution.   You will</w:t>
      </w:r>
      <w:r w:rsidRPr="005E784B">
        <w:rPr>
          <w:rFonts w:asciiTheme="majorHAnsi" w:hAnsiTheme="majorHAnsi"/>
          <w:sz w:val="20"/>
          <w:szCs w:val="20"/>
        </w:rPr>
        <w:t xml:space="preserve"> create 2 separate magazine pages</w:t>
      </w:r>
      <w:r w:rsidR="0058343F" w:rsidRPr="005E784B">
        <w:rPr>
          <w:rFonts w:asciiTheme="majorHAnsi" w:hAnsiTheme="majorHAnsi"/>
          <w:sz w:val="20"/>
          <w:szCs w:val="20"/>
        </w:rPr>
        <w:t xml:space="preserve"> and</w:t>
      </w:r>
      <w:r w:rsidRPr="005E784B">
        <w:rPr>
          <w:rFonts w:asciiTheme="majorHAnsi" w:hAnsiTheme="majorHAnsi"/>
          <w:sz w:val="20"/>
          <w:szCs w:val="20"/>
        </w:rPr>
        <w:t xml:space="preserve"> must include all of the following:</w:t>
      </w:r>
    </w:p>
    <w:p w:rsidR="00BD0DC6" w:rsidRPr="005E784B" w:rsidRDefault="00BD0DC6" w:rsidP="00BD0DC6">
      <w:pPr>
        <w:spacing w:after="0"/>
        <w:rPr>
          <w:rFonts w:asciiTheme="majorHAnsi" w:hAnsiTheme="majorHAnsi"/>
          <w:sz w:val="20"/>
          <w:szCs w:val="20"/>
        </w:rPr>
      </w:pPr>
    </w:p>
    <w:p w:rsidR="00BD0DC6" w:rsidRPr="005E784B" w:rsidRDefault="00BD0DC6" w:rsidP="00BD0DC6">
      <w:pPr>
        <w:pStyle w:val="ListParagraph"/>
        <w:numPr>
          <w:ilvl w:val="0"/>
          <w:numId w:val="2"/>
        </w:numPr>
        <w:spacing w:after="0"/>
        <w:ind w:left="360" w:hanging="270"/>
        <w:rPr>
          <w:rFonts w:asciiTheme="majorHAnsi" w:hAnsiTheme="majorHAnsi"/>
          <w:sz w:val="20"/>
          <w:szCs w:val="20"/>
        </w:rPr>
      </w:pPr>
      <w:r w:rsidRPr="005E784B">
        <w:rPr>
          <w:rFonts w:asciiTheme="majorHAnsi" w:hAnsiTheme="majorHAnsi"/>
          <w:sz w:val="20"/>
          <w:szCs w:val="20"/>
        </w:rPr>
        <w:t>The complete text of the power written out as it appears in the Constitution.</w:t>
      </w:r>
    </w:p>
    <w:p w:rsidR="00BD0DC6" w:rsidRPr="005E784B" w:rsidRDefault="00BD0DC6" w:rsidP="00BD0DC6">
      <w:pPr>
        <w:pStyle w:val="ListParagraph"/>
        <w:numPr>
          <w:ilvl w:val="0"/>
          <w:numId w:val="2"/>
        </w:numPr>
        <w:spacing w:after="0"/>
        <w:ind w:left="360" w:hanging="270"/>
        <w:rPr>
          <w:rFonts w:asciiTheme="majorHAnsi" w:hAnsiTheme="majorHAnsi"/>
          <w:sz w:val="20"/>
          <w:szCs w:val="20"/>
        </w:rPr>
      </w:pPr>
      <w:r w:rsidRPr="005E784B">
        <w:rPr>
          <w:rFonts w:asciiTheme="majorHAnsi" w:hAnsiTheme="majorHAnsi"/>
          <w:sz w:val="20"/>
          <w:szCs w:val="20"/>
        </w:rPr>
        <w:t>Illustrations or pictures, (printed or cut out of magazines) relating to each power showing the power in use.</w:t>
      </w:r>
    </w:p>
    <w:p w:rsidR="00BD0DC6" w:rsidRPr="005E784B" w:rsidRDefault="00BD0DC6" w:rsidP="00BD0DC6">
      <w:pPr>
        <w:pStyle w:val="ListParagraph"/>
        <w:numPr>
          <w:ilvl w:val="0"/>
          <w:numId w:val="2"/>
        </w:numPr>
        <w:spacing w:after="0"/>
        <w:ind w:left="360" w:hanging="270"/>
        <w:rPr>
          <w:rFonts w:asciiTheme="majorHAnsi" w:hAnsiTheme="majorHAnsi"/>
          <w:sz w:val="20"/>
          <w:szCs w:val="20"/>
        </w:rPr>
      </w:pPr>
      <w:r w:rsidRPr="005E784B">
        <w:rPr>
          <w:rFonts w:asciiTheme="majorHAnsi" w:hAnsiTheme="majorHAnsi"/>
          <w:sz w:val="20"/>
          <w:szCs w:val="20"/>
        </w:rPr>
        <w:t>Captions, descriptions or other information that explain how your pictures relate to the powers listed, how the powers are being used today and why the powers are important to citizens.</w:t>
      </w:r>
    </w:p>
    <w:p w:rsidR="00BD0DC6" w:rsidRDefault="00BD0DC6" w:rsidP="00BD0DC6">
      <w:pPr>
        <w:spacing w:after="0"/>
        <w:rPr>
          <w:rFonts w:asciiTheme="majorHAnsi" w:hAnsiTheme="majorHAnsi"/>
          <w:sz w:val="24"/>
          <w:szCs w:val="24"/>
        </w:rPr>
      </w:pPr>
    </w:p>
    <w:p w:rsidR="00BD0DC6" w:rsidRPr="00BD0DC6" w:rsidRDefault="00BD0DC6" w:rsidP="00BD0DC6">
      <w:pPr>
        <w:spacing w:after="0"/>
        <w:rPr>
          <w:rFonts w:asciiTheme="majorHAnsi" w:hAnsiTheme="majorHAnsi"/>
        </w:rPr>
      </w:pPr>
      <w:r w:rsidRPr="00BD0DC6">
        <w:rPr>
          <w:rFonts w:asciiTheme="majorHAnsi" w:hAnsiTheme="majorHAnsi"/>
        </w:rPr>
        <w:t>Your 2 powers are:</w:t>
      </w:r>
    </w:p>
    <w:p w:rsidR="00BD0DC6" w:rsidRDefault="00BD0DC6" w:rsidP="00BD0DC6">
      <w:pPr>
        <w:pStyle w:val="ListParagraph"/>
        <w:numPr>
          <w:ilvl w:val="0"/>
          <w:numId w:val="1"/>
        </w:numPr>
        <w:spacing w:after="240"/>
        <w:ind w:left="274" w:hanging="274"/>
        <w:rPr>
          <w:rFonts w:asciiTheme="majorHAnsi" w:hAnsiTheme="majorHAnsi"/>
          <w:sz w:val="24"/>
          <w:szCs w:val="24"/>
        </w:rPr>
      </w:pPr>
      <w:r w:rsidRPr="00E6542E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</w:t>
      </w:r>
    </w:p>
    <w:p w:rsidR="00BD0DC6" w:rsidRPr="001C4186" w:rsidRDefault="00BD0DC6" w:rsidP="00BD0DC6">
      <w:pPr>
        <w:pStyle w:val="ListParagraph"/>
        <w:spacing w:after="120"/>
        <w:ind w:left="270" w:hanging="270"/>
        <w:rPr>
          <w:rFonts w:asciiTheme="majorHAnsi" w:hAnsiTheme="majorHAnsi"/>
          <w:sz w:val="24"/>
          <w:szCs w:val="24"/>
        </w:rPr>
      </w:pPr>
    </w:p>
    <w:p w:rsidR="00BD0DC6" w:rsidRPr="00AC299C" w:rsidRDefault="00BD0DC6" w:rsidP="00BD0DC6">
      <w:pPr>
        <w:pStyle w:val="ListParagraph"/>
        <w:numPr>
          <w:ilvl w:val="0"/>
          <w:numId w:val="1"/>
        </w:numPr>
        <w:spacing w:after="0"/>
        <w:ind w:left="270" w:hanging="270"/>
        <w:rPr>
          <w:rFonts w:asciiTheme="majorHAnsi" w:hAnsiTheme="majorHAnsi"/>
          <w:sz w:val="24"/>
          <w:szCs w:val="24"/>
        </w:rPr>
      </w:pPr>
      <w:r w:rsidRPr="0013191B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D0DC6" w:rsidRDefault="00BD0DC6" w:rsidP="00BD0DC6">
      <w:pPr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1047"/>
        <w:gridCol w:w="1039"/>
        <w:gridCol w:w="1029"/>
        <w:gridCol w:w="956"/>
        <w:gridCol w:w="971"/>
      </w:tblGrid>
      <w:tr w:rsidR="00BD0DC6" w:rsidTr="00A77568">
        <w:tc>
          <w:tcPr>
            <w:tcW w:w="5328" w:type="dxa"/>
            <w:vAlign w:val="center"/>
          </w:tcPr>
          <w:p w:rsidR="00BD0DC6" w:rsidRPr="003C0FC3" w:rsidRDefault="00BD0DC6" w:rsidP="00A77568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C0FC3">
              <w:rPr>
                <w:rFonts w:ascii="Arial Narrow" w:hAnsi="Arial Narrow"/>
                <w:b/>
                <w:sz w:val="24"/>
                <w:szCs w:val="24"/>
              </w:rPr>
              <w:t>Evaluation Criteria for Product</w:t>
            </w:r>
          </w:p>
        </w:tc>
        <w:tc>
          <w:tcPr>
            <w:tcW w:w="1059" w:type="dxa"/>
            <w:vAlign w:val="center"/>
          </w:tcPr>
          <w:p w:rsidR="00BD0DC6" w:rsidRPr="003C0FC3" w:rsidRDefault="00BD0DC6" w:rsidP="00A775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0FC3">
              <w:rPr>
                <w:rFonts w:ascii="Arial Narrow" w:hAnsi="Arial Narrow"/>
                <w:b/>
                <w:sz w:val="20"/>
                <w:szCs w:val="20"/>
              </w:rPr>
              <w:t>Advanced</w:t>
            </w:r>
          </w:p>
        </w:tc>
        <w:tc>
          <w:tcPr>
            <w:tcW w:w="1056" w:type="dxa"/>
            <w:vAlign w:val="center"/>
          </w:tcPr>
          <w:p w:rsidR="00BD0DC6" w:rsidRPr="003C0FC3" w:rsidRDefault="00BD0DC6" w:rsidP="00A775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0FC3">
              <w:rPr>
                <w:rFonts w:ascii="Arial Narrow" w:hAnsi="Arial Narrow"/>
                <w:b/>
                <w:sz w:val="20"/>
                <w:szCs w:val="20"/>
              </w:rPr>
              <w:t>Proficient</w:t>
            </w:r>
          </w:p>
        </w:tc>
        <w:tc>
          <w:tcPr>
            <w:tcW w:w="1043" w:type="dxa"/>
            <w:vAlign w:val="center"/>
          </w:tcPr>
          <w:p w:rsidR="00BD0DC6" w:rsidRPr="003C0FC3" w:rsidRDefault="00BD0DC6" w:rsidP="00A775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0FC3">
              <w:rPr>
                <w:rFonts w:ascii="Arial Narrow" w:hAnsi="Arial Narrow"/>
                <w:b/>
                <w:sz w:val="20"/>
                <w:szCs w:val="20"/>
              </w:rPr>
              <w:t>Emerging</w:t>
            </w:r>
          </w:p>
        </w:tc>
        <w:tc>
          <w:tcPr>
            <w:tcW w:w="1008" w:type="dxa"/>
            <w:vAlign w:val="center"/>
          </w:tcPr>
          <w:p w:rsidR="00BD0DC6" w:rsidRPr="003C0FC3" w:rsidRDefault="00BD0DC6" w:rsidP="00A775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0FC3">
              <w:rPr>
                <w:rFonts w:ascii="Arial Narrow" w:hAnsi="Arial Narrow"/>
                <w:b/>
                <w:sz w:val="20"/>
                <w:szCs w:val="20"/>
              </w:rPr>
              <w:t>Novice</w:t>
            </w:r>
          </w:p>
        </w:tc>
        <w:tc>
          <w:tcPr>
            <w:tcW w:w="1008" w:type="dxa"/>
            <w:vAlign w:val="center"/>
          </w:tcPr>
          <w:p w:rsidR="00BD0DC6" w:rsidRPr="003C0FC3" w:rsidRDefault="00BD0DC6" w:rsidP="00A7756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C0FC3">
              <w:rPr>
                <w:rFonts w:ascii="Arial Narrow" w:hAnsi="Arial Narrow"/>
                <w:b/>
                <w:sz w:val="20"/>
                <w:szCs w:val="20"/>
              </w:rPr>
              <w:t>Missing</w:t>
            </w:r>
          </w:p>
        </w:tc>
      </w:tr>
      <w:tr w:rsidR="00BD0DC6" w:rsidTr="00A77568">
        <w:tc>
          <w:tcPr>
            <w:tcW w:w="5328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C0FC3">
              <w:rPr>
                <w:rFonts w:ascii="Arial Narrow" w:hAnsi="Arial Narrow"/>
                <w:b/>
                <w:sz w:val="24"/>
                <w:szCs w:val="24"/>
              </w:rPr>
              <w:t>Power of Congress</w:t>
            </w:r>
          </w:p>
          <w:p w:rsidR="00BD0DC6" w:rsidRDefault="00BD0DC6" w:rsidP="00A775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3C0FC3">
              <w:rPr>
                <w:rFonts w:ascii="Arial Narrow" w:hAnsi="Arial Narrow"/>
              </w:rPr>
              <w:t>ower</w:t>
            </w:r>
            <w:r>
              <w:rPr>
                <w:rFonts w:ascii="Arial Narrow" w:hAnsi="Arial Narrow"/>
              </w:rPr>
              <w:t xml:space="preserve"> is presented complete and </w:t>
            </w:r>
            <w:r w:rsidRPr="003C0FC3">
              <w:rPr>
                <w:rFonts w:ascii="Arial Narrow" w:hAnsi="Arial Narrow"/>
              </w:rPr>
              <w:t xml:space="preserve">accurately </w:t>
            </w:r>
            <w:r>
              <w:rPr>
                <w:rFonts w:ascii="Arial Narrow" w:hAnsi="Arial Narrow"/>
              </w:rPr>
              <w:t>stated</w:t>
            </w:r>
          </w:p>
          <w:p w:rsidR="00BD0DC6" w:rsidRPr="003C0FC3" w:rsidRDefault="00BD0DC6" w:rsidP="00A77568">
            <w:pPr>
              <w:rPr>
                <w:rFonts w:ascii="Arial Narrow" w:hAnsi="Arial Narrow"/>
              </w:rPr>
            </w:pPr>
          </w:p>
        </w:tc>
        <w:tc>
          <w:tcPr>
            <w:tcW w:w="1059" w:type="dxa"/>
            <w:vAlign w:val="center"/>
          </w:tcPr>
          <w:p w:rsidR="00BD0DC6" w:rsidRPr="00AC299C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D0DC6" w:rsidRPr="00AC299C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D0DC6" w:rsidRPr="00AC299C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D0DC6" w:rsidRPr="00AC299C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D0DC6" w:rsidRPr="00AC299C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0DC6" w:rsidTr="00A77568">
        <w:tc>
          <w:tcPr>
            <w:tcW w:w="5328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C0FC3">
              <w:rPr>
                <w:rFonts w:ascii="Arial Narrow" w:hAnsi="Arial Narrow"/>
                <w:b/>
                <w:sz w:val="24"/>
                <w:szCs w:val="24"/>
              </w:rPr>
              <w:t>Visual Element</w:t>
            </w:r>
          </w:p>
          <w:p w:rsidR="00BD0DC6" w:rsidRPr="003C0FC3" w:rsidRDefault="00BD0DC6" w:rsidP="00A775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3C0FC3">
              <w:rPr>
                <w:rFonts w:ascii="Arial Narrow" w:hAnsi="Arial Narrow"/>
              </w:rPr>
              <w:t>ictures are appropriate</w:t>
            </w:r>
            <w:r>
              <w:rPr>
                <w:rFonts w:ascii="Arial Narrow" w:hAnsi="Arial Narrow"/>
              </w:rPr>
              <w:t>,</w:t>
            </w:r>
            <w:r w:rsidRPr="003C0FC3">
              <w:rPr>
                <w:rFonts w:ascii="Arial Narrow" w:hAnsi="Arial Narrow"/>
              </w:rPr>
              <w:t xml:space="preserve"> demonstrate understanding of the power</w:t>
            </w:r>
            <w:r>
              <w:rPr>
                <w:rFonts w:ascii="Arial Narrow" w:hAnsi="Arial Narrow"/>
              </w:rPr>
              <w:t xml:space="preserve"> and how it is used</w:t>
            </w:r>
          </w:p>
        </w:tc>
        <w:tc>
          <w:tcPr>
            <w:tcW w:w="1059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0DC6" w:rsidTr="00A77568">
        <w:tc>
          <w:tcPr>
            <w:tcW w:w="5328" w:type="dxa"/>
            <w:vAlign w:val="center"/>
          </w:tcPr>
          <w:p w:rsidR="00BD0DC6" w:rsidRDefault="00BD0DC6" w:rsidP="00A77568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52640">
              <w:rPr>
                <w:rFonts w:ascii="Arial Narrow" w:hAnsi="Arial Narrow"/>
                <w:b/>
                <w:sz w:val="24"/>
                <w:szCs w:val="24"/>
              </w:rPr>
              <w:t>Descriptive Element</w:t>
            </w:r>
          </w:p>
          <w:p w:rsidR="00BD0DC6" w:rsidRDefault="00BD0DC6" w:rsidP="00A775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descriptions are accurate &amp; relevant  </w:t>
            </w:r>
          </w:p>
          <w:p w:rsidR="00BD0DC6" w:rsidRDefault="00BD0DC6" w:rsidP="00A775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use of the power is accurate &amp; clear</w:t>
            </w:r>
          </w:p>
          <w:p w:rsidR="00BD0DC6" w:rsidRPr="00552640" w:rsidRDefault="00BD0DC6" w:rsidP="00A775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demonstrates clear understanding of the importance to citizens</w:t>
            </w:r>
          </w:p>
        </w:tc>
        <w:tc>
          <w:tcPr>
            <w:tcW w:w="1059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D0DC6" w:rsidTr="00A77568">
        <w:tc>
          <w:tcPr>
            <w:tcW w:w="5328" w:type="dxa"/>
            <w:vAlign w:val="center"/>
          </w:tcPr>
          <w:p w:rsidR="00BD0DC6" w:rsidRDefault="00BD0DC6" w:rsidP="00A7756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Product Eff</w:t>
            </w:r>
            <w:r w:rsidRPr="00425E02">
              <w:rPr>
                <w:rFonts w:ascii="Arial Narrow" w:hAnsi="Arial Narrow"/>
                <w:b/>
                <w:sz w:val="24"/>
                <w:szCs w:val="24"/>
              </w:rPr>
              <w:t>ectiveness</w:t>
            </w:r>
          </w:p>
          <w:p w:rsidR="00BD0DC6" w:rsidRDefault="00BD0DC6" w:rsidP="00A7756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</w:t>
            </w:r>
            <w:r w:rsidRPr="00425E02">
              <w:rPr>
                <w:rFonts w:ascii="Arial Narrow" w:hAnsi="Arial Narrow"/>
              </w:rPr>
              <w:t>rammar</w:t>
            </w:r>
            <w:r>
              <w:rPr>
                <w:rFonts w:ascii="Arial Narrow" w:hAnsi="Arial Narrow"/>
              </w:rPr>
              <w:t>,</w:t>
            </w:r>
            <w:r w:rsidRPr="00425E02">
              <w:rPr>
                <w:rFonts w:ascii="Arial Narrow" w:hAnsi="Arial Narrow"/>
              </w:rPr>
              <w:t xml:space="preserve"> punctuation</w:t>
            </w:r>
            <w:r>
              <w:rPr>
                <w:rFonts w:ascii="Arial Narrow" w:hAnsi="Arial Narrow"/>
              </w:rPr>
              <w:t>, and spelling</w:t>
            </w:r>
            <w:r w:rsidRPr="00425E02">
              <w:rPr>
                <w:rFonts w:ascii="Arial Narrow" w:hAnsi="Arial Narrow"/>
              </w:rPr>
              <w:t xml:space="preserve"> are correct</w:t>
            </w:r>
          </w:p>
          <w:p w:rsidR="00BD0DC6" w:rsidRPr="00425E02" w:rsidRDefault="00BD0DC6" w:rsidP="00A77568">
            <w:pPr>
              <w:rPr>
                <w:rFonts w:ascii="Arial Narrow" w:hAnsi="Arial Narrow"/>
              </w:rPr>
            </w:pPr>
            <w:r w:rsidRPr="00425E02">
              <w:rPr>
                <w:rFonts w:ascii="Arial Narrow" w:hAnsi="Arial Narrow"/>
              </w:rPr>
              <w:t xml:space="preserve">neat, legible writing, on unlined paper, color </w:t>
            </w:r>
            <w:r>
              <w:rPr>
                <w:rFonts w:ascii="Arial Narrow" w:hAnsi="Arial Narrow"/>
              </w:rPr>
              <w:t xml:space="preserve">&amp; space </w:t>
            </w:r>
            <w:r w:rsidRPr="00425E02">
              <w:rPr>
                <w:rFonts w:ascii="Arial Narrow" w:hAnsi="Arial Narrow"/>
              </w:rPr>
              <w:t>used effectively, original, appealing</w:t>
            </w:r>
            <w:r>
              <w:rPr>
                <w:rFonts w:ascii="Arial Narrow" w:hAnsi="Arial Narrow"/>
              </w:rPr>
              <w:t xml:space="preserve">, </w:t>
            </w:r>
          </w:p>
        </w:tc>
        <w:tc>
          <w:tcPr>
            <w:tcW w:w="1059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BD0DC6" w:rsidRPr="003C0FC3" w:rsidRDefault="00BD0DC6" w:rsidP="00A7756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E784B" w:rsidRDefault="005E784B" w:rsidP="00BD0DC6">
      <w:pPr>
        <w:rPr>
          <w:rFonts w:asciiTheme="majorHAnsi" w:hAnsiTheme="majorHAnsi"/>
          <w:sz w:val="24"/>
          <w:szCs w:val="24"/>
        </w:rPr>
      </w:pPr>
    </w:p>
    <w:p w:rsidR="00BD0DC6" w:rsidRPr="005E784B" w:rsidRDefault="00BD0DC6" w:rsidP="00BD0DC6">
      <w:pPr>
        <w:rPr>
          <w:rFonts w:asciiTheme="majorHAnsi" w:hAnsiTheme="majorHAnsi"/>
          <w:sz w:val="20"/>
          <w:szCs w:val="20"/>
        </w:rPr>
      </w:pPr>
      <w:r w:rsidRPr="005E784B">
        <w:rPr>
          <w:rFonts w:asciiTheme="majorHAnsi" w:hAnsiTheme="majorHAnsi"/>
          <w:sz w:val="20"/>
          <w:szCs w:val="20"/>
        </w:rPr>
        <w:t xml:space="preserve">Make sure that you understand and show how Congress uses the power and why it is important to </w:t>
      </w:r>
      <w:r w:rsidR="005E784B">
        <w:rPr>
          <w:rFonts w:asciiTheme="majorHAnsi" w:hAnsiTheme="majorHAnsi"/>
          <w:sz w:val="20"/>
          <w:szCs w:val="20"/>
        </w:rPr>
        <w:t xml:space="preserve">citizens’ </w:t>
      </w:r>
      <w:r w:rsidRPr="005E784B">
        <w:rPr>
          <w:rFonts w:asciiTheme="majorHAnsi" w:hAnsiTheme="majorHAnsi"/>
          <w:sz w:val="20"/>
          <w:szCs w:val="20"/>
        </w:rPr>
        <w:t>lives.  Your product should be professional looking with clear and accurate information.</w:t>
      </w:r>
    </w:p>
    <w:p w:rsidR="005E784B" w:rsidRDefault="005E784B" w:rsidP="005E784B">
      <w:pPr>
        <w:jc w:val="center"/>
        <w:rPr>
          <w:b/>
        </w:rPr>
      </w:pPr>
    </w:p>
    <w:p w:rsidR="00BD0DC6" w:rsidRPr="005E784B" w:rsidRDefault="005E784B" w:rsidP="005E784B">
      <w:pPr>
        <w:jc w:val="center"/>
        <w:rPr>
          <w:b/>
        </w:rPr>
      </w:pPr>
      <w:r>
        <w:rPr>
          <w:b/>
        </w:rPr>
        <w:t>Do Not Lose! – You Will Turn in This Sheet of Paper With Your Project.</w:t>
      </w:r>
    </w:p>
    <w:p w:rsidR="00BD0DC6" w:rsidRDefault="00BD0DC6"/>
    <w:sectPr w:rsidR="00BD0DC6" w:rsidSect="005E784B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78A2"/>
    <w:multiLevelType w:val="hybridMultilevel"/>
    <w:tmpl w:val="6A24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A114D"/>
    <w:multiLevelType w:val="hybridMultilevel"/>
    <w:tmpl w:val="DA0807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4F8"/>
    <w:rsid w:val="00371B3A"/>
    <w:rsid w:val="0058343F"/>
    <w:rsid w:val="005E784B"/>
    <w:rsid w:val="008334F8"/>
    <w:rsid w:val="00BD0DC6"/>
    <w:rsid w:val="00E75D21"/>
    <w:rsid w:val="00F1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DC6"/>
    <w:pPr>
      <w:ind w:left="720"/>
      <w:contextualSpacing/>
    </w:pPr>
  </w:style>
  <w:style w:type="table" w:styleId="TableGrid">
    <w:name w:val="Table Grid"/>
    <w:basedOn w:val="TableNormal"/>
    <w:uiPriority w:val="59"/>
    <w:rsid w:val="00BD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DC6"/>
    <w:pPr>
      <w:ind w:left="720"/>
      <w:contextualSpacing/>
    </w:pPr>
  </w:style>
  <w:style w:type="table" w:styleId="TableGrid">
    <w:name w:val="Table Grid"/>
    <w:basedOn w:val="TableNormal"/>
    <w:uiPriority w:val="59"/>
    <w:rsid w:val="00BD0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EC16-2CC0-4230-B73C-8003FFFA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morganl</dc:creator>
  <cp:lastModifiedBy>morganl</cp:lastModifiedBy>
  <cp:revision>2</cp:revision>
  <cp:lastPrinted>2013-10-21T13:39:00Z</cp:lastPrinted>
  <dcterms:created xsi:type="dcterms:W3CDTF">2013-10-17T20:36:00Z</dcterms:created>
  <dcterms:modified xsi:type="dcterms:W3CDTF">2013-10-21T13:52:00Z</dcterms:modified>
</cp:coreProperties>
</file>