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5D24F7" w:rsidRDefault="005D24F7" w:rsidP="005D24F7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5D24F7">
        <w:rPr>
          <w:rFonts w:asciiTheme="minorHAnsi" w:hAnsiTheme="minorHAnsi" w:cstheme="minorHAnsi"/>
          <w:b/>
          <w:sz w:val="36"/>
          <w:szCs w:val="36"/>
        </w:rPr>
        <w:t>Interpreting Symbols</w:t>
      </w:r>
    </w:p>
    <w:p w:rsidR="005D24F7" w:rsidRPr="005D24F7" w:rsidRDefault="005D24F7">
      <w:pPr>
        <w:rPr>
          <w:rFonts w:asciiTheme="minorHAnsi" w:hAnsiTheme="minorHAnsi" w:cstheme="minorHAnsi"/>
          <w:b/>
          <w:sz w:val="36"/>
          <w:szCs w:val="36"/>
        </w:rPr>
      </w:pPr>
    </w:p>
    <w:p w:rsidR="005D24F7" w:rsidRPr="005D24F7" w:rsidRDefault="005D24F7">
      <w:pPr>
        <w:rPr>
          <w:rFonts w:asciiTheme="minorHAnsi" w:hAnsiTheme="minorHAnsi" w:cstheme="minorHAnsi"/>
          <w:b/>
          <w:sz w:val="36"/>
          <w:szCs w:val="36"/>
        </w:rPr>
      </w:pPr>
      <w:r w:rsidRPr="005D24F7">
        <w:rPr>
          <w:rFonts w:asciiTheme="minorHAnsi" w:hAnsiTheme="minorHAnsi" w:cstheme="minorHAnsi"/>
          <w:b/>
          <w:sz w:val="36"/>
          <w:szCs w:val="36"/>
        </w:rPr>
        <w:t xml:space="preserve">Symbolism plays an important part in the overall effect of </w:t>
      </w:r>
      <w:r w:rsidRPr="009E4A1E">
        <w:rPr>
          <w:rFonts w:asciiTheme="minorHAnsi" w:hAnsiTheme="minorHAnsi" w:cstheme="minorHAnsi"/>
          <w:b/>
          <w:i/>
          <w:sz w:val="36"/>
          <w:szCs w:val="36"/>
        </w:rPr>
        <w:t>Macbeth</w:t>
      </w:r>
      <w:r w:rsidRPr="005D24F7">
        <w:rPr>
          <w:rFonts w:asciiTheme="minorHAnsi" w:hAnsiTheme="minorHAnsi" w:cstheme="minorHAnsi"/>
          <w:b/>
          <w:sz w:val="36"/>
          <w:szCs w:val="36"/>
        </w:rPr>
        <w:t xml:space="preserve">. It contributes to an atmosphere of mystery and multiplies the levels of meaning on which the play operates. It suggests that there are forces in the world that somehow shape destiny. </w:t>
      </w:r>
    </w:p>
    <w:p w:rsidR="005D24F7" w:rsidRPr="005D24F7" w:rsidRDefault="005D24F7">
      <w:pPr>
        <w:rPr>
          <w:rFonts w:asciiTheme="minorHAnsi" w:hAnsiTheme="minorHAnsi" w:cstheme="minorHAnsi"/>
          <w:b/>
          <w:sz w:val="36"/>
          <w:szCs w:val="36"/>
        </w:rPr>
      </w:pPr>
    </w:p>
    <w:p w:rsidR="005D24F7" w:rsidRPr="005D24F7" w:rsidRDefault="005D24F7">
      <w:pPr>
        <w:rPr>
          <w:rFonts w:asciiTheme="minorHAnsi" w:hAnsiTheme="minorHAnsi" w:cstheme="minorHAnsi"/>
          <w:b/>
          <w:sz w:val="36"/>
          <w:szCs w:val="36"/>
        </w:rPr>
      </w:pPr>
      <w:r w:rsidRPr="005D24F7">
        <w:rPr>
          <w:rFonts w:asciiTheme="minorHAnsi" w:hAnsiTheme="minorHAnsi" w:cstheme="minorHAnsi"/>
          <w:b/>
          <w:sz w:val="36"/>
          <w:szCs w:val="36"/>
        </w:rPr>
        <w:t xml:space="preserve">Following are three characters present in Act 2. For each one, explain how one of the symbols or symbolic moments described by the character is related to events of Act 2 or contributes to the effect of Act 2. </w:t>
      </w:r>
    </w:p>
    <w:p w:rsidR="005D24F7" w:rsidRPr="005D24F7" w:rsidRDefault="005D24F7">
      <w:pPr>
        <w:rPr>
          <w:rFonts w:asciiTheme="minorHAnsi" w:hAnsiTheme="minorHAnsi" w:cstheme="minorHAnsi"/>
          <w:b/>
          <w:sz w:val="36"/>
          <w:szCs w:val="36"/>
        </w:rPr>
      </w:pPr>
    </w:p>
    <w:p w:rsidR="005D24F7" w:rsidRPr="005D24F7" w:rsidRDefault="005D24F7" w:rsidP="005D24F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36"/>
          <w:szCs w:val="36"/>
        </w:rPr>
      </w:pPr>
      <w:r w:rsidRPr="005D24F7">
        <w:rPr>
          <w:rFonts w:asciiTheme="minorHAnsi" w:hAnsiTheme="minorHAnsi" w:cstheme="minorHAnsi"/>
          <w:b/>
          <w:sz w:val="36"/>
          <w:szCs w:val="36"/>
        </w:rPr>
        <w:t>Banquo</w:t>
      </w:r>
    </w:p>
    <w:p w:rsidR="005D24F7" w:rsidRPr="005D24F7" w:rsidRDefault="005D24F7" w:rsidP="005D24F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36"/>
          <w:szCs w:val="36"/>
        </w:rPr>
      </w:pPr>
      <w:r w:rsidRPr="005D24F7">
        <w:rPr>
          <w:rFonts w:asciiTheme="minorHAnsi" w:hAnsiTheme="minorHAnsi" w:cstheme="minorHAnsi"/>
          <w:b/>
          <w:sz w:val="36"/>
          <w:szCs w:val="36"/>
        </w:rPr>
        <w:t>Macbeth</w:t>
      </w:r>
    </w:p>
    <w:p w:rsidR="005D24F7" w:rsidRPr="005D24F7" w:rsidRDefault="005D24F7" w:rsidP="005D24F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sz w:val="36"/>
          <w:szCs w:val="36"/>
        </w:rPr>
      </w:pPr>
      <w:r w:rsidRPr="005D24F7">
        <w:rPr>
          <w:rFonts w:asciiTheme="minorHAnsi" w:hAnsiTheme="minorHAnsi" w:cstheme="minorHAnsi"/>
          <w:b/>
          <w:sz w:val="36"/>
          <w:szCs w:val="36"/>
        </w:rPr>
        <w:t>Ross</w:t>
      </w:r>
      <w:bookmarkStart w:id="0" w:name="_GoBack"/>
      <w:bookmarkEnd w:id="0"/>
    </w:p>
    <w:p w:rsidR="005D24F7" w:rsidRPr="005D24F7" w:rsidRDefault="005D24F7">
      <w:pPr>
        <w:rPr>
          <w:rFonts w:asciiTheme="minorHAnsi" w:hAnsiTheme="minorHAnsi" w:cstheme="minorHAnsi"/>
          <w:sz w:val="36"/>
          <w:szCs w:val="36"/>
        </w:rPr>
      </w:pPr>
    </w:p>
    <w:sectPr w:rsidR="005D24F7" w:rsidRPr="005D24F7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81E80"/>
    <w:multiLevelType w:val="hybridMultilevel"/>
    <w:tmpl w:val="D90AE6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A3C"/>
    <w:rsid w:val="00254804"/>
    <w:rsid w:val="0032056F"/>
    <w:rsid w:val="005D24F7"/>
    <w:rsid w:val="006D6A3C"/>
    <w:rsid w:val="009E4A1E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4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4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89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3</cp:revision>
  <cp:lastPrinted>2011-11-07T21:11:00Z</cp:lastPrinted>
  <dcterms:created xsi:type="dcterms:W3CDTF">2011-11-04T19:49:00Z</dcterms:created>
  <dcterms:modified xsi:type="dcterms:W3CDTF">2011-11-07T21:33:00Z</dcterms:modified>
</cp:coreProperties>
</file>