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8C" w:rsidRDefault="004F3C8C" w:rsidP="004F3C8C">
      <w:pPr>
        <w:widowControl w:val="0"/>
        <w:autoSpaceDE w:val="0"/>
        <w:autoSpaceDN w:val="0"/>
        <w:adjustRightInd w:val="0"/>
        <w:spacing w:after="320"/>
        <w:jc w:val="center"/>
        <w:rPr>
          <w:rFonts w:ascii="Times" w:hAnsi="Times" w:cs="Times"/>
          <w:sz w:val="32"/>
          <w:szCs w:val="32"/>
        </w:rPr>
      </w:pPr>
      <w:r>
        <w:rPr>
          <w:rFonts w:ascii="Times New Roman" w:hAnsi="Times New Roman" w:cs="Times New Roman"/>
          <w:color w:val="5C81FF"/>
          <w:sz w:val="48"/>
          <w:szCs w:val="48"/>
        </w:rPr>
        <w:t>Expresiones Negativas y Afirmativas/ Negative and Affirmative Expressions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color w:val="700A00"/>
          <w:sz w:val="26"/>
          <w:szCs w:val="26"/>
        </w:rPr>
        <w:t xml:space="preserve">The most common way to make a sentence negative is to place 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>no</w:t>
      </w:r>
      <w:r>
        <w:rPr>
          <w:rFonts w:ascii="Verdana" w:hAnsi="Verdana" w:cs="Verdana"/>
          <w:color w:val="700A00"/>
          <w:sz w:val="26"/>
          <w:szCs w:val="26"/>
        </w:rPr>
        <w:t xml:space="preserve"> before the verb.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sz w:val="26"/>
          <w:szCs w:val="26"/>
        </w:rPr>
        <w:t xml:space="preserve">The English auxiliaries </w:t>
      </w:r>
      <w:r>
        <w:rPr>
          <w:rFonts w:ascii="Verdana" w:hAnsi="Verdana" w:cs="Verdana"/>
          <w:b/>
          <w:bCs/>
          <w:sz w:val="26"/>
          <w:szCs w:val="26"/>
        </w:rPr>
        <w:t xml:space="preserve">do </w:t>
      </w:r>
      <w:r>
        <w:rPr>
          <w:rFonts w:ascii="Verdana" w:hAnsi="Verdana" w:cs="Verdana"/>
          <w:sz w:val="26"/>
          <w:szCs w:val="26"/>
        </w:rPr>
        <w:t>and</w:t>
      </w:r>
      <w:r>
        <w:rPr>
          <w:rFonts w:ascii="Verdana" w:hAnsi="Verdana" w:cs="Verdana"/>
          <w:b/>
          <w:bCs/>
          <w:sz w:val="26"/>
          <w:szCs w:val="26"/>
        </w:rPr>
        <w:t xml:space="preserve"> does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</w:t>
      </w:r>
      <w:r>
        <w:rPr>
          <w:rFonts w:ascii="Verdana" w:hAnsi="Verdana" w:cs="Verdana"/>
          <w:sz w:val="26"/>
          <w:szCs w:val="26"/>
        </w:rPr>
        <w:t xml:space="preserve">are </w:t>
      </w:r>
      <w:r>
        <w:rPr>
          <w:rFonts w:ascii="Verdana" w:hAnsi="Verdana" w:cs="Verdana"/>
          <w:b/>
          <w:bCs/>
          <w:sz w:val="26"/>
          <w:szCs w:val="26"/>
        </w:rPr>
        <w:t>not</w:t>
      </w:r>
      <w:r>
        <w:rPr>
          <w:rFonts w:ascii="Verdana" w:hAnsi="Verdana" w:cs="Verdana"/>
          <w:sz w:val="26"/>
          <w:szCs w:val="26"/>
        </w:rPr>
        <w:t xml:space="preserve"> used in Spanish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EXAMPLES: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>Juan abre una cuenta bancaria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Juan opens a checking account.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Juan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abre la cuenta bancaria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Juan does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not</w:t>
      </w:r>
      <w:r>
        <w:rPr>
          <w:rFonts w:ascii="Verdana" w:hAnsi="Verdana" w:cs="Verdana"/>
          <w:sz w:val="26"/>
          <w:szCs w:val="26"/>
        </w:rPr>
        <w:t xml:space="preserve"> open the checking account.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color w:val="700A00"/>
          <w:sz w:val="26"/>
          <w:szCs w:val="26"/>
        </w:rPr>
        <w:t>Affirmative and negative expressions</w:t>
      </w:r>
    </w:p>
    <w:tbl>
      <w:tblPr>
        <w:tblW w:w="10480" w:type="dxa"/>
        <w:tblBorders>
          <w:top w:val="single" w:sz="40" w:space="0" w:color="6D6D6D"/>
          <w:left w:val="single" w:sz="40" w:space="0" w:color="6D6D6D"/>
          <w:right w:val="single" w:sz="40" w:space="0" w:color="6D6D6D"/>
        </w:tblBorders>
        <w:tblLayout w:type="fixed"/>
        <w:tblLook w:val="0000" w:firstRow="0" w:lastRow="0" w:firstColumn="0" w:lastColumn="0" w:noHBand="0" w:noVBand="0"/>
      </w:tblPr>
      <w:tblGrid>
        <w:gridCol w:w="5359"/>
        <w:gridCol w:w="5121"/>
      </w:tblGrid>
      <w:tr w:rsidR="004F3C8C">
        <w:tblPrEx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3780FF"/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sz w:val="26"/>
                <w:szCs w:val="26"/>
              </w:rPr>
              <w:t>Affirmative</w:t>
            </w:r>
          </w:p>
        </w:tc>
        <w:tc>
          <w:tcPr>
            <w:tcW w:w="474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shd w:val="clear" w:color="auto" w:fill="3780FF"/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jc w:val="center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sz w:val="26"/>
                <w:szCs w:val="26"/>
              </w:rPr>
              <w:t>Negative</w:t>
            </w:r>
          </w:p>
        </w:tc>
      </w:tr>
      <w:tr w:rsidR="004F3C8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320"/>
              <w:ind w:hanging="720"/>
              <w:rPr>
                <w:rFonts w:ascii="Times" w:hAnsi="Times" w:cs="Times"/>
                <w:sz w:val="32"/>
                <w:szCs w:val="32"/>
              </w:rPr>
            </w:pPr>
            <w:proofErr w:type="gramStart"/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algo</w:t>
            </w:r>
            <w:proofErr w:type="gramEnd"/>
            <w:r>
              <w:rPr>
                <w:rFonts w:ascii="Verdana" w:hAnsi="Verdana" w:cs="Verdana"/>
                <w:sz w:val="26"/>
                <w:szCs w:val="26"/>
              </w:rPr>
              <w:t xml:space="preserve">/something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alguien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/someone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alguno, -a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someone, some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siempre</w:t>
            </w:r>
            <w:r>
              <w:rPr>
                <w:rFonts w:ascii="Verdana" w:hAnsi="Verdana" w:cs="Verdana"/>
                <w:sz w:val="26"/>
                <w:szCs w:val="26"/>
              </w:rPr>
              <w:t>/ always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alguna vez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ever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también</w:t>
            </w:r>
            <w:r>
              <w:rPr>
                <w:rFonts w:ascii="Verdana" w:hAnsi="Verdana" w:cs="Verdana"/>
                <w:sz w:val="26"/>
                <w:szCs w:val="26"/>
              </w:rPr>
              <w:t>/ also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todavía, aún</w:t>
            </w:r>
            <w:r>
              <w:rPr>
                <w:rFonts w:ascii="Verdana" w:hAnsi="Verdana" w:cs="Verdana"/>
                <w:sz w:val="26"/>
                <w:szCs w:val="26"/>
              </w:rPr>
              <w:t>/ still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ya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already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o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or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o…o</w:t>
            </w:r>
            <w:r>
              <w:rPr>
                <w:rFonts w:ascii="Verdana" w:hAnsi="Verdana" w:cs="Verdana"/>
                <w:sz w:val="26"/>
                <w:szCs w:val="26"/>
              </w:rPr>
              <w:t>/ either…or</w:t>
            </w:r>
          </w:p>
        </w:tc>
        <w:tc>
          <w:tcPr>
            <w:tcW w:w="474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320"/>
              <w:ind w:hanging="720"/>
              <w:rPr>
                <w:rFonts w:ascii="Times" w:hAnsi="Times" w:cs="Times"/>
                <w:sz w:val="32"/>
                <w:szCs w:val="32"/>
              </w:rPr>
            </w:pPr>
            <w:proofErr w:type="gramStart"/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nada</w:t>
            </w:r>
            <w:proofErr w:type="gramEnd"/>
            <w:r>
              <w:rPr>
                <w:rFonts w:ascii="Verdana" w:hAnsi="Verdana" w:cs="Verdana"/>
                <w:sz w:val="26"/>
                <w:szCs w:val="26"/>
              </w:rPr>
              <w:t xml:space="preserve">/ nothing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nadie</w:t>
            </w:r>
            <w:r>
              <w:rPr>
                <w:rFonts w:ascii="Verdana" w:hAnsi="Verdana" w:cs="Verdana"/>
                <w:sz w:val="26"/>
                <w:szCs w:val="26"/>
              </w:rPr>
              <w:t>/ no one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ninguno, -a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no one, none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nunca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never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jamás</w:t>
            </w:r>
            <w:r>
              <w:rPr>
                <w:rFonts w:ascii="Verdana" w:hAnsi="Verdana" w:cs="Verdana"/>
                <w:sz w:val="26"/>
                <w:szCs w:val="26"/>
              </w:rPr>
              <w:t>/ never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tampoco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neither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ya no</w:t>
            </w:r>
            <w:r>
              <w:rPr>
                <w:rFonts w:ascii="Verdana" w:hAnsi="Verdana" w:cs="Verdana"/>
                <w:sz w:val="26"/>
                <w:szCs w:val="26"/>
              </w:rPr>
              <w:t>/ no longer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todavía no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not yet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ni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nor </w:t>
            </w:r>
            <w:r>
              <w:rPr>
                <w:rFonts w:ascii="Times" w:hAnsi="Times" w:cs="Times"/>
                <w:sz w:val="32"/>
                <w:szCs w:val="32"/>
              </w:rPr>
              <w:t> </w:t>
            </w:r>
            <w:r>
              <w:rPr>
                <w:rFonts w:ascii="Verdana" w:hAnsi="Verdana" w:cs="Verdana"/>
                <w:b/>
                <w:bCs/>
                <w:i/>
                <w:iCs/>
                <w:sz w:val="26"/>
                <w:szCs w:val="26"/>
              </w:rPr>
              <w:t>ni…ni</w:t>
            </w:r>
            <w:r>
              <w:rPr>
                <w:rFonts w:ascii="Verdana" w:hAnsi="Verdana" w:cs="Verdana"/>
                <w:sz w:val="26"/>
                <w:szCs w:val="26"/>
              </w:rPr>
              <w:t xml:space="preserve">/ neither…nor </w:t>
            </w:r>
          </w:p>
        </w:tc>
      </w:tr>
      <w:tr w:rsidR="004F3C8C">
        <w:tblPrEx>
          <w:tblBorders>
            <w:top w:val="none" w:sz="0" w:space="0" w:color="auto"/>
            <w:bottom w:val="single" w:sz="40" w:space="0" w:color="6D6D6D"/>
          </w:tblBorders>
          <w:tblCellMar>
            <w:top w:w="0" w:type="dxa"/>
            <w:bottom w:w="0" w:type="dxa"/>
          </w:tblCellMar>
        </w:tblPrEx>
        <w:tc>
          <w:tcPr>
            <w:tcW w:w="49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color w:val="700A00"/>
                <w:sz w:val="26"/>
                <w:szCs w:val="26"/>
              </w:rPr>
              <w:t>LESSONS:</w:t>
            </w:r>
          </w:p>
          <w:p w:rsidR="004F3C8C" w:rsidRDefault="004F3C8C">
            <w:pPr>
              <w:widowControl w:val="0"/>
              <w:numPr>
                <w:ilvl w:val="1"/>
                <w:numId w:val="1"/>
              </w:numPr>
              <w:tabs>
                <w:tab w:val="left" w:pos="940"/>
                <w:tab w:val="left" w:pos="1440"/>
              </w:tabs>
              <w:autoSpaceDE w:val="0"/>
              <w:autoSpaceDN w:val="0"/>
              <w:adjustRightInd w:val="0"/>
              <w:ind w:hanging="1440"/>
              <w:rPr>
                <w:rFonts w:ascii="Times" w:hAnsi="Times" w:cs="Times"/>
                <w:sz w:val="32"/>
                <w:szCs w:val="32"/>
              </w:rPr>
            </w:pPr>
            <w:hyperlink r:id="rId6" w:history="1">
              <w:r>
                <w:rPr>
                  <w:rFonts w:ascii="Verdana" w:hAnsi="Verdana" w:cs="Verdana"/>
                  <w:color w:val="4280FF"/>
                  <w:sz w:val="26"/>
                  <w:szCs w:val="26"/>
                  <w:u w:val="single"/>
                </w:rPr>
                <w:t>Advertising I</w:t>
              </w:r>
            </w:hyperlink>
          </w:p>
          <w:p w:rsidR="004F3C8C" w:rsidRDefault="004F3C8C">
            <w:pPr>
              <w:widowControl w:val="0"/>
              <w:numPr>
                <w:ilvl w:val="1"/>
                <w:numId w:val="1"/>
              </w:numPr>
              <w:tabs>
                <w:tab w:val="left" w:pos="940"/>
                <w:tab w:val="left" w:pos="1440"/>
              </w:tabs>
              <w:autoSpaceDE w:val="0"/>
              <w:autoSpaceDN w:val="0"/>
              <w:adjustRightInd w:val="0"/>
              <w:ind w:hanging="1440"/>
              <w:rPr>
                <w:rFonts w:ascii="Times" w:hAnsi="Times" w:cs="Times"/>
                <w:sz w:val="32"/>
                <w:szCs w:val="32"/>
              </w:rPr>
            </w:pPr>
            <w:hyperlink r:id="rId7" w:history="1">
              <w:r>
                <w:rPr>
                  <w:rFonts w:ascii="Verdana" w:hAnsi="Verdana" w:cs="Verdana"/>
                  <w:color w:val="4280FF"/>
                  <w:sz w:val="26"/>
                  <w:szCs w:val="26"/>
                  <w:u w:val="single"/>
                </w:rPr>
                <w:t>Advertising Ia</w:t>
              </w:r>
            </w:hyperlink>
          </w:p>
        </w:tc>
        <w:tc>
          <w:tcPr>
            <w:tcW w:w="474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100" w:type="nil"/>
              <w:left w:w="100" w:type="nil"/>
              <w:bottom w:w="100" w:type="nil"/>
              <w:right w:w="100" w:type="nil"/>
            </w:tcMar>
            <w:vAlign w:val="center"/>
          </w:tcPr>
          <w:p w:rsidR="004F3C8C" w:rsidRDefault="004F3C8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color w:val="700A00"/>
                <w:sz w:val="26"/>
                <w:szCs w:val="26"/>
              </w:rPr>
              <w:t>LESSONS:</w:t>
            </w:r>
          </w:p>
          <w:p w:rsidR="004F3C8C" w:rsidRDefault="004F3C8C">
            <w:pPr>
              <w:widowControl w:val="0"/>
              <w:numPr>
                <w:ilvl w:val="1"/>
                <w:numId w:val="1"/>
              </w:numPr>
              <w:tabs>
                <w:tab w:val="left" w:pos="940"/>
                <w:tab w:val="left" w:pos="1440"/>
              </w:tabs>
              <w:autoSpaceDE w:val="0"/>
              <w:autoSpaceDN w:val="0"/>
              <w:adjustRightInd w:val="0"/>
              <w:ind w:hanging="1440"/>
              <w:rPr>
                <w:rFonts w:ascii="Times" w:hAnsi="Times" w:cs="Times"/>
                <w:sz w:val="32"/>
                <w:szCs w:val="32"/>
              </w:rPr>
            </w:pPr>
            <w:hyperlink r:id="rId8" w:history="1">
              <w:r>
                <w:rPr>
                  <w:rFonts w:ascii="Verdana" w:hAnsi="Verdana" w:cs="Verdana"/>
                  <w:color w:val="4280FF"/>
                  <w:sz w:val="26"/>
                  <w:szCs w:val="26"/>
                  <w:u w:val="single"/>
                </w:rPr>
                <w:t>Advertising III</w:t>
              </w:r>
            </w:hyperlink>
          </w:p>
          <w:p w:rsidR="004F3C8C" w:rsidRDefault="004F3C8C">
            <w:pPr>
              <w:widowControl w:val="0"/>
              <w:numPr>
                <w:ilvl w:val="1"/>
                <w:numId w:val="1"/>
              </w:numPr>
              <w:tabs>
                <w:tab w:val="left" w:pos="940"/>
                <w:tab w:val="left" w:pos="1440"/>
              </w:tabs>
              <w:autoSpaceDE w:val="0"/>
              <w:autoSpaceDN w:val="0"/>
              <w:adjustRightInd w:val="0"/>
              <w:ind w:hanging="1440"/>
              <w:rPr>
                <w:rFonts w:ascii="Times" w:hAnsi="Times" w:cs="Times"/>
                <w:sz w:val="32"/>
                <w:szCs w:val="32"/>
              </w:rPr>
            </w:pPr>
            <w:hyperlink r:id="rId9" w:history="1">
              <w:r>
                <w:rPr>
                  <w:rFonts w:ascii="Verdana" w:hAnsi="Verdana" w:cs="Verdana"/>
                  <w:color w:val="4280FF"/>
                  <w:sz w:val="26"/>
                  <w:szCs w:val="26"/>
                  <w:u w:val="single"/>
                </w:rPr>
                <w:t>Advertising IIIa</w:t>
              </w:r>
            </w:hyperlink>
          </w:p>
        </w:tc>
      </w:tr>
    </w:tbl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sz w:val="26"/>
          <w:szCs w:val="26"/>
        </w:rPr>
        <w:t>NOTE:</w:t>
      </w:r>
      <w:r>
        <w:rPr>
          <w:rFonts w:ascii="Verdana" w:hAnsi="Verdana" w:cs="Verdana"/>
          <w:sz w:val="26"/>
          <w:szCs w:val="26"/>
        </w:rPr>
        <w:t xml:space="preserve"> In Spanish, </w:t>
      </w:r>
      <w:r>
        <w:rPr>
          <w:rFonts w:ascii="Verdana" w:hAnsi="Verdana" w:cs="Verdana"/>
          <w:b/>
          <w:bCs/>
          <w:sz w:val="26"/>
          <w:szCs w:val="26"/>
        </w:rPr>
        <w:t>double</w:t>
      </w:r>
      <w:r>
        <w:rPr>
          <w:rFonts w:ascii="Verdana" w:hAnsi="Verdana" w:cs="Verdana"/>
          <w:sz w:val="26"/>
          <w:szCs w:val="26"/>
        </w:rPr>
        <w:t xml:space="preserve"> negation is very </w:t>
      </w:r>
      <w:r>
        <w:rPr>
          <w:rFonts w:ascii="Verdana" w:hAnsi="Verdana" w:cs="Verdana"/>
          <w:b/>
          <w:bCs/>
          <w:sz w:val="26"/>
          <w:szCs w:val="26"/>
        </w:rPr>
        <w:t>common</w:t>
      </w:r>
      <w:r>
        <w:rPr>
          <w:rFonts w:ascii="Verdana" w:hAnsi="Verdana" w:cs="Verdana"/>
          <w:sz w:val="26"/>
          <w:szCs w:val="26"/>
        </w:rPr>
        <w:t xml:space="preserve">, as stated in the examples below. </w:t>
      </w:r>
      <w:r>
        <w:rPr>
          <w:rFonts w:ascii="Times" w:hAnsi="Times" w:cs="Times"/>
          <w:sz w:val="32"/>
          <w:szCs w:val="32"/>
        </w:rPr>
        <w:t>  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>ALGO</w:t>
      </w:r>
      <w:r>
        <w:rPr>
          <w:rFonts w:ascii="Verdana" w:hAnsi="Verdana" w:cs="Verdana"/>
          <w:color w:val="700A00"/>
          <w:sz w:val="26"/>
          <w:szCs w:val="26"/>
        </w:rPr>
        <w:t xml:space="preserve"> y 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NADA/ </w:t>
      </w:r>
      <w:proofErr w:type="gramStart"/>
      <w:r>
        <w:rPr>
          <w:rFonts w:ascii="Verdana" w:hAnsi="Verdana" w:cs="Verdana"/>
          <w:color w:val="700A00"/>
          <w:sz w:val="26"/>
          <w:szCs w:val="26"/>
        </w:rPr>
        <w:t>Something</w:t>
      </w:r>
      <w:proofErr w:type="gramEnd"/>
      <w:r>
        <w:rPr>
          <w:rFonts w:ascii="Verdana" w:hAnsi="Verdana" w:cs="Verdana"/>
          <w:color w:val="700A00"/>
          <w:sz w:val="26"/>
          <w:szCs w:val="26"/>
        </w:rPr>
        <w:t xml:space="preserve"> and nothing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Algo and nada</w:t>
      </w:r>
      <w:r>
        <w:rPr>
          <w:rFonts w:ascii="Verdana" w:hAnsi="Verdana" w:cs="Verdana"/>
          <w:sz w:val="26"/>
          <w:szCs w:val="26"/>
        </w:rPr>
        <w:t xml:space="preserve"> are invariable and refer to </w:t>
      </w:r>
      <w:r>
        <w:rPr>
          <w:rFonts w:ascii="Verdana" w:hAnsi="Verdana" w:cs="Verdana"/>
          <w:b/>
          <w:bCs/>
          <w:sz w:val="26"/>
          <w:szCs w:val="26"/>
        </w:rPr>
        <w:t>things</w:t>
      </w:r>
      <w:r>
        <w:rPr>
          <w:rFonts w:ascii="Verdana" w:hAnsi="Verdana" w:cs="Verdana"/>
          <w:sz w:val="26"/>
          <w:szCs w:val="26"/>
        </w:rPr>
        <w:t xml:space="preserve"> and </w:t>
      </w:r>
      <w:r>
        <w:rPr>
          <w:rFonts w:ascii="Verdana" w:hAnsi="Verdana" w:cs="Verdana"/>
          <w:b/>
          <w:bCs/>
          <w:sz w:val="26"/>
          <w:szCs w:val="26"/>
        </w:rPr>
        <w:t>objects</w:t>
      </w:r>
      <w:r>
        <w:rPr>
          <w:rFonts w:ascii="Verdana" w:hAnsi="Verdana" w:cs="Verdana"/>
          <w:sz w:val="26"/>
          <w:szCs w:val="26"/>
        </w:rPr>
        <w:t xml:space="preserve">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EXAMPLES: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>Hay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algo</w:t>
      </w:r>
      <w:r>
        <w:rPr>
          <w:rFonts w:ascii="Verdana" w:hAnsi="Verdana" w:cs="Verdana"/>
          <w:sz w:val="26"/>
          <w:szCs w:val="26"/>
        </w:rPr>
        <w:t xml:space="preserve"> afuera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There is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something</w:t>
      </w:r>
      <w:r>
        <w:rPr>
          <w:rFonts w:ascii="Verdana" w:hAnsi="Verdana" w:cs="Verdana"/>
          <w:sz w:val="26"/>
          <w:szCs w:val="26"/>
        </w:rPr>
        <w:t xml:space="preserve"> outside.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hay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nada</w:t>
      </w:r>
      <w:r>
        <w:rPr>
          <w:rFonts w:ascii="Verdana" w:hAnsi="Verdana" w:cs="Verdana"/>
          <w:sz w:val="26"/>
          <w:szCs w:val="26"/>
        </w:rPr>
        <w:t xml:space="preserve"> en el refrigerador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There is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nothing</w:t>
      </w:r>
      <w:r>
        <w:rPr>
          <w:rFonts w:ascii="Verdana" w:hAnsi="Verdana" w:cs="Verdana"/>
          <w:sz w:val="26"/>
          <w:szCs w:val="26"/>
        </w:rPr>
        <w:t xml:space="preserve"> in the refrigerator.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ALGUIEN y NADIE / </w:t>
      </w:r>
      <w:proofErr w:type="gramStart"/>
      <w:r>
        <w:rPr>
          <w:rFonts w:ascii="Verdana" w:hAnsi="Verdana" w:cs="Verdana"/>
          <w:color w:val="700A00"/>
          <w:sz w:val="26"/>
          <w:szCs w:val="26"/>
        </w:rPr>
        <w:t>Someone</w:t>
      </w:r>
      <w:proofErr w:type="gramEnd"/>
      <w:r>
        <w:rPr>
          <w:rFonts w:ascii="Verdana" w:hAnsi="Verdana" w:cs="Verdana"/>
          <w:color w:val="700A00"/>
          <w:sz w:val="26"/>
          <w:szCs w:val="26"/>
        </w:rPr>
        <w:t xml:space="preserve"> and no one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Alguien and nadie</w:t>
      </w:r>
      <w:r>
        <w:rPr>
          <w:rFonts w:ascii="Verdana" w:hAnsi="Verdana" w:cs="Verdana"/>
          <w:sz w:val="26"/>
          <w:szCs w:val="26"/>
        </w:rPr>
        <w:t xml:space="preserve"> are invariable and refer to </w:t>
      </w:r>
      <w:r>
        <w:rPr>
          <w:rFonts w:ascii="Verdana" w:hAnsi="Verdana" w:cs="Verdana"/>
          <w:b/>
          <w:bCs/>
          <w:sz w:val="26"/>
          <w:szCs w:val="26"/>
        </w:rPr>
        <w:t>people</w:t>
      </w:r>
      <w:r>
        <w:rPr>
          <w:rFonts w:ascii="Verdana" w:hAnsi="Verdana" w:cs="Verdana"/>
          <w:sz w:val="26"/>
          <w:szCs w:val="26"/>
        </w:rPr>
        <w:t>. When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alguien, nadie, alguno and ninguno</w:t>
      </w:r>
      <w:r>
        <w:rPr>
          <w:rFonts w:ascii="Verdana" w:hAnsi="Verdana" w:cs="Verdana"/>
          <w:sz w:val="26"/>
          <w:szCs w:val="26"/>
        </w:rPr>
        <w:t xml:space="preserve"> are direct objects, they must be preceded by the personal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</w:t>
      </w:r>
      <w:r>
        <w:rPr>
          <w:rFonts w:ascii="Verdana" w:hAnsi="Verdana" w:cs="Verdana"/>
          <w:sz w:val="26"/>
          <w:szCs w:val="26"/>
        </w:rPr>
        <w:t xml:space="preserve"> when they refer to a </w:t>
      </w:r>
      <w:r>
        <w:rPr>
          <w:rFonts w:ascii="Verdana" w:hAnsi="Verdana" w:cs="Verdana"/>
          <w:sz w:val="26"/>
          <w:szCs w:val="26"/>
        </w:rPr>
        <w:lastRenderedPageBreak/>
        <w:t>person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EXAMPLES: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Invité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alguien</w:t>
      </w:r>
      <w:r>
        <w:rPr>
          <w:rFonts w:ascii="Verdana" w:hAnsi="Verdana" w:cs="Verdana"/>
          <w:sz w:val="26"/>
          <w:szCs w:val="26"/>
        </w:rPr>
        <w:t xml:space="preserve"> a salir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asked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someone</w:t>
      </w:r>
      <w:r>
        <w:rPr>
          <w:rFonts w:ascii="Verdana" w:hAnsi="Verdana" w:cs="Verdana"/>
          <w:sz w:val="26"/>
          <w:szCs w:val="26"/>
        </w:rPr>
        <w:t xml:space="preserve"> out.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No defiendo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nadie</w:t>
      </w:r>
      <w:proofErr w:type="gramStart"/>
      <w:r>
        <w:rPr>
          <w:rFonts w:ascii="Verdana" w:hAnsi="Verdana" w:cs="Verdana"/>
          <w:i/>
          <w:iCs/>
          <w:sz w:val="26"/>
          <w:szCs w:val="26"/>
        </w:rPr>
        <w:t>.</w:t>
      </w:r>
      <w:r>
        <w:rPr>
          <w:rFonts w:ascii="Verdana" w:hAnsi="Verdana" w:cs="Verdana"/>
          <w:sz w:val="26"/>
          <w:szCs w:val="26"/>
        </w:rPr>
        <w:t>/</w:t>
      </w:r>
      <w:proofErr w:type="gramEnd"/>
      <w:r>
        <w:rPr>
          <w:rFonts w:ascii="Verdana" w:hAnsi="Verdana" w:cs="Verdana"/>
          <w:sz w:val="26"/>
          <w:szCs w:val="26"/>
        </w:rPr>
        <w:t xml:space="preserve"> I don't defend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anybody.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ALGUNO </w:t>
      </w:r>
      <w:r>
        <w:rPr>
          <w:rFonts w:ascii="Verdana" w:hAnsi="Verdana" w:cs="Verdana"/>
          <w:color w:val="700A00"/>
          <w:sz w:val="26"/>
          <w:szCs w:val="26"/>
        </w:rPr>
        <w:t xml:space="preserve">(someone or some) y 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>NINGUNO</w:t>
      </w:r>
      <w:r>
        <w:rPr>
          <w:rFonts w:ascii="Verdana" w:hAnsi="Verdana" w:cs="Verdana"/>
          <w:b/>
          <w:bCs/>
          <w:color w:val="700A00"/>
          <w:sz w:val="26"/>
          <w:szCs w:val="26"/>
        </w:rPr>
        <w:t xml:space="preserve"> </w:t>
      </w:r>
      <w:r>
        <w:rPr>
          <w:rFonts w:ascii="Verdana" w:hAnsi="Verdana" w:cs="Verdana"/>
          <w:color w:val="700A00"/>
          <w:sz w:val="26"/>
          <w:szCs w:val="26"/>
        </w:rPr>
        <w:t>(no one or none)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Alguno and ninguno</w:t>
      </w:r>
      <w:r>
        <w:rPr>
          <w:rFonts w:ascii="Verdana" w:hAnsi="Verdana" w:cs="Verdana"/>
          <w:sz w:val="26"/>
          <w:szCs w:val="26"/>
        </w:rPr>
        <w:t xml:space="preserve"> can refer to </w:t>
      </w:r>
      <w:r>
        <w:rPr>
          <w:rFonts w:ascii="Verdana" w:hAnsi="Verdana" w:cs="Verdana"/>
          <w:b/>
          <w:bCs/>
          <w:sz w:val="26"/>
          <w:szCs w:val="26"/>
        </w:rPr>
        <w:t xml:space="preserve">people </w:t>
      </w:r>
      <w:r>
        <w:rPr>
          <w:rFonts w:ascii="Verdana" w:hAnsi="Verdana" w:cs="Verdana"/>
          <w:sz w:val="26"/>
          <w:szCs w:val="26"/>
        </w:rPr>
        <w:t>or</w:t>
      </w:r>
      <w:r>
        <w:rPr>
          <w:rFonts w:ascii="Verdana" w:hAnsi="Verdana" w:cs="Verdana"/>
          <w:b/>
          <w:bCs/>
          <w:sz w:val="26"/>
          <w:szCs w:val="26"/>
        </w:rPr>
        <w:t xml:space="preserve"> things</w:t>
      </w:r>
      <w:r>
        <w:rPr>
          <w:rFonts w:ascii="Verdana" w:hAnsi="Verdana" w:cs="Verdana"/>
          <w:sz w:val="26"/>
          <w:szCs w:val="26"/>
        </w:rPr>
        <w:t xml:space="preserve">. Furthermore,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alguno </w:t>
      </w:r>
      <w:r>
        <w:rPr>
          <w:rFonts w:ascii="Verdana" w:hAnsi="Verdana" w:cs="Verdana"/>
          <w:sz w:val="26"/>
          <w:szCs w:val="26"/>
        </w:rPr>
        <w:t xml:space="preserve">and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ninguno</w:t>
      </w:r>
      <w:r>
        <w:rPr>
          <w:rFonts w:ascii="Verdana" w:hAnsi="Verdana" w:cs="Verdana"/>
          <w:sz w:val="26"/>
          <w:szCs w:val="26"/>
        </w:rPr>
        <w:t xml:space="preserve"> drop the final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-o</w:t>
      </w:r>
      <w:r>
        <w:rPr>
          <w:rFonts w:ascii="Verdana" w:hAnsi="Verdana" w:cs="Verdana"/>
          <w:sz w:val="26"/>
          <w:szCs w:val="26"/>
        </w:rPr>
        <w:t xml:space="preserve"> before masculine singular nouns </w:t>
      </w:r>
      <w:proofErr w:type="gramStart"/>
      <w:r>
        <w:rPr>
          <w:rFonts w:ascii="Verdana" w:hAnsi="Verdana" w:cs="Verdana"/>
          <w:sz w:val="26"/>
          <w:szCs w:val="26"/>
        </w:rPr>
        <w:t>similarly,</w:t>
      </w:r>
      <w:proofErr w:type="gramEnd"/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uno</w:t>
      </w:r>
      <w:r>
        <w:rPr>
          <w:rFonts w:ascii="Verdana" w:hAnsi="Verdana" w:cs="Verdana"/>
          <w:sz w:val="26"/>
          <w:szCs w:val="26"/>
        </w:rPr>
        <w:t>/one shortens to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un</w:t>
      </w:r>
      <w:r>
        <w:rPr>
          <w:rFonts w:ascii="Verdana" w:hAnsi="Verdana" w:cs="Verdana"/>
          <w:sz w:val="26"/>
          <w:szCs w:val="26"/>
        </w:rPr>
        <w:t xml:space="preserve">, and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bueno</w:t>
      </w:r>
      <w:r>
        <w:rPr>
          <w:rFonts w:ascii="Verdana" w:hAnsi="Verdana" w:cs="Verdana"/>
          <w:sz w:val="26"/>
          <w:szCs w:val="26"/>
        </w:rPr>
        <w:t xml:space="preserve">/ good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buen</w:t>
      </w:r>
      <w:r>
        <w:rPr>
          <w:rFonts w:ascii="Verdana" w:hAnsi="Verdana" w:cs="Verdana"/>
          <w:sz w:val="26"/>
          <w:szCs w:val="26"/>
        </w:rPr>
        <w:t xml:space="preserve">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EXAMPLES: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Algún</w:t>
      </w:r>
      <w:r>
        <w:rPr>
          <w:rFonts w:ascii="Verdana" w:hAnsi="Verdana" w:cs="Verdana"/>
          <w:sz w:val="26"/>
          <w:szCs w:val="26"/>
        </w:rPr>
        <w:t xml:space="preserve"> día venderemos millones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Some</w:t>
      </w:r>
      <w:r>
        <w:rPr>
          <w:rFonts w:ascii="Verdana" w:hAnsi="Verdana" w:cs="Verdana"/>
          <w:sz w:val="26"/>
          <w:szCs w:val="26"/>
        </w:rPr>
        <w:t xml:space="preserve"> day we'll sell millions.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Ningún</w:t>
      </w:r>
      <w:r>
        <w:rPr>
          <w:rFonts w:ascii="Verdana" w:hAnsi="Verdana" w:cs="Verdana"/>
          <w:sz w:val="26"/>
          <w:szCs w:val="26"/>
        </w:rPr>
        <w:t xml:space="preserve"> producto está fallado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None</w:t>
      </w:r>
      <w:r>
        <w:rPr>
          <w:rFonts w:ascii="Verdana" w:hAnsi="Verdana" w:cs="Verdana"/>
          <w:sz w:val="26"/>
          <w:szCs w:val="26"/>
        </w:rPr>
        <w:t xml:space="preserve"> of the products is damaged.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</w:t>
      </w:r>
      <w:r>
        <w:rPr>
          <w:rFonts w:ascii="Verdana" w:hAnsi="Verdana" w:cs="Verdana"/>
          <w:b/>
          <w:bCs/>
          <w:sz w:val="26"/>
          <w:szCs w:val="26"/>
        </w:rPr>
        <w:t xml:space="preserve">NOTE: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Ninguno</w:t>
      </w:r>
      <w:r>
        <w:rPr>
          <w:rFonts w:ascii="Verdana" w:hAnsi="Verdana" w:cs="Verdana"/>
          <w:sz w:val="26"/>
          <w:szCs w:val="26"/>
        </w:rPr>
        <w:t xml:space="preserve"> is never used in a plural form. </w:t>
      </w:r>
      <w:r>
        <w:rPr>
          <w:rFonts w:ascii="Times" w:hAnsi="Times" w:cs="Times"/>
          <w:sz w:val="32"/>
          <w:szCs w:val="32"/>
        </w:rPr>
        <w:t>  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>ALGUNA VEZ/</w:t>
      </w:r>
      <w:r>
        <w:rPr>
          <w:rFonts w:ascii="Verdana" w:hAnsi="Verdana" w:cs="Verdana"/>
          <w:color w:val="700A00"/>
          <w:sz w:val="26"/>
          <w:szCs w:val="26"/>
        </w:rPr>
        <w:t xml:space="preserve"> Ever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Alguna vez</w:t>
      </w:r>
      <w:r>
        <w:rPr>
          <w:rFonts w:ascii="Verdana" w:hAnsi="Verdana" w:cs="Verdana"/>
          <w:sz w:val="26"/>
          <w:szCs w:val="26"/>
        </w:rPr>
        <w:t xml:space="preserve"> is equivalent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ever.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¿Has diseñado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alguna vez</w:t>
      </w:r>
      <w:r>
        <w:rPr>
          <w:rFonts w:ascii="Verdana" w:hAnsi="Verdana" w:cs="Verdana"/>
          <w:sz w:val="26"/>
          <w:szCs w:val="26"/>
        </w:rPr>
        <w:t xml:space="preserve"> un logotipo</w:t>
      </w:r>
      <w:proofErr w:type="gramStart"/>
      <w:r>
        <w:rPr>
          <w:rFonts w:ascii="Verdana" w:hAnsi="Verdana" w:cs="Verdana"/>
          <w:sz w:val="26"/>
          <w:szCs w:val="26"/>
        </w:rPr>
        <w:t>?/</w:t>
      </w:r>
      <w:proofErr w:type="gramEnd"/>
      <w:r>
        <w:rPr>
          <w:rFonts w:ascii="Verdana" w:hAnsi="Verdana" w:cs="Verdana"/>
          <w:sz w:val="26"/>
          <w:szCs w:val="26"/>
        </w:rPr>
        <w:t xml:space="preserve"> Have you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ever</w:t>
      </w:r>
      <w:r>
        <w:rPr>
          <w:rFonts w:ascii="Verdana" w:hAnsi="Verdana" w:cs="Verdana"/>
          <w:sz w:val="26"/>
          <w:szCs w:val="26"/>
        </w:rPr>
        <w:t xml:space="preserve"> designed a logo?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</w:t>
      </w:r>
      <w:r>
        <w:rPr>
          <w:rFonts w:ascii="Verdana" w:hAnsi="Verdana" w:cs="Verdana"/>
          <w:b/>
          <w:bCs/>
          <w:color w:val="700A00"/>
          <w:sz w:val="26"/>
          <w:szCs w:val="26"/>
        </w:rPr>
        <w:t>LESSONS:</w:t>
      </w:r>
      <w:r>
        <w:rPr>
          <w:rFonts w:ascii="Times" w:hAnsi="Times" w:cs="Times"/>
          <w:sz w:val="32"/>
          <w:szCs w:val="32"/>
        </w:rPr>
        <w:t xml:space="preserve"> </w:t>
      </w:r>
      <w:hyperlink r:id="rId10" w:history="1">
        <w:r>
          <w:rPr>
            <w:rFonts w:ascii="Verdana" w:hAnsi="Verdana" w:cs="Verdana"/>
            <w:color w:val="4280FF"/>
            <w:sz w:val="26"/>
            <w:szCs w:val="26"/>
            <w:u w:val="single" w:color="4280FF"/>
          </w:rPr>
          <w:t>Advertising II</w:t>
        </w:r>
      </w:hyperlink>
      <w:r>
        <w:rPr>
          <w:rFonts w:ascii="Verdana" w:hAnsi="Verdana" w:cs="Verdana"/>
          <w:sz w:val="26"/>
          <w:szCs w:val="26"/>
        </w:rPr>
        <w:t xml:space="preserve"> &amp; </w:t>
      </w:r>
      <w:hyperlink r:id="rId11" w:history="1">
        <w:r>
          <w:rPr>
            <w:rFonts w:ascii="Verdana" w:hAnsi="Verdana" w:cs="Verdana"/>
            <w:color w:val="4280FF"/>
            <w:sz w:val="26"/>
            <w:szCs w:val="26"/>
            <w:u w:val="single" w:color="4280FF"/>
          </w:rPr>
          <w:t>Advertising IIa</w:t>
        </w:r>
      </w:hyperlink>
      <w:r>
        <w:rPr>
          <w:rFonts w:ascii="Times" w:hAnsi="Times" w:cs="Times"/>
          <w:sz w:val="32"/>
          <w:szCs w:val="32"/>
        </w:rPr>
        <w:t>  </w:t>
      </w:r>
      <w:r>
        <w:rPr>
          <w:rFonts w:ascii="Verdana" w:hAnsi="Verdana" w:cs="Verdana"/>
          <w:b/>
          <w:bCs/>
          <w:color w:val="700A00"/>
          <w:sz w:val="26"/>
          <w:szCs w:val="26"/>
        </w:rPr>
        <w:t>THE USE OF MULTIPLE NEGATIVE</w:t>
      </w:r>
      <w:proofErr w:type="gramStart"/>
      <w:r>
        <w:rPr>
          <w:rFonts w:ascii="Verdana" w:hAnsi="Verdana" w:cs="Verdana"/>
          <w:b/>
          <w:bCs/>
          <w:color w:val="700A00"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sz w:val="26"/>
          <w:szCs w:val="26"/>
        </w:rPr>
        <w:t xml:space="preserve">1. Whenever the negative words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nada, nadie, nunca, tampoco, jamás, </w:t>
      </w:r>
      <w:r>
        <w:rPr>
          <w:rFonts w:ascii="Verdana" w:hAnsi="Verdana" w:cs="Verdana"/>
          <w:sz w:val="26"/>
          <w:szCs w:val="26"/>
        </w:rPr>
        <w:t xml:space="preserve">follow the verb,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must precede the verb, which produces a multiple negative construction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EXAMPLE: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como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nunca</w:t>
      </w:r>
      <w:r>
        <w:rPr>
          <w:rFonts w:ascii="Verdana" w:hAnsi="Verdana" w:cs="Verdana"/>
          <w:sz w:val="26"/>
          <w:szCs w:val="26"/>
        </w:rPr>
        <w:t xml:space="preserve"> espinaca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</w:t>
      </w:r>
      <w:r>
        <w:rPr>
          <w:rFonts w:ascii="Verdana" w:hAnsi="Verdana" w:cs="Verdana"/>
          <w:sz w:val="26"/>
          <w:szCs w:val="26"/>
        </w:rPr>
        <w:t xml:space="preserve"> eat spinach.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   </w:t>
      </w:r>
      <w:r>
        <w:rPr>
          <w:rFonts w:ascii="Verdana" w:hAnsi="Verdana" w:cs="Verdana"/>
          <w:b/>
          <w:bCs/>
          <w:sz w:val="26"/>
          <w:szCs w:val="26"/>
        </w:rPr>
        <w:t>2.</w:t>
      </w:r>
      <w:r>
        <w:rPr>
          <w:rFonts w:ascii="Verdana" w:hAnsi="Verdana" w:cs="Verdana"/>
          <w:sz w:val="26"/>
          <w:szCs w:val="26"/>
        </w:rPr>
        <w:t xml:space="preserve"> The negative word can be placed at the </w:t>
      </w:r>
      <w:r>
        <w:rPr>
          <w:rFonts w:ascii="Verdana" w:hAnsi="Verdana" w:cs="Verdana"/>
          <w:b/>
          <w:bCs/>
          <w:sz w:val="26"/>
          <w:szCs w:val="26"/>
        </w:rPr>
        <w:t xml:space="preserve">end </w:t>
      </w:r>
      <w:r>
        <w:rPr>
          <w:rFonts w:ascii="Verdana" w:hAnsi="Verdana" w:cs="Verdana"/>
          <w:sz w:val="26"/>
          <w:szCs w:val="26"/>
        </w:rPr>
        <w:t>of the sentence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EXAMPLE: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como espinaca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nunca</w:t>
      </w:r>
      <w:proofErr w:type="gramStart"/>
      <w:r>
        <w:rPr>
          <w:rFonts w:ascii="Verdana" w:hAnsi="Verdana" w:cs="Verdana"/>
          <w:b/>
          <w:bCs/>
          <w:i/>
          <w:iCs/>
          <w:sz w:val="26"/>
          <w:szCs w:val="26"/>
        </w:rPr>
        <w:t>.</w:t>
      </w:r>
      <w:r>
        <w:rPr>
          <w:rFonts w:ascii="Verdana" w:hAnsi="Verdana" w:cs="Verdana"/>
          <w:sz w:val="26"/>
          <w:szCs w:val="26"/>
        </w:rPr>
        <w:t>/</w:t>
      </w:r>
      <w:proofErr w:type="gramEnd"/>
      <w:r>
        <w:rPr>
          <w:rFonts w:ascii="Verdana" w:hAnsi="Verdana" w:cs="Verdana"/>
          <w:sz w:val="26"/>
          <w:szCs w:val="26"/>
        </w:rPr>
        <w:t xml:space="preserve"> I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</w:t>
      </w:r>
      <w:r>
        <w:rPr>
          <w:rFonts w:ascii="Verdana" w:hAnsi="Verdana" w:cs="Verdana"/>
          <w:sz w:val="26"/>
          <w:szCs w:val="26"/>
        </w:rPr>
        <w:t xml:space="preserve"> eat spinach.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   </w:t>
      </w:r>
      <w:r>
        <w:rPr>
          <w:rFonts w:ascii="Verdana" w:hAnsi="Verdana" w:cs="Verdana"/>
          <w:b/>
          <w:bCs/>
          <w:sz w:val="26"/>
          <w:szCs w:val="26"/>
        </w:rPr>
        <w:t xml:space="preserve">3. </w:t>
      </w:r>
      <w:r>
        <w:rPr>
          <w:rFonts w:ascii="Verdana" w:hAnsi="Verdana" w:cs="Verdana"/>
          <w:sz w:val="26"/>
          <w:szCs w:val="26"/>
        </w:rPr>
        <w:t>When the negative word precedes the verb, the word</w:t>
      </w:r>
      <w:r>
        <w:rPr>
          <w:rFonts w:ascii="Verdana" w:hAnsi="Verdana" w:cs="Verdana"/>
          <w:b/>
          <w:bCs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i/>
          <w:iCs/>
          <w:sz w:val="26"/>
          <w:szCs w:val="26"/>
        </w:rPr>
        <w:t xml:space="preserve"> </w:t>
      </w:r>
      <w:r>
        <w:rPr>
          <w:rFonts w:ascii="Verdana" w:hAnsi="Verdana" w:cs="Verdana"/>
          <w:sz w:val="26"/>
          <w:szCs w:val="26"/>
        </w:rPr>
        <w:t xml:space="preserve">is </w:t>
      </w:r>
      <w:r>
        <w:rPr>
          <w:rFonts w:ascii="Verdana" w:hAnsi="Verdana" w:cs="Verdana"/>
          <w:b/>
          <w:bCs/>
          <w:sz w:val="26"/>
          <w:szCs w:val="26"/>
        </w:rPr>
        <w:t xml:space="preserve">NOT </w:t>
      </w:r>
      <w:r>
        <w:rPr>
          <w:rFonts w:ascii="Verdana" w:hAnsi="Verdana" w:cs="Verdana"/>
          <w:sz w:val="26"/>
          <w:szCs w:val="26"/>
        </w:rPr>
        <w:t xml:space="preserve">used.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Nunca</w:t>
      </w:r>
      <w:r>
        <w:rPr>
          <w:rFonts w:ascii="Verdana" w:hAnsi="Verdana" w:cs="Verdana"/>
          <w:sz w:val="26"/>
          <w:szCs w:val="26"/>
        </w:rPr>
        <w:t xml:space="preserve"> como espinaca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</w:t>
      </w:r>
      <w:r>
        <w:rPr>
          <w:rFonts w:ascii="Verdana" w:hAnsi="Verdana" w:cs="Verdana"/>
          <w:sz w:val="26"/>
          <w:szCs w:val="26"/>
        </w:rPr>
        <w:t xml:space="preserve"> eat spinach.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color w:val="700A00"/>
          <w:sz w:val="26"/>
          <w:szCs w:val="26"/>
        </w:rPr>
        <w:t>DOUBLE</w:t>
      </w:r>
      <w:r>
        <w:rPr>
          <w:rFonts w:ascii="Verdana" w:hAnsi="Verdana" w:cs="Verdana"/>
          <w:color w:val="700A00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>NO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sz w:val="26"/>
          <w:szCs w:val="26"/>
        </w:rPr>
        <w:t xml:space="preserve">When the </w:t>
      </w:r>
      <w:r>
        <w:rPr>
          <w:rFonts w:ascii="Verdana" w:hAnsi="Verdana" w:cs="Verdana"/>
          <w:b/>
          <w:bCs/>
          <w:sz w:val="26"/>
          <w:szCs w:val="26"/>
        </w:rPr>
        <w:t>answer</w:t>
      </w:r>
      <w:r>
        <w:rPr>
          <w:rFonts w:ascii="Verdana" w:hAnsi="Verdana" w:cs="Verdana"/>
          <w:sz w:val="26"/>
          <w:szCs w:val="26"/>
        </w:rPr>
        <w:t xml:space="preserve"> to a question is </w:t>
      </w:r>
      <w:r>
        <w:rPr>
          <w:rFonts w:ascii="Verdana" w:hAnsi="Verdana" w:cs="Verdana"/>
          <w:b/>
          <w:bCs/>
          <w:sz w:val="26"/>
          <w:szCs w:val="26"/>
        </w:rPr>
        <w:t>negative</w:t>
      </w:r>
      <w:r>
        <w:rPr>
          <w:rFonts w:ascii="Verdana" w:hAnsi="Verdana" w:cs="Verdana"/>
          <w:sz w:val="26"/>
          <w:szCs w:val="26"/>
        </w:rPr>
        <w:t xml:space="preserve">, the word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appears </w:t>
      </w:r>
      <w:r>
        <w:rPr>
          <w:rFonts w:ascii="Verdana" w:hAnsi="Verdana" w:cs="Verdana"/>
          <w:b/>
          <w:bCs/>
          <w:sz w:val="26"/>
          <w:szCs w:val="26"/>
        </w:rPr>
        <w:t>twice</w:t>
      </w:r>
      <w:r>
        <w:rPr>
          <w:rFonts w:ascii="Verdana" w:hAnsi="Verdana" w:cs="Verdana"/>
          <w:sz w:val="26"/>
          <w:szCs w:val="26"/>
        </w:rPr>
        <w:t xml:space="preserve">. It appears at the beginning of the sentence and also in front of the verb.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>Juan: ¿Abren ahora</w:t>
      </w:r>
      <w:proofErr w:type="gramStart"/>
      <w:r>
        <w:rPr>
          <w:rFonts w:ascii="Verdana" w:hAnsi="Verdana" w:cs="Verdana"/>
          <w:sz w:val="26"/>
          <w:szCs w:val="26"/>
        </w:rPr>
        <w:t>?/</w:t>
      </w:r>
      <w:proofErr w:type="gramEnd"/>
      <w:r>
        <w:rPr>
          <w:rFonts w:ascii="Verdana" w:hAnsi="Verdana" w:cs="Verdana"/>
          <w:sz w:val="26"/>
          <w:szCs w:val="26"/>
        </w:rPr>
        <w:t xml:space="preserve"> Are you going to open now?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Clerk: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No, no</w:t>
      </w:r>
      <w:r>
        <w:rPr>
          <w:rFonts w:ascii="Verdana" w:hAnsi="Verdana" w:cs="Verdana"/>
          <w:sz w:val="26"/>
          <w:szCs w:val="26"/>
        </w:rPr>
        <w:t xml:space="preserve"> abrimos hasta las diez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, we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don't </w:t>
      </w:r>
      <w:r>
        <w:rPr>
          <w:rFonts w:ascii="Verdana" w:hAnsi="Verdana" w:cs="Verdana"/>
          <w:sz w:val="26"/>
          <w:szCs w:val="26"/>
        </w:rPr>
        <w:t>open until ten.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</w:t>
      </w:r>
      <w:r>
        <w:rPr>
          <w:rFonts w:ascii="Verdana" w:hAnsi="Verdana" w:cs="Verdana"/>
          <w:b/>
          <w:bCs/>
          <w:sz w:val="26"/>
          <w:szCs w:val="26"/>
        </w:rPr>
        <w:t xml:space="preserve">NOTE: </w:t>
      </w:r>
      <w:r>
        <w:rPr>
          <w:rFonts w:ascii="Verdana" w:hAnsi="Verdana" w:cs="Verdana"/>
          <w:sz w:val="26"/>
          <w:szCs w:val="26"/>
        </w:rPr>
        <w:t>Usually the subject pronoun is omitted in the answer because the verb ending identifies the subject, as in the example above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Times" w:hAnsi="Times" w:cs="Times"/>
          <w:sz w:val="32"/>
          <w:szCs w:val="32"/>
        </w:rPr>
        <w:t>   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NUNCA JAMÁS/ </w:t>
      </w:r>
      <w:r>
        <w:rPr>
          <w:rFonts w:ascii="Verdana" w:hAnsi="Verdana" w:cs="Verdana"/>
          <w:color w:val="700A00"/>
          <w:sz w:val="26"/>
          <w:szCs w:val="26"/>
        </w:rPr>
        <w:t>never again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Nunca jamás</w:t>
      </w:r>
      <w:r>
        <w:rPr>
          <w:rFonts w:ascii="Verdana" w:hAnsi="Verdana" w:cs="Verdana"/>
          <w:sz w:val="26"/>
          <w:szCs w:val="26"/>
        </w:rPr>
        <w:t xml:space="preserve"> is one of the </w:t>
      </w:r>
      <w:r>
        <w:rPr>
          <w:rFonts w:ascii="Verdana" w:hAnsi="Verdana" w:cs="Verdana"/>
          <w:b/>
          <w:bCs/>
          <w:sz w:val="26"/>
          <w:szCs w:val="26"/>
        </w:rPr>
        <w:t xml:space="preserve">strongest </w:t>
      </w:r>
      <w:r>
        <w:rPr>
          <w:rFonts w:ascii="Verdana" w:hAnsi="Verdana" w:cs="Verdana"/>
          <w:sz w:val="26"/>
          <w:szCs w:val="26"/>
        </w:rPr>
        <w:t xml:space="preserve">negative forms that is equivalent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never ever </w:t>
      </w:r>
      <w:r>
        <w:rPr>
          <w:rFonts w:ascii="Verdana" w:hAnsi="Verdana" w:cs="Verdana"/>
          <w:sz w:val="26"/>
          <w:szCs w:val="26"/>
        </w:rPr>
        <w:t xml:space="preserve">or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 again.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Nunca jamás</w:t>
      </w:r>
      <w:r>
        <w:rPr>
          <w:rFonts w:ascii="Verdana" w:hAnsi="Verdana" w:cs="Verdana"/>
          <w:sz w:val="26"/>
          <w:szCs w:val="26"/>
        </w:rPr>
        <w:t xml:space="preserve"> ganarán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They'll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 ever</w:t>
      </w:r>
      <w:r>
        <w:rPr>
          <w:rFonts w:ascii="Verdana" w:hAnsi="Verdana" w:cs="Verdana"/>
          <w:sz w:val="26"/>
          <w:szCs w:val="26"/>
        </w:rPr>
        <w:t xml:space="preserve"> win.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NUNCA MÁS/ </w:t>
      </w:r>
      <w:r>
        <w:rPr>
          <w:rFonts w:ascii="Verdana" w:hAnsi="Verdana" w:cs="Verdana"/>
          <w:color w:val="700A00"/>
          <w:sz w:val="26"/>
          <w:szCs w:val="26"/>
        </w:rPr>
        <w:t>Never again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Nunca más</w:t>
      </w:r>
      <w:r>
        <w:rPr>
          <w:rFonts w:ascii="Verdana" w:hAnsi="Verdana" w:cs="Verdana"/>
          <w:sz w:val="26"/>
          <w:szCs w:val="26"/>
        </w:rPr>
        <w:t xml:space="preserve"> is equivalent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never again</w:t>
      </w:r>
      <w:r>
        <w:rPr>
          <w:rFonts w:ascii="Verdana" w:hAnsi="Verdana" w:cs="Verdana"/>
          <w:sz w:val="26"/>
          <w:szCs w:val="26"/>
        </w:rPr>
        <w:t xml:space="preserve">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Nunca más </w:t>
      </w:r>
      <w:r>
        <w:rPr>
          <w:rFonts w:ascii="Verdana" w:hAnsi="Verdana" w:cs="Verdana"/>
          <w:sz w:val="26"/>
          <w:szCs w:val="26"/>
        </w:rPr>
        <w:t>vi a Ana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have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not</w:t>
      </w:r>
      <w:r>
        <w:rPr>
          <w:rFonts w:ascii="Verdana" w:hAnsi="Verdana" w:cs="Verdana"/>
          <w:sz w:val="26"/>
          <w:szCs w:val="26"/>
        </w:rPr>
        <w:t xml:space="preserve"> seen Ana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ever again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JAMÁS/ </w:t>
      </w:r>
      <w:r>
        <w:rPr>
          <w:rFonts w:ascii="Verdana" w:hAnsi="Verdana" w:cs="Verdana"/>
          <w:color w:val="700A00"/>
          <w:sz w:val="26"/>
          <w:szCs w:val="26"/>
        </w:rPr>
        <w:t>Ever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Jamás </w:t>
      </w:r>
      <w:r>
        <w:rPr>
          <w:rFonts w:ascii="Verdana" w:hAnsi="Verdana" w:cs="Verdana"/>
          <w:sz w:val="26"/>
          <w:szCs w:val="26"/>
        </w:rPr>
        <w:t xml:space="preserve">is used as a superlative and is equivalent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ever</w:t>
      </w:r>
      <w:r>
        <w:rPr>
          <w:rFonts w:ascii="Verdana" w:hAnsi="Verdana" w:cs="Verdana"/>
          <w:sz w:val="26"/>
          <w:szCs w:val="26"/>
        </w:rPr>
        <w:t xml:space="preserve">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EXAMPLE: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>Este projecto es el más intenso que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jamás</w:t>
      </w:r>
      <w:r>
        <w:rPr>
          <w:rFonts w:ascii="Verdana" w:hAnsi="Verdana" w:cs="Verdana"/>
          <w:sz w:val="26"/>
          <w:szCs w:val="26"/>
        </w:rPr>
        <w:t xml:space="preserve"> he empredido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This project is the most intense that I have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ever </w:t>
      </w:r>
      <w:r>
        <w:rPr>
          <w:rFonts w:ascii="Verdana" w:hAnsi="Verdana" w:cs="Verdana"/>
          <w:sz w:val="26"/>
          <w:szCs w:val="26"/>
        </w:rPr>
        <w:t>undertaken.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TAMBIÉN/ </w:t>
      </w:r>
      <w:proofErr w:type="gramStart"/>
      <w:r>
        <w:rPr>
          <w:rFonts w:ascii="Verdana" w:hAnsi="Verdana" w:cs="Verdana"/>
          <w:color w:val="700A00"/>
          <w:sz w:val="26"/>
          <w:szCs w:val="26"/>
        </w:rPr>
        <w:t>Also</w:t>
      </w:r>
      <w:proofErr w:type="gramEnd"/>
      <w:r>
        <w:rPr>
          <w:rFonts w:ascii="Verdana" w:hAnsi="Verdana" w:cs="Verdana"/>
          <w:color w:val="700A00"/>
          <w:sz w:val="26"/>
          <w:szCs w:val="26"/>
        </w:rPr>
        <w:t xml:space="preserve"> or too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También</w:t>
      </w:r>
      <w:r>
        <w:rPr>
          <w:rFonts w:ascii="Verdana" w:hAnsi="Verdana" w:cs="Verdana"/>
          <w:sz w:val="26"/>
          <w:szCs w:val="26"/>
        </w:rPr>
        <w:t xml:space="preserve"> expresses the union of </w:t>
      </w:r>
      <w:r>
        <w:rPr>
          <w:rFonts w:ascii="Verdana" w:hAnsi="Verdana" w:cs="Verdana"/>
          <w:b/>
          <w:bCs/>
          <w:sz w:val="26"/>
          <w:szCs w:val="26"/>
        </w:rPr>
        <w:t xml:space="preserve">two affirmative </w:t>
      </w:r>
      <w:r>
        <w:rPr>
          <w:rFonts w:ascii="Verdana" w:hAnsi="Verdana" w:cs="Verdana"/>
          <w:sz w:val="26"/>
          <w:szCs w:val="26"/>
        </w:rPr>
        <w:t xml:space="preserve">sentences.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También</w:t>
      </w:r>
      <w:r>
        <w:rPr>
          <w:rFonts w:ascii="Verdana" w:hAnsi="Verdana" w:cs="Verdana"/>
          <w:sz w:val="26"/>
          <w:szCs w:val="26"/>
        </w:rPr>
        <w:t xml:space="preserve"> means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also or too</w:t>
      </w:r>
      <w:proofErr w:type="gramStart"/>
      <w:r>
        <w:rPr>
          <w:rFonts w:ascii="Verdana" w:hAnsi="Verdana" w:cs="Verdana"/>
          <w:b/>
          <w:bCs/>
          <w:i/>
          <w:iCs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EXAMPLES: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Yo quiero comer;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también</w:t>
      </w:r>
      <w:r>
        <w:rPr>
          <w:rFonts w:ascii="Verdana" w:hAnsi="Verdana" w:cs="Verdana"/>
          <w:sz w:val="26"/>
          <w:szCs w:val="26"/>
        </w:rPr>
        <w:t xml:space="preserve"> ellos quieren comer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want to eat; they want to eat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too</w:t>
      </w:r>
      <w:r>
        <w:rPr>
          <w:rFonts w:ascii="Verdana" w:hAnsi="Verdana" w:cs="Verdana"/>
          <w:sz w:val="26"/>
          <w:szCs w:val="26"/>
        </w:rPr>
        <w:t>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Nosotros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también</w:t>
      </w:r>
      <w:r>
        <w:rPr>
          <w:rFonts w:ascii="Verdana" w:hAnsi="Verdana" w:cs="Verdana"/>
          <w:sz w:val="26"/>
          <w:szCs w:val="26"/>
        </w:rPr>
        <w:t xml:space="preserve"> ganamos la competencia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We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also</w:t>
      </w:r>
      <w:r>
        <w:rPr>
          <w:rFonts w:ascii="Verdana" w:hAnsi="Verdana" w:cs="Verdana"/>
          <w:sz w:val="26"/>
          <w:szCs w:val="26"/>
        </w:rPr>
        <w:t xml:space="preserve"> won the competition.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TAMPOCO/ </w:t>
      </w:r>
      <w:r>
        <w:rPr>
          <w:rFonts w:ascii="Verdana" w:hAnsi="Verdana" w:cs="Verdana"/>
          <w:color w:val="700A00"/>
          <w:sz w:val="26"/>
          <w:szCs w:val="26"/>
        </w:rPr>
        <w:t>Neither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Tampoco</w:t>
      </w:r>
      <w:r>
        <w:rPr>
          <w:rFonts w:ascii="Verdana" w:hAnsi="Verdana" w:cs="Verdana"/>
          <w:sz w:val="26"/>
          <w:szCs w:val="26"/>
        </w:rPr>
        <w:t xml:space="preserve"> means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neither</w:t>
      </w:r>
      <w:r>
        <w:rPr>
          <w:rFonts w:ascii="Verdana" w:hAnsi="Verdana" w:cs="Verdana"/>
          <w:sz w:val="26"/>
          <w:szCs w:val="26"/>
        </w:rPr>
        <w:t xml:space="preserve"> and is used to </w:t>
      </w:r>
      <w:r>
        <w:rPr>
          <w:rFonts w:ascii="Verdana" w:hAnsi="Verdana" w:cs="Verdana"/>
          <w:b/>
          <w:bCs/>
          <w:sz w:val="26"/>
          <w:szCs w:val="26"/>
        </w:rPr>
        <w:t>unite negative</w:t>
      </w:r>
      <w:r>
        <w:rPr>
          <w:rFonts w:ascii="Verdana" w:hAnsi="Verdana" w:cs="Verdana"/>
          <w:sz w:val="26"/>
          <w:szCs w:val="26"/>
        </w:rPr>
        <w:t xml:space="preserve"> sentences.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Victoria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comió, y yo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tampoco</w:t>
      </w:r>
      <w:proofErr w:type="gramStart"/>
      <w:r>
        <w:rPr>
          <w:rFonts w:ascii="Verdana" w:hAnsi="Verdana" w:cs="Verdana"/>
          <w:b/>
          <w:bCs/>
          <w:i/>
          <w:iCs/>
          <w:sz w:val="26"/>
          <w:szCs w:val="26"/>
        </w:rPr>
        <w:t>.</w:t>
      </w:r>
      <w:r>
        <w:rPr>
          <w:rFonts w:ascii="Verdana" w:hAnsi="Verdana" w:cs="Verdana"/>
          <w:sz w:val="26"/>
          <w:szCs w:val="26"/>
        </w:rPr>
        <w:t>/</w:t>
      </w:r>
      <w:proofErr w:type="gramEnd"/>
      <w:r>
        <w:rPr>
          <w:rFonts w:ascii="Verdana" w:hAnsi="Verdana" w:cs="Verdana"/>
          <w:sz w:val="26"/>
          <w:szCs w:val="26"/>
        </w:rPr>
        <w:t xml:space="preserve"> Victoria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didn't</w:t>
      </w:r>
      <w:r>
        <w:rPr>
          <w:rFonts w:ascii="Verdana" w:hAnsi="Verdana" w:cs="Verdana"/>
          <w:sz w:val="26"/>
          <w:szCs w:val="26"/>
        </w:rPr>
        <w:t xml:space="preserve"> eat and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neither</w:t>
      </w:r>
      <w:r>
        <w:rPr>
          <w:rFonts w:ascii="Verdana" w:hAnsi="Verdana" w:cs="Verdana"/>
          <w:sz w:val="26"/>
          <w:szCs w:val="26"/>
        </w:rPr>
        <w:t xml:space="preserve"> did I.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6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color w:val="700A00"/>
          <w:sz w:val="26"/>
          <w:szCs w:val="26"/>
        </w:rPr>
        <w:t xml:space="preserve">NI/ </w:t>
      </w:r>
      <w:r>
        <w:rPr>
          <w:rFonts w:ascii="Verdana" w:hAnsi="Verdana" w:cs="Verdana"/>
          <w:color w:val="700A00"/>
          <w:sz w:val="26"/>
          <w:szCs w:val="26"/>
        </w:rPr>
        <w:t>Nor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Ni </w:t>
      </w:r>
      <w:r>
        <w:rPr>
          <w:rFonts w:ascii="Verdana" w:hAnsi="Verdana" w:cs="Verdana"/>
          <w:sz w:val="26"/>
          <w:szCs w:val="26"/>
        </w:rPr>
        <w:t xml:space="preserve">connects </w:t>
      </w:r>
      <w:r>
        <w:rPr>
          <w:rFonts w:ascii="Verdana" w:hAnsi="Verdana" w:cs="Verdana"/>
          <w:b/>
          <w:bCs/>
          <w:sz w:val="26"/>
          <w:szCs w:val="26"/>
        </w:rPr>
        <w:t xml:space="preserve">two negative </w:t>
      </w:r>
      <w:r>
        <w:rPr>
          <w:rFonts w:ascii="Verdana" w:hAnsi="Verdana" w:cs="Verdana"/>
          <w:sz w:val="26"/>
          <w:szCs w:val="26"/>
        </w:rPr>
        <w:t>constructions</w:t>
      </w:r>
      <w:proofErr w:type="gramStart"/>
      <w:r>
        <w:rPr>
          <w:rFonts w:ascii="Verdana" w:hAnsi="Verdana" w:cs="Verdana"/>
          <w:sz w:val="26"/>
          <w:szCs w:val="26"/>
        </w:rPr>
        <w:t>.</w:t>
      </w:r>
      <w:r>
        <w:rPr>
          <w:rFonts w:ascii="Times" w:hAnsi="Times" w:cs="Times"/>
          <w:sz w:val="32"/>
          <w:szCs w:val="32"/>
        </w:rPr>
        <w:t> 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EXAMPLE:</w:t>
      </w:r>
      <w:r>
        <w:rPr>
          <w:rFonts w:ascii="Times" w:hAnsi="Times" w:cs="Times"/>
          <w:sz w:val="32"/>
          <w:szCs w:val="32"/>
        </w:rPr>
        <w:t> 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b/>
          <w:bCs/>
          <w:i/>
          <w:iCs/>
          <w:sz w:val="26"/>
          <w:szCs w:val="26"/>
        </w:rPr>
        <w:t>No</w:t>
      </w:r>
      <w:r>
        <w:rPr>
          <w:rFonts w:ascii="Verdana" w:hAnsi="Verdana" w:cs="Verdana"/>
          <w:sz w:val="26"/>
          <w:szCs w:val="26"/>
        </w:rPr>
        <w:t xml:space="preserve"> quiero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ni</w:t>
      </w:r>
      <w:r>
        <w:rPr>
          <w:rFonts w:ascii="Verdana" w:hAnsi="Verdana" w:cs="Verdana"/>
          <w:sz w:val="26"/>
          <w:szCs w:val="26"/>
        </w:rPr>
        <w:t xml:space="preserve"> comer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ni </w:t>
      </w:r>
      <w:r>
        <w:rPr>
          <w:rFonts w:ascii="Verdana" w:hAnsi="Verdana" w:cs="Verdana"/>
          <w:sz w:val="26"/>
          <w:szCs w:val="26"/>
        </w:rPr>
        <w:t>beber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I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don't</w:t>
      </w:r>
      <w:r>
        <w:rPr>
          <w:rFonts w:ascii="Verdana" w:hAnsi="Verdana" w:cs="Verdana"/>
          <w:sz w:val="26"/>
          <w:szCs w:val="26"/>
        </w:rPr>
        <w:t xml:space="preserve"> want to eat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or </w:t>
      </w:r>
      <w:r>
        <w:rPr>
          <w:rFonts w:ascii="Verdana" w:hAnsi="Verdana" w:cs="Verdana"/>
          <w:sz w:val="26"/>
          <w:szCs w:val="26"/>
        </w:rPr>
        <w:t>drink.</w:t>
      </w:r>
    </w:p>
    <w:p w:rsidR="004F3C8C" w:rsidRDefault="004F3C8C" w:rsidP="004F3C8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    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Ni siquiera</w:t>
      </w:r>
      <w:r>
        <w:rPr>
          <w:rFonts w:ascii="Verdana" w:hAnsi="Verdana" w:cs="Verdana"/>
          <w:sz w:val="26"/>
          <w:szCs w:val="26"/>
        </w:rPr>
        <w:t xml:space="preserve"> and sometimes </w:t>
      </w:r>
      <w:proofErr w:type="gramStart"/>
      <w:r>
        <w:rPr>
          <w:rFonts w:ascii="Verdana" w:hAnsi="Verdana" w:cs="Verdana"/>
          <w:b/>
          <w:bCs/>
          <w:i/>
          <w:iCs/>
          <w:sz w:val="26"/>
          <w:szCs w:val="26"/>
        </w:rPr>
        <w:t>ni</w:t>
      </w:r>
      <w:proofErr w:type="gramEnd"/>
      <w:r>
        <w:rPr>
          <w:rFonts w:ascii="Verdana" w:hAnsi="Verdana" w:cs="Verdana"/>
          <w:sz w:val="26"/>
          <w:szCs w:val="26"/>
        </w:rPr>
        <w:t xml:space="preserve"> are equivalent to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>not even.</w:t>
      </w:r>
      <w:r>
        <w:rPr>
          <w:rFonts w:ascii="Verdana" w:hAnsi="Verdana" w:cs="Verdana"/>
          <w:sz w:val="26"/>
          <w:szCs w:val="26"/>
        </w:rPr>
        <w:t xml:space="preserve"> </w:t>
      </w:r>
      <w:r>
        <w:rPr>
          <w:rFonts w:ascii="Times" w:hAnsi="Times" w:cs="Times"/>
          <w:sz w:val="32"/>
          <w:szCs w:val="32"/>
        </w:rPr>
        <w:t> </w:t>
      </w:r>
      <w:r>
        <w:rPr>
          <w:rFonts w:ascii="Verdana" w:hAnsi="Verdana" w:cs="Verdana"/>
          <w:b/>
          <w:bCs/>
          <w:sz w:val="26"/>
          <w:szCs w:val="26"/>
        </w:rPr>
        <w:t>EXAMPLES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>:</w:t>
      </w:r>
      <w:r>
        <w:rPr>
          <w:rFonts w:ascii="Times" w:hAnsi="Times" w:cs="Times"/>
          <w:sz w:val="32"/>
          <w:szCs w:val="32"/>
        </w:rPr>
        <w:t> </w:t>
      </w:r>
      <w:proofErr w:type="gramEnd"/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 xml:space="preserve">Pedro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ni siquiera </w:t>
      </w:r>
      <w:r>
        <w:rPr>
          <w:rFonts w:ascii="Verdana" w:hAnsi="Verdana" w:cs="Verdana"/>
          <w:sz w:val="26"/>
          <w:szCs w:val="26"/>
        </w:rPr>
        <w:t>me saludó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Pedro did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not even </w:t>
      </w:r>
      <w:r>
        <w:rPr>
          <w:rFonts w:ascii="Verdana" w:hAnsi="Verdana" w:cs="Verdana"/>
          <w:sz w:val="26"/>
          <w:szCs w:val="26"/>
        </w:rPr>
        <w:t>greet me.</w:t>
      </w:r>
    </w:p>
    <w:p w:rsidR="004F3C8C" w:rsidRDefault="004F3C8C" w:rsidP="004F3C8C">
      <w:pPr>
        <w:widowControl w:val="0"/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" w:hAnsi="Times" w:cs="Times"/>
          <w:sz w:val="32"/>
          <w:szCs w:val="32"/>
        </w:rPr>
      </w:pPr>
      <w:r>
        <w:rPr>
          <w:rFonts w:ascii="Verdana" w:hAnsi="Verdana" w:cs="Verdana"/>
          <w:sz w:val="26"/>
          <w:szCs w:val="26"/>
        </w:rPr>
        <w:t>Pedro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no </w:t>
      </w:r>
      <w:r>
        <w:rPr>
          <w:rFonts w:ascii="Verdana" w:hAnsi="Verdana" w:cs="Verdana"/>
          <w:sz w:val="26"/>
          <w:szCs w:val="26"/>
        </w:rPr>
        <w:t xml:space="preserve">quiere 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ni </w:t>
      </w:r>
      <w:r>
        <w:rPr>
          <w:rFonts w:ascii="Verdana" w:hAnsi="Verdana" w:cs="Verdana"/>
          <w:sz w:val="26"/>
          <w:szCs w:val="26"/>
        </w:rPr>
        <w:t>saludarme</w:t>
      </w:r>
      <w:proofErr w:type="gramStart"/>
      <w:r>
        <w:rPr>
          <w:rFonts w:ascii="Verdana" w:hAnsi="Verdana" w:cs="Verdana"/>
          <w:sz w:val="26"/>
          <w:szCs w:val="26"/>
        </w:rPr>
        <w:t>./</w:t>
      </w:r>
      <w:proofErr w:type="gramEnd"/>
      <w:r>
        <w:rPr>
          <w:rFonts w:ascii="Verdana" w:hAnsi="Verdana" w:cs="Verdana"/>
          <w:sz w:val="26"/>
          <w:szCs w:val="26"/>
        </w:rPr>
        <w:t xml:space="preserve"> Pedro</w:t>
      </w:r>
      <w:r>
        <w:rPr>
          <w:rFonts w:ascii="Verdana" w:hAnsi="Verdana" w:cs="Verdana"/>
          <w:b/>
          <w:bCs/>
          <w:i/>
          <w:iCs/>
          <w:sz w:val="26"/>
          <w:szCs w:val="26"/>
        </w:rPr>
        <w:t xml:space="preserve"> doesn't even</w:t>
      </w:r>
      <w:r>
        <w:rPr>
          <w:rFonts w:ascii="Verdana" w:hAnsi="Verdana" w:cs="Verdana"/>
          <w:sz w:val="26"/>
          <w:szCs w:val="26"/>
        </w:rPr>
        <w:t xml:space="preserve"> want to greet me.</w:t>
      </w:r>
    </w:p>
    <w:p w:rsidR="00AA4FC0" w:rsidRDefault="004F3C8C" w:rsidP="004F3C8C">
      <w:r>
        <w:rPr>
          <w:rFonts w:ascii="Times" w:hAnsi="Times" w:cs="Times"/>
          <w:sz w:val="32"/>
          <w:szCs w:val="32"/>
        </w:rPr>
        <w:t>  </w:t>
      </w:r>
      <w:bookmarkStart w:id="0" w:name="_GoBack"/>
      <w:bookmarkEnd w:id="0"/>
    </w:p>
    <w:sectPr w:rsidR="00AA4FC0" w:rsidSect="00E61B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8C"/>
    <w:rsid w:val="004F3C8C"/>
    <w:rsid w:val="00AA4FC0"/>
    <w:rsid w:val="00E6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FD7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businessspanish.com/Ejercicios/advertsingIIa.ht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businessspanish.com/Ejercicios/advertsing.htm" TargetMode="External"/><Relationship Id="rId7" Type="http://schemas.openxmlformats.org/officeDocument/2006/relationships/hyperlink" Target="http://www.businessspanish.com/Ejercicios/advertsing_a.htm" TargetMode="External"/><Relationship Id="rId8" Type="http://schemas.openxmlformats.org/officeDocument/2006/relationships/hyperlink" Target="http://www.businessspanish.com/Ejercicios/advertsingIII.htm" TargetMode="External"/><Relationship Id="rId9" Type="http://schemas.openxmlformats.org/officeDocument/2006/relationships/hyperlink" Target="http://www.businessspanish.com/Ejercicios/advertsingIIIa.htm" TargetMode="External"/><Relationship Id="rId10" Type="http://schemas.openxmlformats.org/officeDocument/2006/relationships/hyperlink" Target="http://www.businessspanish.com/Ejercicios/advertsingII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705</Words>
  <Characters>4019</Characters>
  <Application>Microsoft Macintosh Word</Application>
  <DocSecurity>0</DocSecurity>
  <Lines>33</Lines>
  <Paragraphs>9</Paragraphs>
  <ScaleCrop>false</ScaleCrop>
  <Company>RHS</Company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Urena</dc:creator>
  <cp:keywords/>
  <dc:description/>
  <cp:lastModifiedBy>Amalia Urena</cp:lastModifiedBy>
  <cp:revision>1</cp:revision>
  <dcterms:created xsi:type="dcterms:W3CDTF">2013-09-19T13:05:00Z</dcterms:created>
  <dcterms:modified xsi:type="dcterms:W3CDTF">2013-09-19T13:05:00Z</dcterms:modified>
</cp:coreProperties>
</file>