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0E3B" w:rsidRDefault="00377EB1">
      <w:r>
        <w:t xml:space="preserve">Study Guide from </w:t>
      </w:r>
      <w:r w:rsidRPr="00377EB1">
        <w:rPr>
          <w:i/>
        </w:rPr>
        <w:t>AP English Language and Composition</w:t>
      </w:r>
    </w:p>
    <w:p w:rsidR="00377EB1" w:rsidRDefault="00377EB1">
      <w:r w:rsidRPr="00377EB1">
        <w:rPr>
          <w:i/>
        </w:rPr>
        <w:t>The Scarlet Letter</w:t>
      </w:r>
      <w:r>
        <w:t xml:space="preserve"> by Nathaniel Hawthorne</w:t>
      </w:r>
      <w:r w:rsidR="00757BA7">
        <w:rPr>
          <w:rStyle w:val="EndnoteReference"/>
        </w:rPr>
        <w:endnoteReference w:id="1"/>
      </w:r>
    </w:p>
    <w:p w:rsidR="00377EB1" w:rsidRDefault="00377EB1"/>
    <w:p w:rsidR="00757BA7" w:rsidRDefault="00757BA7">
      <w:pPr>
        <w:rPr>
          <w:b/>
          <w:i/>
        </w:rPr>
      </w:pPr>
      <w:r w:rsidRPr="00757BA7">
        <w:rPr>
          <w:b/>
          <w:i/>
        </w:rPr>
        <w:t xml:space="preserve">Directions:  Respond to the questions in complete sentences. </w:t>
      </w:r>
      <w:r w:rsidR="000F41B4">
        <w:rPr>
          <w:b/>
          <w:i/>
        </w:rPr>
        <w:t>You may address each part of the question individually, or you may give one response which encompas</w:t>
      </w:r>
      <w:r w:rsidR="001843B3">
        <w:rPr>
          <w:b/>
          <w:i/>
        </w:rPr>
        <w:t xml:space="preserve">ses all parts of the question. </w:t>
      </w:r>
      <w:r w:rsidRPr="00757BA7">
        <w:rPr>
          <w:b/>
          <w:i/>
        </w:rPr>
        <w:t xml:space="preserve"> Please type</w:t>
      </w:r>
      <w:r w:rsidR="00415110">
        <w:rPr>
          <w:b/>
          <w:i/>
        </w:rPr>
        <w:t xml:space="preserve"> your answers.  Post your work to Moodle</w:t>
      </w:r>
      <w:bookmarkStart w:id="0" w:name="_GoBack"/>
      <w:bookmarkEnd w:id="0"/>
      <w:r w:rsidRPr="00757BA7">
        <w:rPr>
          <w:b/>
          <w:i/>
        </w:rPr>
        <w:t xml:space="preserve">.  </w:t>
      </w:r>
    </w:p>
    <w:p w:rsidR="001843B3" w:rsidRPr="00757BA7" w:rsidRDefault="001843B3">
      <w:pPr>
        <w:rPr>
          <w:b/>
          <w:i/>
        </w:rPr>
      </w:pPr>
    </w:p>
    <w:p w:rsidR="00377EB1" w:rsidRPr="00377EB1" w:rsidRDefault="00377EB1">
      <w:pPr>
        <w:rPr>
          <w:b/>
        </w:rPr>
      </w:pPr>
      <w:r w:rsidRPr="00377EB1">
        <w:rPr>
          <w:b/>
        </w:rPr>
        <w:t>Chapter 1 “The Prison Door”</w:t>
      </w:r>
    </w:p>
    <w:p w:rsidR="00377EB1" w:rsidRDefault="00377EB1" w:rsidP="00377EB1">
      <w:pPr>
        <w:pStyle w:val="ListParagraph"/>
        <w:numPr>
          <w:ilvl w:val="0"/>
          <w:numId w:val="1"/>
        </w:numPr>
      </w:pPr>
      <w:r>
        <w:t>Hawthorne establishes a contrast between the darkness of the Puritans and the beauty of the rose. Examine the description of the Puritans, the prison, and the prison door. What does Hawthorne imply about the nature of human beings by his emphasis on the early establishment of a prison and a cemetery in this new American colony? What does the ancient wooden door (in this colony only twenty years old: symbolize?</w:t>
      </w:r>
    </w:p>
    <w:p w:rsidR="00377EB1" w:rsidRDefault="00377EB1" w:rsidP="00377EB1">
      <w:pPr>
        <w:pStyle w:val="ListParagraph"/>
      </w:pPr>
    </w:p>
    <w:p w:rsidR="00377EB1" w:rsidRDefault="00377EB1" w:rsidP="00377EB1">
      <w:pPr>
        <w:pStyle w:val="ListParagraph"/>
        <w:numPr>
          <w:ilvl w:val="0"/>
          <w:numId w:val="1"/>
        </w:numPr>
      </w:pPr>
      <w:r>
        <w:t xml:space="preserve">What is signified by the description of the weeds? </w:t>
      </w:r>
      <w:proofErr w:type="gramStart"/>
      <w:r>
        <w:t>the</w:t>
      </w:r>
      <w:proofErr w:type="gramEnd"/>
      <w:r>
        <w:t xml:space="preserve"> rose? Ann Hutchinson was a Quaker who maintained her right to her own conscience. What</w:t>
      </w:r>
      <w:r w:rsidR="00841628">
        <w:t xml:space="preserve"> is Hawthorne’s atti</w:t>
      </w:r>
      <w:r>
        <w:t>t</w:t>
      </w:r>
      <w:r w:rsidR="00841628">
        <w:t>u</w:t>
      </w:r>
      <w:r>
        <w:t xml:space="preserve">de toward her? How </w:t>
      </w:r>
      <w:r w:rsidR="00841628">
        <w:t xml:space="preserve">does he connect her to Hester? </w:t>
      </w:r>
      <w:r>
        <w:t>(Hawthorne has written a short essay on the trial of Ann Hutchinson. What is his opinion of her in the essay?) What is antinomianism?</w:t>
      </w:r>
    </w:p>
    <w:p w:rsidR="00841628" w:rsidRDefault="00841628" w:rsidP="00841628"/>
    <w:p w:rsidR="00841628" w:rsidRDefault="00841628" w:rsidP="00841628">
      <w:pPr>
        <w:pStyle w:val="ListParagraph"/>
      </w:pPr>
    </w:p>
    <w:p w:rsidR="00377EB1" w:rsidRDefault="00377EB1" w:rsidP="00377EB1">
      <w:pPr>
        <w:pStyle w:val="ListParagraph"/>
        <w:numPr>
          <w:ilvl w:val="0"/>
          <w:numId w:val="1"/>
        </w:numPr>
      </w:pPr>
      <w:r>
        <w:t>What effect is created by Hawthorn’s inclusion of historical references? What is the time and place of this opening scene?</w:t>
      </w:r>
    </w:p>
    <w:p w:rsidR="00841628" w:rsidRDefault="00841628" w:rsidP="00841628">
      <w:pPr>
        <w:pStyle w:val="ListParagraph"/>
      </w:pPr>
    </w:p>
    <w:p w:rsidR="00377EB1" w:rsidRDefault="00377EB1" w:rsidP="00377EB1">
      <w:pPr>
        <w:pStyle w:val="ListParagraph"/>
        <w:numPr>
          <w:ilvl w:val="0"/>
          <w:numId w:val="1"/>
        </w:numPr>
      </w:pPr>
      <w:r>
        <w:t>What connection is there between the rose and the scarlet letter?</w:t>
      </w:r>
    </w:p>
    <w:p w:rsidR="00841628" w:rsidRDefault="00841628" w:rsidP="00841628"/>
    <w:p w:rsidR="00841628" w:rsidRDefault="00841628" w:rsidP="00841628">
      <w:pPr>
        <w:pStyle w:val="ListParagraph"/>
      </w:pPr>
    </w:p>
    <w:p w:rsidR="00377EB1" w:rsidRPr="00841628" w:rsidRDefault="00377EB1" w:rsidP="00377EB1">
      <w:pPr>
        <w:rPr>
          <w:b/>
        </w:rPr>
      </w:pPr>
      <w:r w:rsidRPr="00841628">
        <w:rPr>
          <w:b/>
        </w:rPr>
        <w:t>Chapter 2 “The Market Place”</w:t>
      </w:r>
    </w:p>
    <w:p w:rsidR="00377EB1" w:rsidRDefault="00377EB1" w:rsidP="00377EB1">
      <w:pPr>
        <w:pStyle w:val="ListParagraph"/>
        <w:numPr>
          <w:ilvl w:val="0"/>
          <w:numId w:val="2"/>
        </w:numPr>
      </w:pPr>
      <w:r>
        <w:t>Compare the attitudes of the women in the mar4ket place towards Hester’s punishment. Do the men treat her too kindly with their punishment?</w:t>
      </w:r>
    </w:p>
    <w:p w:rsidR="00841628" w:rsidRDefault="00841628" w:rsidP="00841628">
      <w:pPr>
        <w:pStyle w:val="ListParagraph"/>
      </w:pPr>
    </w:p>
    <w:p w:rsidR="00377EB1" w:rsidRDefault="00377EB1" w:rsidP="00377EB1">
      <w:pPr>
        <w:pStyle w:val="ListParagraph"/>
        <w:numPr>
          <w:ilvl w:val="0"/>
          <w:numId w:val="2"/>
        </w:numPr>
      </w:pPr>
      <w:r>
        <w:t>In what ways does Hawthorne signify that the town beadle represents male authority? What view of the Puritans does Hawthorne develop in this chapter? What motivates their strict adherence to law and their harsh punishments?</w:t>
      </w:r>
    </w:p>
    <w:p w:rsidR="00841628" w:rsidRDefault="00841628" w:rsidP="00841628"/>
    <w:p w:rsidR="00841628" w:rsidRDefault="00841628" w:rsidP="00841628">
      <w:pPr>
        <w:pStyle w:val="ListParagraph"/>
      </w:pPr>
    </w:p>
    <w:p w:rsidR="00377EB1" w:rsidRDefault="00377EB1" w:rsidP="00377EB1">
      <w:pPr>
        <w:pStyle w:val="ListParagraph"/>
        <w:numPr>
          <w:ilvl w:val="0"/>
          <w:numId w:val="2"/>
        </w:numPr>
      </w:pPr>
      <w:r>
        <w:t>What is Hawthorne’s point when he compares Hester to the image of “</w:t>
      </w:r>
      <w:r w:rsidR="00841628">
        <w:t>Divine Maternit</w:t>
      </w:r>
      <w:r>
        <w:t>y”? What details contribute to Hawthorne’s sympathetic presentation of Hester?</w:t>
      </w:r>
    </w:p>
    <w:p w:rsidR="00841628" w:rsidRDefault="00841628" w:rsidP="00841628">
      <w:pPr>
        <w:pStyle w:val="ListParagraph"/>
      </w:pPr>
    </w:p>
    <w:p w:rsidR="00377EB1" w:rsidRDefault="00377EB1" w:rsidP="00377EB1">
      <w:pPr>
        <w:pStyle w:val="ListParagraph"/>
        <w:numPr>
          <w:ilvl w:val="0"/>
          <w:numId w:val="2"/>
        </w:numPr>
      </w:pPr>
      <w:r>
        <w:t>What feelings and memories does Hester experience as she stands on the scaffold?</w:t>
      </w:r>
    </w:p>
    <w:p w:rsidR="00757BA7" w:rsidRDefault="00757BA7" w:rsidP="00757BA7"/>
    <w:p w:rsidR="00757BA7" w:rsidRDefault="00757BA7" w:rsidP="00757BA7">
      <w:pPr>
        <w:pStyle w:val="ListParagraph"/>
      </w:pPr>
    </w:p>
    <w:p w:rsidR="00377EB1" w:rsidRDefault="00377EB1" w:rsidP="00377EB1">
      <w:pPr>
        <w:pStyle w:val="ListParagraph"/>
        <w:numPr>
          <w:ilvl w:val="0"/>
          <w:numId w:val="2"/>
        </w:numPr>
      </w:pPr>
      <w:r>
        <w:t>Keep track of the people involved in the scaffold scene. There will be two more scaffold scenes in the novel. Keep track of where these scenes occur.</w:t>
      </w:r>
    </w:p>
    <w:p w:rsidR="00757BA7" w:rsidRDefault="00757BA7" w:rsidP="00377EB1">
      <w:pPr>
        <w:ind w:left="360"/>
      </w:pPr>
    </w:p>
    <w:p w:rsidR="00377EB1" w:rsidRPr="00757BA7" w:rsidRDefault="00377EB1" w:rsidP="00377EB1">
      <w:pPr>
        <w:ind w:left="360"/>
        <w:rPr>
          <w:b/>
        </w:rPr>
      </w:pPr>
      <w:r w:rsidRPr="00757BA7">
        <w:rPr>
          <w:b/>
        </w:rPr>
        <w:t>Chapter 3 “The Recognition”</w:t>
      </w:r>
    </w:p>
    <w:p w:rsidR="00377EB1" w:rsidRDefault="00377EB1" w:rsidP="00377EB1">
      <w:pPr>
        <w:pStyle w:val="ListParagraph"/>
        <w:numPr>
          <w:ilvl w:val="0"/>
          <w:numId w:val="3"/>
        </w:numPr>
      </w:pPr>
      <w:r>
        <w:t>What person does Hester recognize: What details about him are presented through Hester’s memories in the preceding chapter?</w:t>
      </w:r>
    </w:p>
    <w:p w:rsidR="00757BA7" w:rsidRDefault="00757BA7" w:rsidP="00757BA7">
      <w:pPr>
        <w:pStyle w:val="ListParagraph"/>
      </w:pPr>
    </w:p>
    <w:p w:rsidR="00377EB1" w:rsidRDefault="00377EB1" w:rsidP="00377EB1">
      <w:pPr>
        <w:pStyle w:val="ListParagraph"/>
        <w:numPr>
          <w:ilvl w:val="0"/>
          <w:numId w:val="3"/>
        </w:numPr>
      </w:pPr>
      <w:r>
        <w:t>What new information is revealed about Hester and this man who recognizes her in this chapter?</w:t>
      </w:r>
    </w:p>
    <w:p w:rsidR="00757BA7" w:rsidRDefault="00757BA7" w:rsidP="00757BA7"/>
    <w:p w:rsidR="00757BA7" w:rsidRDefault="00757BA7" w:rsidP="00757BA7">
      <w:pPr>
        <w:pStyle w:val="ListParagraph"/>
      </w:pPr>
    </w:p>
    <w:p w:rsidR="00377EB1" w:rsidRDefault="00377EB1" w:rsidP="00377EB1">
      <w:pPr>
        <w:pStyle w:val="ListParagraph"/>
        <w:numPr>
          <w:ilvl w:val="0"/>
          <w:numId w:val="3"/>
        </w:numPr>
      </w:pPr>
      <w:r>
        <w:t>Examine the physical positions of the two ministers in relation to Hester.  In what ways are they “above” her in the community? What do they command her to do?</w:t>
      </w:r>
    </w:p>
    <w:p w:rsidR="00757BA7" w:rsidRDefault="00757BA7" w:rsidP="00757BA7">
      <w:pPr>
        <w:pStyle w:val="ListParagraph"/>
      </w:pPr>
    </w:p>
    <w:p w:rsidR="00377EB1" w:rsidRDefault="00377EB1" w:rsidP="00377EB1">
      <w:pPr>
        <w:pStyle w:val="ListParagraph"/>
        <w:numPr>
          <w:ilvl w:val="0"/>
          <w:numId w:val="3"/>
        </w:numPr>
      </w:pPr>
      <w:r>
        <w:t>Why does she refuse to identify her lover?</w:t>
      </w:r>
    </w:p>
    <w:p w:rsidR="00377EB1" w:rsidRDefault="00377EB1" w:rsidP="00377EB1"/>
    <w:p w:rsidR="00377EB1" w:rsidRPr="00757BA7" w:rsidRDefault="00757BA7" w:rsidP="00377EB1">
      <w:pPr>
        <w:rPr>
          <w:b/>
        </w:rPr>
      </w:pPr>
      <w:r>
        <w:rPr>
          <w:b/>
        </w:rPr>
        <w:t>Chap</w:t>
      </w:r>
      <w:r w:rsidR="00377EB1" w:rsidRPr="00757BA7">
        <w:rPr>
          <w:b/>
        </w:rPr>
        <w:t>ter 4 “The Interview”</w:t>
      </w:r>
    </w:p>
    <w:p w:rsidR="00377EB1" w:rsidRDefault="00377EB1" w:rsidP="00377EB1">
      <w:pPr>
        <w:pStyle w:val="ListParagraph"/>
        <w:numPr>
          <w:ilvl w:val="0"/>
          <w:numId w:val="4"/>
        </w:numPr>
      </w:pPr>
      <w:proofErr w:type="spellStart"/>
      <w:r>
        <w:t>Chillingworth</w:t>
      </w:r>
      <w:proofErr w:type="spellEnd"/>
      <w:r>
        <w:t xml:space="preserve"> is an alche</w:t>
      </w:r>
      <w:r w:rsidR="00757BA7">
        <w:t>mist who assumes the role of phy</w:t>
      </w:r>
      <w:r>
        <w:t>sician in the story. What</w:t>
      </w:r>
      <w:r w:rsidR="00757BA7">
        <w:t xml:space="preserve"> is alchemy? What is Hawthorn</w:t>
      </w:r>
      <w:r>
        <w:t>e</w:t>
      </w:r>
      <w:r w:rsidR="00757BA7">
        <w:t>’s</w:t>
      </w:r>
      <w:r>
        <w:t xml:space="preserve"> attitude toward</w:t>
      </w:r>
      <w:r w:rsidR="00757BA7">
        <w:t xml:space="preserve"> this science</w:t>
      </w:r>
      <w:r>
        <w:t>?</w:t>
      </w:r>
      <w:r w:rsidR="00757BA7">
        <w:t xml:space="preserve"> </w:t>
      </w:r>
    </w:p>
    <w:p w:rsidR="00757BA7" w:rsidRDefault="00757BA7" w:rsidP="00757BA7">
      <w:pPr>
        <w:pStyle w:val="ListParagraph"/>
      </w:pPr>
    </w:p>
    <w:p w:rsidR="00377EB1" w:rsidRDefault="00377EB1" w:rsidP="00377EB1">
      <w:pPr>
        <w:pStyle w:val="ListParagraph"/>
        <w:numPr>
          <w:ilvl w:val="0"/>
          <w:numId w:val="4"/>
        </w:numPr>
      </w:pPr>
      <w:r>
        <w:t xml:space="preserve">What positive use does </w:t>
      </w:r>
      <w:proofErr w:type="spellStart"/>
      <w:r>
        <w:t>Chillingworth’s</w:t>
      </w:r>
      <w:proofErr w:type="spellEnd"/>
      <w:r>
        <w:t xml:space="preserve"> medicine have in this scene? What does this act imply about his character? His relation to Pearl?</w:t>
      </w:r>
    </w:p>
    <w:p w:rsidR="00757BA7" w:rsidRDefault="00757BA7" w:rsidP="00757BA7"/>
    <w:p w:rsidR="00757BA7" w:rsidRDefault="00757BA7" w:rsidP="00757BA7">
      <w:pPr>
        <w:pStyle w:val="ListParagraph"/>
      </w:pPr>
    </w:p>
    <w:p w:rsidR="00377EB1" w:rsidRDefault="00377EB1" w:rsidP="00377EB1">
      <w:pPr>
        <w:pStyle w:val="ListParagraph"/>
        <w:numPr>
          <w:ilvl w:val="0"/>
          <w:numId w:val="4"/>
        </w:numPr>
      </w:pPr>
      <w:r>
        <w:t xml:space="preserve">Why does </w:t>
      </w:r>
      <w:proofErr w:type="spellStart"/>
      <w:r>
        <w:t>Chilli</w:t>
      </w:r>
      <w:r w:rsidR="00757BA7">
        <w:t>ng</w:t>
      </w:r>
      <w:r>
        <w:t>worth</w:t>
      </w:r>
      <w:proofErr w:type="spellEnd"/>
      <w:r>
        <w:t xml:space="preserve"> pass over Hester’s sin and focus his revenge on her lover? Is his attitude logical? In what way is he a guilty party to Hester’s sin?</w:t>
      </w:r>
    </w:p>
    <w:p w:rsidR="00757BA7" w:rsidRDefault="00757BA7" w:rsidP="00757BA7">
      <w:pPr>
        <w:pStyle w:val="ListParagraph"/>
      </w:pPr>
    </w:p>
    <w:p w:rsidR="00377EB1" w:rsidRDefault="00377EB1" w:rsidP="00377EB1">
      <w:pPr>
        <w:pStyle w:val="ListParagraph"/>
        <w:numPr>
          <w:ilvl w:val="0"/>
          <w:numId w:val="4"/>
        </w:numPr>
      </w:pPr>
      <w:r>
        <w:t>What promise does he elicit from Hester?</w:t>
      </w:r>
    </w:p>
    <w:sectPr w:rsidR="00377EB1" w:rsidSect="00F64D0F">
      <w:footerReference w:type="even"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7EFC" w:rsidRDefault="00687EFC" w:rsidP="00757BA7">
      <w:r>
        <w:separator/>
      </w:r>
    </w:p>
  </w:endnote>
  <w:endnote w:type="continuationSeparator" w:id="0">
    <w:p w:rsidR="00687EFC" w:rsidRDefault="00687EFC" w:rsidP="00757BA7">
      <w:r>
        <w:continuationSeparator/>
      </w:r>
    </w:p>
  </w:endnote>
  <w:endnote w:id="1">
    <w:p w:rsidR="000F41B4" w:rsidRDefault="000F41B4">
      <w:pPr>
        <w:pStyle w:val="EndnoteText"/>
      </w:pPr>
      <w:r>
        <w:rPr>
          <w:rStyle w:val="EndnoteReference"/>
        </w:rPr>
        <w:endnoteRef/>
      </w:r>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41B4" w:rsidRDefault="00687EFC">
    <w:pPr>
      <w:pStyle w:val="Footer"/>
    </w:pPr>
    <w:sdt>
      <w:sdtPr>
        <w:id w:val="969400743"/>
        <w:placeholder>
          <w:docPart w:val="F564862E16EAED40B4D5DB26321A59E9"/>
        </w:placeholder>
        <w:temporary/>
        <w:showingPlcHdr/>
      </w:sdtPr>
      <w:sdtEndPr/>
      <w:sdtContent>
        <w:r w:rsidR="000F41B4">
          <w:t>[Type text]</w:t>
        </w:r>
      </w:sdtContent>
    </w:sdt>
    <w:r w:rsidR="000F41B4">
      <w:ptab w:relativeTo="margin" w:alignment="center" w:leader="none"/>
    </w:r>
    <w:sdt>
      <w:sdtPr>
        <w:id w:val="969400748"/>
        <w:placeholder>
          <w:docPart w:val="EE0F7E05F1344749AA7F1F43B497FBCE"/>
        </w:placeholder>
        <w:temporary/>
        <w:showingPlcHdr/>
      </w:sdtPr>
      <w:sdtEndPr/>
      <w:sdtContent>
        <w:r w:rsidR="000F41B4">
          <w:t>[Type text]</w:t>
        </w:r>
      </w:sdtContent>
    </w:sdt>
    <w:r w:rsidR="000F41B4">
      <w:ptab w:relativeTo="margin" w:alignment="right" w:leader="none"/>
    </w:r>
    <w:sdt>
      <w:sdtPr>
        <w:id w:val="969400753"/>
        <w:placeholder>
          <w:docPart w:val="F48A4544FF4B664392D2EC892E9834E0"/>
        </w:placeholder>
        <w:temporary/>
        <w:showingPlcHdr/>
      </w:sdtPr>
      <w:sdtEndPr/>
      <w:sdtContent>
        <w:r w:rsidR="000F41B4">
          <w:t>[Type text]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41B4" w:rsidRPr="00757BA7" w:rsidRDefault="000F41B4">
    <w:pPr>
      <w:pStyle w:val="Footer"/>
      <w:rPr>
        <w:i/>
        <w:sz w:val="16"/>
      </w:rPr>
    </w:pPr>
    <w:r w:rsidRPr="00757BA7">
      <w:rPr>
        <w:i/>
        <w:sz w:val="16"/>
      </w:rPr>
      <w:t>Mary Carter</w:t>
    </w:r>
  </w:p>
  <w:p w:rsidR="000F41B4" w:rsidRPr="00757BA7" w:rsidRDefault="000F41B4">
    <w:pPr>
      <w:pStyle w:val="Footer"/>
      <w:rPr>
        <w:i/>
        <w:sz w:val="16"/>
      </w:rPr>
    </w:pPr>
    <w:r w:rsidRPr="00757BA7">
      <w:rPr>
        <w:i/>
        <w:sz w:val="16"/>
      </w:rPr>
      <w:t>Pre-AP English</w:t>
    </w:r>
    <w:r w:rsidRPr="00757BA7">
      <w:rPr>
        <w:i/>
        <w:sz w:val="16"/>
      </w:rPr>
      <w:ptab w:relativeTo="margin" w:alignment="center" w:leader="none"/>
    </w:r>
    <w:r w:rsidRPr="00757BA7">
      <w:rPr>
        <w:i/>
        <w:sz w:val="16"/>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7EFC" w:rsidRDefault="00687EFC" w:rsidP="00757BA7">
      <w:r>
        <w:separator/>
      </w:r>
    </w:p>
  </w:footnote>
  <w:footnote w:type="continuationSeparator" w:id="0">
    <w:p w:rsidR="00687EFC" w:rsidRDefault="00687EFC" w:rsidP="00757B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C7C59"/>
    <w:multiLevelType w:val="hybridMultilevel"/>
    <w:tmpl w:val="40AED4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E5C7D72"/>
    <w:multiLevelType w:val="hybridMultilevel"/>
    <w:tmpl w:val="2F7C0C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1E821D5"/>
    <w:multiLevelType w:val="hybridMultilevel"/>
    <w:tmpl w:val="8F123D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0887CCB"/>
    <w:multiLevelType w:val="hybridMultilevel"/>
    <w:tmpl w:val="E30E28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EB1"/>
    <w:rsid w:val="000411DA"/>
    <w:rsid w:val="000F41B4"/>
    <w:rsid w:val="001843B3"/>
    <w:rsid w:val="001E0E3B"/>
    <w:rsid w:val="00377EB1"/>
    <w:rsid w:val="00415110"/>
    <w:rsid w:val="00687EFC"/>
    <w:rsid w:val="00757BA7"/>
    <w:rsid w:val="00841628"/>
    <w:rsid w:val="00F64D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7EB1"/>
    <w:pPr>
      <w:ind w:left="720"/>
      <w:contextualSpacing/>
    </w:pPr>
  </w:style>
  <w:style w:type="paragraph" w:styleId="EndnoteText">
    <w:name w:val="endnote text"/>
    <w:basedOn w:val="Normal"/>
    <w:link w:val="EndnoteTextChar"/>
    <w:uiPriority w:val="99"/>
    <w:unhideWhenUsed/>
    <w:rsid w:val="00757BA7"/>
  </w:style>
  <w:style w:type="character" w:customStyle="1" w:styleId="EndnoteTextChar">
    <w:name w:val="Endnote Text Char"/>
    <w:basedOn w:val="DefaultParagraphFont"/>
    <w:link w:val="EndnoteText"/>
    <w:uiPriority w:val="99"/>
    <w:rsid w:val="00757BA7"/>
  </w:style>
  <w:style w:type="character" w:styleId="EndnoteReference">
    <w:name w:val="endnote reference"/>
    <w:basedOn w:val="DefaultParagraphFont"/>
    <w:uiPriority w:val="99"/>
    <w:unhideWhenUsed/>
    <w:rsid w:val="00757BA7"/>
    <w:rPr>
      <w:vertAlign w:val="superscript"/>
    </w:rPr>
  </w:style>
  <w:style w:type="paragraph" w:styleId="Header">
    <w:name w:val="header"/>
    <w:basedOn w:val="Normal"/>
    <w:link w:val="HeaderChar"/>
    <w:uiPriority w:val="99"/>
    <w:unhideWhenUsed/>
    <w:rsid w:val="00757BA7"/>
    <w:pPr>
      <w:tabs>
        <w:tab w:val="center" w:pos="4320"/>
        <w:tab w:val="right" w:pos="8640"/>
      </w:tabs>
    </w:pPr>
  </w:style>
  <w:style w:type="character" w:customStyle="1" w:styleId="HeaderChar">
    <w:name w:val="Header Char"/>
    <w:basedOn w:val="DefaultParagraphFont"/>
    <w:link w:val="Header"/>
    <w:uiPriority w:val="99"/>
    <w:rsid w:val="00757BA7"/>
  </w:style>
  <w:style w:type="paragraph" w:styleId="Footer">
    <w:name w:val="footer"/>
    <w:basedOn w:val="Normal"/>
    <w:link w:val="FooterChar"/>
    <w:uiPriority w:val="99"/>
    <w:unhideWhenUsed/>
    <w:rsid w:val="00757BA7"/>
    <w:pPr>
      <w:tabs>
        <w:tab w:val="center" w:pos="4320"/>
        <w:tab w:val="right" w:pos="8640"/>
      </w:tabs>
    </w:pPr>
  </w:style>
  <w:style w:type="character" w:customStyle="1" w:styleId="FooterChar">
    <w:name w:val="Footer Char"/>
    <w:basedOn w:val="DefaultParagraphFont"/>
    <w:link w:val="Footer"/>
    <w:uiPriority w:val="99"/>
    <w:rsid w:val="00757B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7EB1"/>
    <w:pPr>
      <w:ind w:left="720"/>
      <w:contextualSpacing/>
    </w:pPr>
  </w:style>
  <w:style w:type="paragraph" w:styleId="EndnoteText">
    <w:name w:val="endnote text"/>
    <w:basedOn w:val="Normal"/>
    <w:link w:val="EndnoteTextChar"/>
    <w:uiPriority w:val="99"/>
    <w:unhideWhenUsed/>
    <w:rsid w:val="00757BA7"/>
  </w:style>
  <w:style w:type="character" w:customStyle="1" w:styleId="EndnoteTextChar">
    <w:name w:val="Endnote Text Char"/>
    <w:basedOn w:val="DefaultParagraphFont"/>
    <w:link w:val="EndnoteText"/>
    <w:uiPriority w:val="99"/>
    <w:rsid w:val="00757BA7"/>
  </w:style>
  <w:style w:type="character" w:styleId="EndnoteReference">
    <w:name w:val="endnote reference"/>
    <w:basedOn w:val="DefaultParagraphFont"/>
    <w:uiPriority w:val="99"/>
    <w:unhideWhenUsed/>
    <w:rsid w:val="00757BA7"/>
    <w:rPr>
      <w:vertAlign w:val="superscript"/>
    </w:rPr>
  </w:style>
  <w:style w:type="paragraph" w:styleId="Header">
    <w:name w:val="header"/>
    <w:basedOn w:val="Normal"/>
    <w:link w:val="HeaderChar"/>
    <w:uiPriority w:val="99"/>
    <w:unhideWhenUsed/>
    <w:rsid w:val="00757BA7"/>
    <w:pPr>
      <w:tabs>
        <w:tab w:val="center" w:pos="4320"/>
        <w:tab w:val="right" w:pos="8640"/>
      </w:tabs>
    </w:pPr>
  </w:style>
  <w:style w:type="character" w:customStyle="1" w:styleId="HeaderChar">
    <w:name w:val="Header Char"/>
    <w:basedOn w:val="DefaultParagraphFont"/>
    <w:link w:val="Header"/>
    <w:uiPriority w:val="99"/>
    <w:rsid w:val="00757BA7"/>
  </w:style>
  <w:style w:type="paragraph" w:styleId="Footer">
    <w:name w:val="footer"/>
    <w:basedOn w:val="Normal"/>
    <w:link w:val="FooterChar"/>
    <w:uiPriority w:val="99"/>
    <w:unhideWhenUsed/>
    <w:rsid w:val="00757BA7"/>
    <w:pPr>
      <w:tabs>
        <w:tab w:val="center" w:pos="4320"/>
        <w:tab w:val="right" w:pos="8640"/>
      </w:tabs>
    </w:pPr>
  </w:style>
  <w:style w:type="character" w:customStyle="1" w:styleId="FooterChar">
    <w:name w:val="Footer Char"/>
    <w:basedOn w:val="DefaultParagraphFont"/>
    <w:link w:val="Footer"/>
    <w:uiPriority w:val="99"/>
    <w:rsid w:val="00757B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564862E16EAED40B4D5DB26321A59E9"/>
        <w:category>
          <w:name w:val="General"/>
          <w:gallery w:val="placeholder"/>
        </w:category>
        <w:types>
          <w:type w:val="bbPlcHdr"/>
        </w:types>
        <w:behaviors>
          <w:behavior w:val="content"/>
        </w:behaviors>
        <w:guid w:val="{B69082C1-3646-F34D-B5DC-52106D3126F7}"/>
      </w:docPartPr>
      <w:docPartBody>
        <w:p w:rsidR="0021433C" w:rsidRDefault="0021433C" w:rsidP="0021433C">
          <w:pPr>
            <w:pStyle w:val="F564862E16EAED40B4D5DB26321A59E9"/>
          </w:pPr>
          <w:r>
            <w:t>[Type text]</w:t>
          </w:r>
        </w:p>
      </w:docPartBody>
    </w:docPart>
    <w:docPart>
      <w:docPartPr>
        <w:name w:val="EE0F7E05F1344749AA7F1F43B497FBCE"/>
        <w:category>
          <w:name w:val="General"/>
          <w:gallery w:val="placeholder"/>
        </w:category>
        <w:types>
          <w:type w:val="bbPlcHdr"/>
        </w:types>
        <w:behaviors>
          <w:behavior w:val="content"/>
        </w:behaviors>
        <w:guid w:val="{06D053BF-09A5-8245-8838-F15D568AC7FC}"/>
      </w:docPartPr>
      <w:docPartBody>
        <w:p w:rsidR="0021433C" w:rsidRDefault="0021433C" w:rsidP="0021433C">
          <w:pPr>
            <w:pStyle w:val="EE0F7E05F1344749AA7F1F43B497FBCE"/>
          </w:pPr>
          <w:r>
            <w:t>[Type text]</w:t>
          </w:r>
        </w:p>
      </w:docPartBody>
    </w:docPart>
    <w:docPart>
      <w:docPartPr>
        <w:name w:val="F48A4544FF4B664392D2EC892E9834E0"/>
        <w:category>
          <w:name w:val="General"/>
          <w:gallery w:val="placeholder"/>
        </w:category>
        <w:types>
          <w:type w:val="bbPlcHdr"/>
        </w:types>
        <w:behaviors>
          <w:behavior w:val="content"/>
        </w:behaviors>
        <w:guid w:val="{CE6059BA-1E95-3B45-81D0-6050C2403CCD}"/>
      </w:docPartPr>
      <w:docPartBody>
        <w:p w:rsidR="0021433C" w:rsidRDefault="0021433C" w:rsidP="0021433C">
          <w:pPr>
            <w:pStyle w:val="F48A4544FF4B664392D2EC892E9834E0"/>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33C"/>
    <w:rsid w:val="0021433C"/>
    <w:rsid w:val="00F867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564862E16EAED40B4D5DB26321A59E9">
    <w:name w:val="F564862E16EAED40B4D5DB26321A59E9"/>
    <w:rsid w:val="0021433C"/>
  </w:style>
  <w:style w:type="paragraph" w:customStyle="1" w:styleId="EE0F7E05F1344749AA7F1F43B497FBCE">
    <w:name w:val="EE0F7E05F1344749AA7F1F43B497FBCE"/>
    <w:rsid w:val="0021433C"/>
  </w:style>
  <w:style w:type="paragraph" w:customStyle="1" w:styleId="F48A4544FF4B664392D2EC892E9834E0">
    <w:name w:val="F48A4544FF4B664392D2EC892E9834E0"/>
    <w:rsid w:val="0021433C"/>
  </w:style>
  <w:style w:type="paragraph" w:customStyle="1" w:styleId="D12A7D382F8E3446974C407882231B56">
    <w:name w:val="D12A7D382F8E3446974C407882231B56"/>
    <w:rsid w:val="0021433C"/>
  </w:style>
  <w:style w:type="paragraph" w:customStyle="1" w:styleId="1CCB9D192C5316499070DB7D9C0AFFA4">
    <w:name w:val="1CCB9D192C5316499070DB7D9C0AFFA4"/>
    <w:rsid w:val="0021433C"/>
  </w:style>
  <w:style w:type="paragraph" w:customStyle="1" w:styleId="74E66E6721A81C428721200C7B233B86">
    <w:name w:val="74E66E6721A81C428721200C7B233B86"/>
    <w:rsid w:val="0021433C"/>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564862E16EAED40B4D5DB26321A59E9">
    <w:name w:val="F564862E16EAED40B4D5DB26321A59E9"/>
    <w:rsid w:val="0021433C"/>
  </w:style>
  <w:style w:type="paragraph" w:customStyle="1" w:styleId="EE0F7E05F1344749AA7F1F43B497FBCE">
    <w:name w:val="EE0F7E05F1344749AA7F1F43B497FBCE"/>
    <w:rsid w:val="0021433C"/>
  </w:style>
  <w:style w:type="paragraph" w:customStyle="1" w:styleId="F48A4544FF4B664392D2EC892E9834E0">
    <w:name w:val="F48A4544FF4B664392D2EC892E9834E0"/>
    <w:rsid w:val="0021433C"/>
  </w:style>
  <w:style w:type="paragraph" w:customStyle="1" w:styleId="D12A7D382F8E3446974C407882231B56">
    <w:name w:val="D12A7D382F8E3446974C407882231B56"/>
    <w:rsid w:val="0021433C"/>
  </w:style>
  <w:style w:type="paragraph" w:customStyle="1" w:styleId="1CCB9D192C5316499070DB7D9C0AFFA4">
    <w:name w:val="1CCB9D192C5316499070DB7D9C0AFFA4"/>
    <w:rsid w:val="0021433C"/>
  </w:style>
  <w:style w:type="paragraph" w:customStyle="1" w:styleId="74E66E6721A81C428721200C7B233B86">
    <w:name w:val="74E66E6721A81C428721200C7B233B86"/>
    <w:rsid w:val="0021433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0847BC-8CEB-4274-9B92-CAE1CCD4CF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460</Words>
  <Characters>2627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carterm</dc:creator>
  <cp:lastModifiedBy>Owner</cp:lastModifiedBy>
  <cp:revision>2</cp:revision>
  <dcterms:created xsi:type="dcterms:W3CDTF">2013-09-14T14:56:00Z</dcterms:created>
  <dcterms:modified xsi:type="dcterms:W3CDTF">2013-09-14T14:56:00Z</dcterms:modified>
</cp:coreProperties>
</file>