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9360"/>
      </w:tblGrid>
      <w:tr w:rsidR="00983D29" w:rsidRPr="00983D29" w:rsidTr="00983D29">
        <w:trPr>
          <w:tblCellSpacing w:w="0" w:type="dxa"/>
        </w:trPr>
        <w:tc>
          <w:tcPr>
            <w:tcW w:w="0" w:type="auto"/>
            <w:hideMark/>
          </w:tcPr>
          <w:p w:rsidR="00983D29" w:rsidRPr="00983D29" w:rsidRDefault="00983D29" w:rsidP="00983D29">
            <w:pPr>
              <w:spacing w:after="0" w:line="240" w:lineRule="auto"/>
              <w:jc w:val="center"/>
              <w:rPr>
                <w:rFonts w:ascii="Times New Roman" w:eastAsia="Times New Roman" w:hAnsi="Times New Roman" w:cs="Times New Roman"/>
                <w:b/>
                <w:bCs/>
                <w:sz w:val="20"/>
                <w:szCs w:val="20"/>
              </w:rPr>
            </w:pPr>
            <w:r w:rsidRPr="00983D29">
              <w:rPr>
                <w:rFonts w:ascii="Times New Roman" w:eastAsia="Times New Roman" w:hAnsi="Times New Roman" w:cs="Times New Roman"/>
                <w:b/>
                <w:bCs/>
                <w:sz w:val="36"/>
                <w:szCs w:val="36"/>
              </w:rPr>
              <w:t>Supreme Court to Rule on Executing Young Killers</w:t>
            </w:r>
          </w:p>
          <w:p w:rsidR="00983D29" w:rsidRDefault="00983D29" w:rsidP="00983D29">
            <w:pPr>
              <w:spacing w:after="0" w:line="240" w:lineRule="auto"/>
              <w:rPr>
                <w:rFonts w:ascii="Times New Roman" w:eastAsia="Times New Roman" w:hAnsi="Times New Roman" w:cs="Times New Roman"/>
                <w:b/>
                <w:bCs/>
                <w:sz w:val="20"/>
              </w:rPr>
            </w:pPr>
          </w:p>
          <w:p w:rsidR="00983D29" w:rsidRPr="00983D29" w:rsidRDefault="00983D29" w:rsidP="00983D29">
            <w:pPr>
              <w:spacing w:after="0" w:line="240" w:lineRule="auto"/>
              <w:rPr>
                <w:rFonts w:ascii="Times New Roman" w:eastAsia="Times New Roman" w:hAnsi="Times New Roman" w:cs="Times New Roman"/>
                <w:sz w:val="24"/>
                <w:szCs w:val="24"/>
              </w:rPr>
            </w:pPr>
            <w:r w:rsidRPr="00983D29">
              <w:rPr>
                <w:rFonts w:ascii="Times New Roman" w:eastAsia="Times New Roman" w:hAnsi="Times New Roman" w:cs="Times New Roman"/>
                <w:b/>
                <w:bCs/>
                <w:sz w:val="20"/>
              </w:rPr>
              <w:t>By ADAM LIPTAK </w:t>
            </w:r>
            <w:r>
              <w:rPr>
                <w:rFonts w:ascii="Times New Roman" w:eastAsia="Times New Roman" w:hAnsi="Times New Roman" w:cs="Times New Roman"/>
                <w:b/>
                <w:bCs/>
                <w:sz w:val="20"/>
              </w:rPr>
              <w:t xml:space="preserve">                    January 4, 2005</w:t>
            </w:r>
            <w:r w:rsidRPr="00983D29">
              <w:rPr>
                <w:rFonts w:ascii="Times New Roman" w:eastAsia="Times New Roman" w:hAnsi="Times New Roman" w:cs="Times New Roman"/>
                <w:sz w:val="24"/>
                <w:szCs w:val="24"/>
              </w:rPr>
              <w:br/>
            </w:r>
          </w:p>
          <w:tbl>
            <w:tblPr>
              <w:tblpPr w:leftFromText="45" w:rightFromText="45" w:vertAnchor="text" w:tblpXSpec="right" w:tblpYSpec="center"/>
              <w:tblW w:w="0" w:type="auto"/>
              <w:tblCellSpacing w:w="0" w:type="dxa"/>
              <w:tblCellMar>
                <w:left w:w="0" w:type="dxa"/>
                <w:right w:w="0" w:type="dxa"/>
              </w:tblCellMar>
              <w:tblLook w:val="04A0"/>
            </w:tblPr>
            <w:tblGrid>
              <w:gridCol w:w="6"/>
            </w:tblGrid>
            <w:tr w:rsidR="00983D29" w:rsidRPr="00983D29">
              <w:trPr>
                <w:tblCellSpacing w:w="0" w:type="dxa"/>
              </w:trPr>
              <w:tc>
                <w:tcPr>
                  <w:tcW w:w="0" w:type="auto"/>
                  <w:vAlign w:val="center"/>
                  <w:hideMark/>
                </w:tcPr>
                <w:p w:rsidR="00983D29" w:rsidRPr="00983D29" w:rsidRDefault="00983D29" w:rsidP="00983D29">
                  <w:pPr>
                    <w:spacing w:after="0" w:line="240" w:lineRule="auto"/>
                    <w:rPr>
                      <w:rFonts w:ascii="Times New Roman" w:eastAsia="Times New Roman" w:hAnsi="Times New Roman" w:cs="Times New Roman"/>
                      <w:sz w:val="24"/>
                      <w:szCs w:val="24"/>
                    </w:rPr>
                  </w:pPr>
                </w:p>
              </w:tc>
            </w:tr>
          </w:tbl>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04775" cy="314325"/>
                  <wp:effectExtent l="19050" t="0" r="9525" b="0"/>
                  <wp:wrapSquare wrapText="bothSides"/>
                  <wp:docPr id="3" name="Picture 3"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
                          <pic:cNvPicPr>
                            <a:picLocks noChangeAspect="1" noChangeArrowheads="1"/>
                          </pic:cNvPicPr>
                        </pic:nvPicPr>
                        <pic:blipFill>
                          <a:blip r:embed="rId4" cstate="print"/>
                          <a:srcRect/>
                          <a:stretch>
                            <a:fillRect/>
                          </a:stretch>
                        </pic:blipFill>
                        <pic:spPr bwMode="auto">
                          <a:xfrm>
                            <a:off x="0" y="0"/>
                            <a:ext cx="104775" cy="314325"/>
                          </a:xfrm>
                          <a:prstGeom prst="rect">
                            <a:avLst/>
                          </a:prstGeom>
                          <a:noFill/>
                          <a:ln w="9525">
                            <a:noFill/>
                            <a:miter lim="800000"/>
                            <a:headEnd/>
                            <a:tailEnd/>
                          </a:ln>
                        </pic:spPr>
                      </pic:pic>
                    </a:graphicData>
                  </a:graphic>
                </wp:anchor>
              </w:drawing>
            </w:r>
            <w:proofErr w:type="gramStart"/>
            <w:r w:rsidRPr="00983D29">
              <w:rPr>
                <w:rFonts w:ascii="Times New Roman" w:eastAsia="Times New Roman" w:hAnsi="Times New Roman" w:cs="Times New Roman"/>
                <w:sz w:val="24"/>
                <w:szCs w:val="24"/>
              </w:rPr>
              <w:t>n</w:t>
            </w:r>
            <w:proofErr w:type="gramEnd"/>
            <w:r w:rsidRPr="00983D29">
              <w:rPr>
                <w:rFonts w:ascii="Times New Roman" w:eastAsia="Times New Roman" w:hAnsi="Times New Roman" w:cs="Times New Roman"/>
                <w:sz w:val="24"/>
                <w:szCs w:val="24"/>
              </w:rPr>
              <w:t xml:space="preserve"> August, six months after the United States Supreme Court agreed to consider the constitutionality of the juvenile death penalty, Robert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a high school student from Baytown, Tex., was put on trial for his life.</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      </w:t>
            </w:r>
            <w:r w:rsidRPr="00983D29">
              <w:rPr>
                <w:rFonts w:ascii="Times New Roman" w:eastAsia="Times New Roman" w:hAnsi="Times New Roman" w:cs="Times New Roman"/>
                <w:sz w:val="24"/>
                <w:szCs w:val="24"/>
              </w:rPr>
              <w:t xml:space="preserve">The jury convicted 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of killing two elderly neighbors, James and Joyce Carroll, when he was 17, shooting them "execution style," as prosecutors described it, and stealing their car. At sentencing, when jurors weighed his crime against factors counseling leniency, Mr. </w:t>
            </w:r>
            <w:proofErr w:type="spellStart"/>
            <w:r w:rsidRPr="00983D29">
              <w:rPr>
                <w:rFonts w:ascii="Times New Roman" w:eastAsia="Times New Roman" w:hAnsi="Times New Roman" w:cs="Times New Roman"/>
                <w:sz w:val="24"/>
                <w:szCs w:val="24"/>
              </w:rPr>
              <w:t>Acuna's</w:t>
            </w:r>
            <w:proofErr w:type="spellEnd"/>
            <w:r w:rsidRPr="00983D29">
              <w:rPr>
                <w:rFonts w:ascii="Times New Roman" w:eastAsia="Times New Roman" w:hAnsi="Times New Roman" w:cs="Times New Roman"/>
                <w:sz w:val="24"/>
                <w:szCs w:val="24"/>
              </w:rPr>
              <w:t xml:space="preserve"> youth should have counted in his favor.</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sidRPr="00983D29">
              <w:rPr>
                <w:rFonts w:ascii="Times New Roman" w:eastAsia="Times New Roman" w:hAnsi="Times New Roman" w:cs="Times New Roman"/>
                <w:sz w:val="24"/>
                <w:szCs w:val="24"/>
              </w:rPr>
              <w:t>Instead, his brooding and volatile adolescent demeanor may have hurt more than helped, and the Houston jury sentenced him to die.</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      </w:t>
            </w:r>
            <w:r w:rsidRPr="00983D29">
              <w:rPr>
                <w:rFonts w:ascii="Times New Roman" w:eastAsia="Times New Roman" w:hAnsi="Times New Roman" w:cs="Times New Roman"/>
                <w:sz w:val="24"/>
                <w:szCs w:val="24"/>
              </w:rPr>
              <w:t xml:space="preserve">"They probably thought that he wasn't showing remorse," said Mr. </w:t>
            </w:r>
            <w:proofErr w:type="spellStart"/>
            <w:r w:rsidRPr="00983D29">
              <w:rPr>
                <w:rFonts w:ascii="Times New Roman" w:eastAsia="Times New Roman" w:hAnsi="Times New Roman" w:cs="Times New Roman"/>
                <w:sz w:val="24"/>
                <w:szCs w:val="24"/>
              </w:rPr>
              <w:t>Acuna's</w:t>
            </w:r>
            <w:proofErr w:type="spellEnd"/>
            <w:r w:rsidRPr="00983D29">
              <w:rPr>
                <w:rFonts w:ascii="Times New Roman" w:eastAsia="Times New Roman" w:hAnsi="Times New Roman" w:cs="Times New Roman"/>
                <w:sz w:val="24"/>
                <w:szCs w:val="24"/>
              </w:rPr>
              <w:t xml:space="preserve"> mother, Barbara.</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5      </w:t>
            </w:r>
            <w:r w:rsidRPr="00983D29">
              <w:rPr>
                <w:rFonts w:ascii="Times New Roman" w:eastAsia="Times New Roman" w:hAnsi="Times New Roman" w:cs="Times New Roman"/>
                <w:sz w:val="24"/>
                <w:szCs w:val="24"/>
              </w:rPr>
              <w:t xml:space="preserve">Renee Magee, who prosecuted 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now 18, agreed that his behavior at the trial had alienated the jury. "He was very nonchalant," Ms. Magee said. "He laughed at inappropriate things. He still didn't quite get the magnitude of everything he did."</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6      </w:t>
            </w:r>
            <w:r w:rsidRPr="00983D29">
              <w:rPr>
                <w:rFonts w:ascii="Times New Roman" w:eastAsia="Times New Roman" w:hAnsi="Times New Roman" w:cs="Times New Roman"/>
                <w:sz w:val="24"/>
                <w:szCs w:val="24"/>
              </w:rPr>
              <w:t xml:space="preserve">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is the latest person to enter death row for a crime committed before age 18. He may also be the last.</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7      </w:t>
            </w:r>
            <w:r w:rsidRPr="00983D29">
              <w:rPr>
                <w:rFonts w:ascii="Times New Roman" w:eastAsia="Times New Roman" w:hAnsi="Times New Roman" w:cs="Times New Roman"/>
                <w:sz w:val="24"/>
                <w:szCs w:val="24"/>
              </w:rPr>
              <w:t xml:space="preserve">If the Supreme Court prohibits the execution of 16- and 17-year-olds in a case it accepted a year ago, involving a Missouri man, the lives of 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and 71 other juvenile offenders on death row will be spared.</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8      </w:t>
            </w:r>
            <w:r w:rsidRPr="00983D29">
              <w:rPr>
                <w:rFonts w:ascii="Times New Roman" w:eastAsia="Times New Roman" w:hAnsi="Times New Roman" w:cs="Times New Roman"/>
                <w:sz w:val="24"/>
                <w:szCs w:val="24"/>
              </w:rPr>
              <w:t>A central issue before the court, which is expected to rule in the next few months, is whether the plummeting number of such death sentences - there were two last year - lends weight to the argument that putting youths on death row amounts to cruel and unusual punishment. Supporters of the juvenile death penalty argue that the small number proves instead that the system works and that juries are making discerning choices on whom to sentence to death, taking due account of the defendants' youth and reserving the ultimate punishment for the worst of the worst.</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9      </w:t>
            </w:r>
            <w:r w:rsidRPr="00983D29">
              <w:rPr>
                <w:rFonts w:ascii="Times New Roman" w:eastAsia="Times New Roman" w:hAnsi="Times New Roman" w:cs="Times New Roman"/>
                <w:sz w:val="24"/>
                <w:szCs w:val="24"/>
              </w:rPr>
              <w:t>But a look at the cases of some of the juvenile offenders now on death row raises questions about how reliable and consistent juries have been in making those decisions.</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10      </w:t>
            </w:r>
            <w:r w:rsidRPr="00983D29">
              <w:rPr>
                <w:rFonts w:ascii="Times New Roman" w:eastAsia="Times New Roman" w:hAnsi="Times New Roman" w:cs="Times New Roman"/>
                <w:sz w:val="24"/>
                <w:szCs w:val="24"/>
              </w:rPr>
              <w:t>Age can shape every aspect of a capital case. Crimes committed by teenagers are often particularly brutal, attracting great publicity and fierce prosecutions. Adolescents are more likely to confess, and are not adept at navigating the justice system.</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11      </w:t>
            </w:r>
            <w:r w:rsidRPr="00983D29">
              <w:rPr>
                <w:rFonts w:ascii="Times New Roman" w:eastAsia="Times New Roman" w:hAnsi="Times New Roman" w:cs="Times New Roman"/>
                <w:sz w:val="24"/>
                <w:szCs w:val="24"/>
              </w:rPr>
              <w:t xml:space="preserve">Jurors' reactions to teenagers' demeanor and appearance can be quite varied. The </w:t>
            </w:r>
            <w:r w:rsidRPr="00983D29">
              <w:rPr>
                <w:rFonts w:ascii="Times New Roman" w:eastAsia="Times New Roman" w:hAnsi="Times New Roman" w:cs="Times New Roman"/>
                <w:sz w:val="24"/>
                <w:szCs w:val="24"/>
              </w:rPr>
              <w:lastRenderedPageBreak/>
              <w:t>defendants they see have aged an average of two years between the crime and the trial. And jurors may not necessarily accept expert testimony concerning recent research showing that the adolescent brain is not fully developed.</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12      </w:t>
            </w:r>
            <w:r w:rsidRPr="00983D29">
              <w:rPr>
                <w:rFonts w:ascii="Times New Roman" w:eastAsia="Times New Roman" w:hAnsi="Times New Roman" w:cs="Times New Roman"/>
                <w:sz w:val="24"/>
                <w:szCs w:val="24"/>
              </w:rPr>
              <w:t xml:space="preserve">The Supreme Court in 1988 banned the execution of those under 16 at the time of their crimes. During arguments in October on whether to move that categorical line to 18, Justice </w:t>
            </w:r>
            <w:proofErr w:type="spellStart"/>
            <w:r w:rsidRPr="00983D29">
              <w:rPr>
                <w:rFonts w:ascii="Times New Roman" w:eastAsia="Times New Roman" w:hAnsi="Times New Roman" w:cs="Times New Roman"/>
                <w:sz w:val="24"/>
                <w:szCs w:val="24"/>
              </w:rPr>
              <w:t>Antonin</w:t>
            </w:r>
            <w:proofErr w:type="spellEnd"/>
            <w:r w:rsidRPr="00983D29">
              <w:rPr>
                <w:rFonts w:ascii="Times New Roman" w:eastAsia="Times New Roman" w:hAnsi="Times New Roman" w:cs="Times New Roman"/>
                <w:sz w:val="24"/>
                <w:szCs w:val="24"/>
              </w:rPr>
              <w:t xml:space="preserve"> Scalia said the drop in juvenile death sentences was proof that juries could be trusted to sort through and weigh evidence about defendants' youth and culpability.</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13      </w:t>
            </w:r>
            <w:r w:rsidRPr="00983D29">
              <w:rPr>
                <w:rFonts w:ascii="Times New Roman" w:eastAsia="Times New Roman" w:hAnsi="Times New Roman" w:cs="Times New Roman"/>
                <w:sz w:val="24"/>
                <w:szCs w:val="24"/>
              </w:rPr>
              <w:t>"It doesn't surprise me that the death penalty for 16- to 18-year-olds is rarely imposed," Justice Scalia said. "I would expect it would be. But it's a question of whether you leave it to the jury to evaluate the person's youth and take that into account or whether you adopt a hard rule."</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14      </w:t>
            </w:r>
            <w:r w:rsidRPr="00983D29">
              <w:rPr>
                <w:rFonts w:ascii="Times New Roman" w:eastAsia="Times New Roman" w:hAnsi="Times New Roman" w:cs="Times New Roman"/>
                <w:sz w:val="24"/>
                <w:szCs w:val="24"/>
              </w:rPr>
              <w:t>Juries in capital cases involving juvenile offenders certainly place great weight on the defendants' youth. The defendants seldom testify, but jurors inspect them closely and draw conclusions from how they look and handle themselves. And the very same factors may cut both ways. Adolescent recklessness may suggest diminished responsibility to some and a terrible danger to others.</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15      </w:t>
            </w:r>
            <w:r w:rsidRPr="00983D29">
              <w:rPr>
                <w:rFonts w:ascii="Times New Roman" w:eastAsia="Times New Roman" w:hAnsi="Times New Roman" w:cs="Times New Roman"/>
                <w:sz w:val="24"/>
                <w:szCs w:val="24"/>
              </w:rPr>
              <w:t>The youth of Christopher Simmons, the defendant whose case is now before the Supreme Court, was such a double-edged sword. Mr. Simmons was 17 in 1993, when he and a friend robbed, bound and gagged Shirley Crook, 46, and pushed her into a river, where she drowned.</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16      </w:t>
            </w:r>
            <w:r w:rsidRPr="00983D29">
              <w:rPr>
                <w:rFonts w:ascii="Times New Roman" w:eastAsia="Times New Roman" w:hAnsi="Times New Roman" w:cs="Times New Roman"/>
                <w:sz w:val="24"/>
                <w:szCs w:val="24"/>
              </w:rPr>
              <w:t>During Mr. Simmons's sentencing hearing, a Missouri prosecutor scoffed at the notion that Mr. Simmons's age should count as a mitigating factor in his favor.</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17      </w:t>
            </w:r>
            <w:r w:rsidRPr="00983D29">
              <w:rPr>
                <w:rFonts w:ascii="Times New Roman" w:eastAsia="Times New Roman" w:hAnsi="Times New Roman" w:cs="Times New Roman"/>
                <w:sz w:val="24"/>
                <w:szCs w:val="24"/>
              </w:rPr>
              <w:t>"Seventeen years old," the prosecutor, George McElroy, said. "Isn't that scary? Doesn't that scare you? Mitigating? Quite the contrary, I submit. Quite the contrary."</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18      </w:t>
            </w:r>
            <w:r w:rsidRPr="00983D29">
              <w:rPr>
                <w:rFonts w:ascii="Times New Roman" w:eastAsia="Times New Roman" w:hAnsi="Times New Roman" w:cs="Times New Roman"/>
                <w:sz w:val="24"/>
                <w:szCs w:val="24"/>
              </w:rPr>
              <w:t xml:space="preserve">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had a tough-looking buzz cut at the time of the killings, said Tim Carroll, the son of the couple 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killed. At the trial, he looked different.</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19      </w:t>
            </w:r>
            <w:r w:rsidRPr="00983D29">
              <w:rPr>
                <w:rFonts w:ascii="Times New Roman" w:eastAsia="Times New Roman" w:hAnsi="Times New Roman" w:cs="Times New Roman"/>
                <w:sz w:val="24"/>
                <w:szCs w:val="24"/>
              </w:rPr>
              <w:t>"He appeared as though someone had tried to make him look 8 years old all over again," Mr. Carroll said. "His hair was all combed down, almost in little bangs."</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20       </w:t>
            </w:r>
            <w:r w:rsidRPr="00983D29">
              <w:rPr>
                <w:rFonts w:ascii="Times New Roman" w:eastAsia="Times New Roman" w:hAnsi="Times New Roman" w:cs="Times New Roman"/>
                <w:sz w:val="24"/>
                <w:szCs w:val="24"/>
              </w:rPr>
              <w:t xml:space="preserve">That did not sway Mr. </w:t>
            </w:r>
            <w:proofErr w:type="spellStart"/>
            <w:r w:rsidRPr="00983D29">
              <w:rPr>
                <w:rFonts w:ascii="Times New Roman" w:eastAsia="Times New Roman" w:hAnsi="Times New Roman" w:cs="Times New Roman"/>
                <w:sz w:val="24"/>
                <w:szCs w:val="24"/>
              </w:rPr>
              <w:t>Acuna's</w:t>
            </w:r>
            <w:proofErr w:type="spellEnd"/>
            <w:r w:rsidRPr="00983D29">
              <w:rPr>
                <w:rFonts w:ascii="Times New Roman" w:eastAsia="Times New Roman" w:hAnsi="Times New Roman" w:cs="Times New Roman"/>
                <w:sz w:val="24"/>
                <w:szCs w:val="24"/>
              </w:rPr>
              <w:t xml:space="preserve"> jury. But the youthful appearance of Lee </w:t>
            </w:r>
            <w:proofErr w:type="spellStart"/>
            <w:r w:rsidRPr="00983D29">
              <w:rPr>
                <w:rFonts w:ascii="Times New Roman" w:eastAsia="Times New Roman" w:hAnsi="Times New Roman" w:cs="Times New Roman"/>
                <w:sz w:val="24"/>
                <w:szCs w:val="24"/>
              </w:rPr>
              <w:t>Malvo</w:t>
            </w:r>
            <w:proofErr w:type="spellEnd"/>
            <w:r w:rsidRPr="00983D29">
              <w:rPr>
                <w:rFonts w:ascii="Times New Roman" w:eastAsia="Times New Roman" w:hAnsi="Times New Roman" w:cs="Times New Roman"/>
                <w:sz w:val="24"/>
                <w:szCs w:val="24"/>
              </w:rPr>
              <w:t xml:space="preserve">, the teenager who participated in the sniper shootings in the Washington area in 2002, may have saved his life. Mr. </w:t>
            </w:r>
            <w:proofErr w:type="spellStart"/>
            <w:r w:rsidRPr="00983D29">
              <w:rPr>
                <w:rFonts w:ascii="Times New Roman" w:eastAsia="Times New Roman" w:hAnsi="Times New Roman" w:cs="Times New Roman"/>
                <w:sz w:val="24"/>
                <w:szCs w:val="24"/>
              </w:rPr>
              <w:t>Malvo</w:t>
            </w:r>
            <w:proofErr w:type="spellEnd"/>
            <w:r w:rsidRPr="00983D29">
              <w:rPr>
                <w:rFonts w:ascii="Times New Roman" w:eastAsia="Times New Roman" w:hAnsi="Times New Roman" w:cs="Times New Roman"/>
                <w:sz w:val="24"/>
                <w:szCs w:val="24"/>
              </w:rPr>
              <w:t>, who is short and slight, wore boyish, baggy sweaters most days. Although a Virginia jury convicted him of a killing he committed at 17, it voted against putting him to death.</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21      </w:t>
            </w:r>
            <w:r w:rsidRPr="00983D29">
              <w:rPr>
                <w:rFonts w:ascii="Times New Roman" w:eastAsia="Times New Roman" w:hAnsi="Times New Roman" w:cs="Times New Roman"/>
                <w:sz w:val="24"/>
                <w:szCs w:val="24"/>
              </w:rPr>
              <w:t>"He's very lucky that he looks a lot younger than he is," Robert F. Horan Jr., the lead prosecutor in the case, said at the time.</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22       </w:t>
            </w:r>
            <w:r w:rsidRPr="00983D29">
              <w:rPr>
                <w:rFonts w:ascii="Times New Roman" w:eastAsia="Times New Roman" w:hAnsi="Times New Roman" w:cs="Times New Roman"/>
                <w:sz w:val="24"/>
                <w:szCs w:val="24"/>
              </w:rPr>
              <w:t xml:space="preserve">But Mr. </w:t>
            </w:r>
            <w:proofErr w:type="spellStart"/>
            <w:r w:rsidRPr="00983D29">
              <w:rPr>
                <w:rFonts w:ascii="Times New Roman" w:eastAsia="Times New Roman" w:hAnsi="Times New Roman" w:cs="Times New Roman"/>
                <w:sz w:val="24"/>
                <w:szCs w:val="24"/>
              </w:rPr>
              <w:t>Malvo</w:t>
            </w:r>
            <w:proofErr w:type="spellEnd"/>
            <w:r w:rsidRPr="00983D29">
              <w:rPr>
                <w:rFonts w:ascii="Times New Roman" w:eastAsia="Times New Roman" w:hAnsi="Times New Roman" w:cs="Times New Roman"/>
                <w:sz w:val="24"/>
                <w:szCs w:val="24"/>
              </w:rPr>
              <w:t xml:space="preserve"> is growing older, and he still faces capital charges in other states.</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23      </w:t>
            </w:r>
            <w:r w:rsidRPr="00983D29">
              <w:rPr>
                <w:rFonts w:ascii="Times New Roman" w:eastAsia="Times New Roman" w:hAnsi="Times New Roman" w:cs="Times New Roman"/>
                <w:sz w:val="24"/>
                <w:szCs w:val="24"/>
              </w:rPr>
              <w:t xml:space="preserve">"They're talking about letting him grow a five o'clock shadow and then trying him in Alabama or Louisiana," said Victor L. </w:t>
            </w:r>
            <w:proofErr w:type="spellStart"/>
            <w:r w:rsidRPr="00983D29">
              <w:rPr>
                <w:rFonts w:ascii="Times New Roman" w:eastAsia="Times New Roman" w:hAnsi="Times New Roman" w:cs="Times New Roman"/>
                <w:sz w:val="24"/>
                <w:szCs w:val="24"/>
              </w:rPr>
              <w:t>Streib</w:t>
            </w:r>
            <w:proofErr w:type="spellEnd"/>
            <w:r w:rsidRPr="00983D29">
              <w:rPr>
                <w:rFonts w:ascii="Times New Roman" w:eastAsia="Times New Roman" w:hAnsi="Times New Roman" w:cs="Times New Roman"/>
                <w:sz w:val="24"/>
                <w:szCs w:val="24"/>
              </w:rPr>
              <w:t>, a law professor at Ohio Northern University and an expert on the juvenile death penalty, referring to prosecutors in those states. "Prosecutors don't mind delay in juvenile death penalty cases."</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24      </w:t>
            </w:r>
            <w:r w:rsidRPr="00983D29">
              <w:rPr>
                <w:rFonts w:ascii="Times New Roman" w:eastAsia="Times New Roman" w:hAnsi="Times New Roman" w:cs="Times New Roman"/>
                <w:sz w:val="24"/>
                <w:szCs w:val="24"/>
              </w:rPr>
              <w:t>Beyond wrestling with the appearance of youth, juries must also often balance the brutality and recklessness of much juvenile crime against young people's immaturity.</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25      </w:t>
            </w:r>
            <w:r w:rsidRPr="00983D29">
              <w:rPr>
                <w:rFonts w:ascii="Times New Roman" w:eastAsia="Times New Roman" w:hAnsi="Times New Roman" w:cs="Times New Roman"/>
                <w:sz w:val="24"/>
                <w:szCs w:val="24"/>
              </w:rPr>
              <w:t>Studies support the common view that adolescents tend to be reckless and do not calculate the risks and consequences of their actions as adults do. They are moodier, more susceptible to peer pressure and do not have an acute sense of mortality.</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26      </w:t>
            </w:r>
            <w:r w:rsidRPr="00983D29">
              <w:rPr>
                <w:rFonts w:ascii="Times New Roman" w:eastAsia="Times New Roman" w:hAnsi="Times New Roman" w:cs="Times New Roman"/>
                <w:sz w:val="24"/>
                <w:szCs w:val="24"/>
              </w:rPr>
              <w:t>The law seems to recognize this, with most states using 18 as the dividing line between childhood and adulthood in many areas, including the ability to vote and to serve on a jury.</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27      </w:t>
            </w:r>
            <w:r w:rsidRPr="00983D29">
              <w:rPr>
                <w:rFonts w:ascii="Times New Roman" w:eastAsia="Times New Roman" w:hAnsi="Times New Roman" w:cs="Times New Roman"/>
                <w:sz w:val="24"/>
                <w:szCs w:val="24"/>
              </w:rPr>
              <w:t>Mr. Carroll, the murdered couple's son, said a categorical rule made no sense in the context of the death penalty.</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28       </w:t>
            </w:r>
            <w:r w:rsidRPr="00983D29">
              <w:rPr>
                <w:rFonts w:ascii="Times New Roman" w:eastAsia="Times New Roman" w:hAnsi="Times New Roman" w:cs="Times New Roman"/>
                <w:sz w:val="24"/>
                <w:szCs w:val="24"/>
              </w:rPr>
              <w:t>"If you're going to make the argument that someone's cognitive reasoning is not developed at 17 years and 8 months but would be at 18," he said, "we should rethink whether they should be able to drive, and make split-second decisions in an 8,000-pound vehicle, or get married, or have children."</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29      </w:t>
            </w:r>
            <w:r w:rsidRPr="00983D29">
              <w:rPr>
                <w:rFonts w:ascii="Times New Roman" w:eastAsia="Times New Roman" w:hAnsi="Times New Roman" w:cs="Times New Roman"/>
                <w:sz w:val="24"/>
                <w:szCs w:val="24"/>
              </w:rPr>
              <w:t>When the Supreme Court heard arguments in the Simmons case, a brief supporting Missouri submitted by Alabama and five other states with the juvenile death penalty received particular attention.</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30       </w:t>
            </w:r>
            <w:r w:rsidRPr="00983D29">
              <w:rPr>
                <w:rFonts w:ascii="Times New Roman" w:eastAsia="Times New Roman" w:hAnsi="Times New Roman" w:cs="Times New Roman"/>
                <w:sz w:val="24"/>
                <w:szCs w:val="24"/>
              </w:rPr>
              <w:t>It set out, in plainspoken prose, the disturbing stories of 10 murders committed by seven young killers, all on death row in Alabama.</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31      </w:t>
            </w:r>
            <w:r w:rsidRPr="00983D29">
              <w:rPr>
                <w:rFonts w:ascii="Times New Roman" w:eastAsia="Times New Roman" w:hAnsi="Times New Roman" w:cs="Times New Roman"/>
                <w:sz w:val="24"/>
                <w:szCs w:val="24"/>
              </w:rPr>
              <w:t xml:space="preserve">The cases cited in the Alabama brief are in many ways typical, Professor </w:t>
            </w:r>
            <w:proofErr w:type="spellStart"/>
            <w:r w:rsidRPr="00983D29">
              <w:rPr>
                <w:rFonts w:ascii="Times New Roman" w:eastAsia="Times New Roman" w:hAnsi="Times New Roman" w:cs="Times New Roman"/>
                <w:sz w:val="24"/>
                <w:szCs w:val="24"/>
              </w:rPr>
              <w:t>Streib</w:t>
            </w:r>
            <w:proofErr w:type="spellEnd"/>
            <w:r w:rsidRPr="00983D29">
              <w:rPr>
                <w:rFonts w:ascii="Times New Roman" w:eastAsia="Times New Roman" w:hAnsi="Times New Roman" w:cs="Times New Roman"/>
                <w:sz w:val="24"/>
                <w:szCs w:val="24"/>
              </w:rPr>
              <w:t xml:space="preserve"> said. "The capital crimes committed by juveniles," he said, "are often classic adolescent male bizarreness, often sexual and all the more revolting for that reason."</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32      </w:t>
            </w:r>
            <w:r w:rsidRPr="00983D29">
              <w:rPr>
                <w:rFonts w:ascii="Times New Roman" w:eastAsia="Times New Roman" w:hAnsi="Times New Roman" w:cs="Times New Roman"/>
                <w:sz w:val="24"/>
                <w:szCs w:val="24"/>
              </w:rPr>
              <w:t xml:space="preserve">Mr. Carroll said Mr. </w:t>
            </w:r>
            <w:proofErr w:type="spellStart"/>
            <w:r w:rsidRPr="00983D29">
              <w:rPr>
                <w:rFonts w:ascii="Times New Roman" w:eastAsia="Times New Roman" w:hAnsi="Times New Roman" w:cs="Times New Roman"/>
                <w:sz w:val="24"/>
                <w:szCs w:val="24"/>
              </w:rPr>
              <w:t>Acuna's</w:t>
            </w:r>
            <w:proofErr w:type="spellEnd"/>
            <w:r w:rsidRPr="00983D29">
              <w:rPr>
                <w:rFonts w:ascii="Times New Roman" w:eastAsia="Times New Roman" w:hAnsi="Times New Roman" w:cs="Times New Roman"/>
                <w:sz w:val="24"/>
                <w:szCs w:val="24"/>
              </w:rPr>
              <w:t xml:space="preserve"> killings were sadistic.</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33      </w:t>
            </w:r>
            <w:r w:rsidRPr="00983D29">
              <w:rPr>
                <w:rFonts w:ascii="Times New Roman" w:eastAsia="Times New Roman" w:hAnsi="Times New Roman" w:cs="Times New Roman"/>
                <w:sz w:val="24"/>
                <w:szCs w:val="24"/>
              </w:rPr>
              <w:t>"The evidence given in the case very strongly indicates that he made my father kneel and shot him in the back of the head, execution-style," Mr. Carroll said. "My mother, who could not walk without the help of a walker - this fellow shot her in the side of her face and blew her teeth out all over the kitchen floor."</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34      </w:t>
            </w:r>
            <w:r w:rsidRPr="00983D29">
              <w:rPr>
                <w:rFonts w:ascii="Times New Roman" w:eastAsia="Times New Roman" w:hAnsi="Times New Roman" w:cs="Times New Roman"/>
                <w:sz w:val="24"/>
                <w:szCs w:val="24"/>
              </w:rPr>
              <w:t xml:space="preserve">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then gave the woman time to wipe the blood from her mouth with a paper towel, Mr. Carroll said.</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35      </w:t>
            </w:r>
            <w:r w:rsidRPr="00983D29">
              <w:rPr>
                <w:rFonts w:ascii="Times New Roman" w:eastAsia="Times New Roman" w:hAnsi="Times New Roman" w:cs="Times New Roman"/>
                <w:sz w:val="24"/>
                <w:szCs w:val="24"/>
              </w:rPr>
              <w:t>"And then he moved in," Mr. Carroll said, "to shoot her through the brain when he thought it was time."</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36      </w:t>
            </w:r>
            <w:r w:rsidRPr="00983D29">
              <w:rPr>
                <w:rFonts w:ascii="Times New Roman" w:eastAsia="Times New Roman" w:hAnsi="Times New Roman" w:cs="Times New Roman"/>
                <w:sz w:val="24"/>
                <w:szCs w:val="24"/>
              </w:rPr>
              <w:t>If their youth can make teenage defendants wilder and their crimes more odious, it can also trip them up when they start navigating the legal system.</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37      </w:t>
            </w:r>
            <w:r w:rsidRPr="00983D29">
              <w:rPr>
                <w:rFonts w:ascii="Times New Roman" w:eastAsia="Times New Roman" w:hAnsi="Times New Roman" w:cs="Times New Roman"/>
                <w:sz w:val="24"/>
                <w:szCs w:val="24"/>
              </w:rPr>
              <w:t xml:space="preserve">According to a study of the juvenile offenders on death row by The New York Times, 56 percent confessed or gave incriminating statements to the authorities. 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was in the minority.</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38      </w:t>
            </w:r>
            <w:r w:rsidRPr="00983D29">
              <w:rPr>
                <w:rFonts w:ascii="Times New Roman" w:eastAsia="Times New Roman" w:hAnsi="Times New Roman" w:cs="Times New Roman"/>
                <w:sz w:val="24"/>
                <w:szCs w:val="24"/>
              </w:rPr>
              <w:t xml:space="preserve">"Juveniles are more likely to be more compliant, more naïve and less likely to believe that police do not have their best interests in mind," said Steven A. </w:t>
            </w:r>
            <w:proofErr w:type="spellStart"/>
            <w:r w:rsidRPr="00983D29">
              <w:rPr>
                <w:rFonts w:ascii="Times New Roman" w:eastAsia="Times New Roman" w:hAnsi="Times New Roman" w:cs="Times New Roman"/>
                <w:sz w:val="24"/>
                <w:szCs w:val="24"/>
              </w:rPr>
              <w:t>Drizin</w:t>
            </w:r>
            <w:proofErr w:type="spellEnd"/>
            <w:r w:rsidRPr="00983D29">
              <w:rPr>
                <w:rFonts w:ascii="Times New Roman" w:eastAsia="Times New Roman" w:hAnsi="Times New Roman" w:cs="Times New Roman"/>
                <w:sz w:val="24"/>
                <w:szCs w:val="24"/>
              </w:rPr>
              <w:t>, a law professor at Northwestern who has studied false confessions by juvenile defendants. "They are more likely to confess simply to bring an end to the interview process and take their chances in court."</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39      </w:t>
            </w:r>
            <w:r w:rsidRPr="00983D29">
              <w:rPr>
                <w:rFonts w:ascii="Times New Roman" w:eastAsia="Times New Roman" w:hAnsi="Times New Roman" w:cs="Times New Roman"/>
                <w:sz w:val="24"/>
                <w:szCs w:val="24"/>
              </w:rPr>
              <w:t xml:space="preserve">In the case of 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the evidence in the case was largely circumstantial. He was found with James Carroll's wallet in a Dallas motel. The murdered couple's car was outside, and it contained the murder weapon.</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40      </w:t>
            </w:r>
            <w:r w:rsidRPr="00983D29">
              <w:rPr>
                <w:rFonts w:ascii="Times New Roman" w:eastAsia="Times New Roman" w:hAnsi="Times New Roman" w:cs="Times New Roman"/>
                <w:sz w:val="24"/>
                <w:szCs w:val="24"/>
              </w:rPr>
              <w:t>Juries have in recent years been increasingly reluctant to sentence teenagers to death, and the number of death sentences imposed on juvenile offenders is now almost at the vanishing point. In 2003 and 2004, only two juvenile offenders were sentenced to death in the United States. The average annual number in the 1990's was slightly more than 10. From 1999 to 2003, according to a study to be published in The Journal of Criminal Law and Criminology, the number of juvenile death sentences per 100 homicide arrests of those under 18 dropped to 0.2 from 1.6.</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41      </w:t>
            </w:r>
            <w:r w:rsidRPr="00983D29">
              <w:rPr>
                <w:rFonts w:ascii="Times New Roman" w:eastAsia="Times New Roman" w:hAnsi="Times New Roman" w:cs="Times New Roman"/>
                <w:sz w:val="24"/>
                <w:szCs w:val="24"/>
              </w:rPr>
              <w:t>"Over the past five years, there has been a very strong decline in willingness of juries and judges to sentence adolescents to death," said Jeffrey Fagan, a co-author of the study with Valerie West. "The decline is greater than you would expect knowing the decline in the homicide rate, the decline in juvenile homicide arrests and the decline in adult death sentences."</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42      </w:t>
            </w:r>
            <w:r w:rsidRPr="00983D29">
              <w:rPr>
                <w:rFonts w:ascii="Times New Roman" w:eastAsia="Times New Roman" w:hAnsi="Times New Roman" w:cs="Times New Roman"/>
                <w:sz w:val="24"/>
                <w:szCs w:val="24"/>
              </w:rPr>
              <w:t xml:space="preserve">It can be hard to say, then, what made the crimes of 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and Eric Morgan, the only two juvenile offenders sentenced to die last year, worse than other murders committed by teenagers around the nation. Mr. Morgan was convicted of killing a convenience store clerk in South Carolina during a robbery.</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43      </w:t>
            </w:r>
            <w:r w:rsidRPr="00983D29">
              <w:rPr>
                <w:rFonts w:ascii="Times New Roman" w:eastAsia="Times New Roman" w:hAnsi="Times New Roman" w:cs="Times New Roman"/>
                <w:sz w:val="24"/>
                <w:szCs w:val="24"/>
              </w:rPr>
              <w:t xml:space="preserve">The jury that spared Mr. </w:t>
            </w:r>
            <w:proofErr w:type="spellStart"/>
            <w:r w:rsidRPr="00983D29">
              <w:rPr>
                <w:rFonts w:ascii="Times New Roman" w:eastAsia="Times New Roman" w:hAnsi="Times New Roman" w:cs="Times New Roman"/>
                <w:sz w:val="24"/>
                <w:szCs w:val="24"/>
              </w:rPr>
              <w:t>Malvo's</w:t>
            </w:r>
            <w:proofErr w:type="spellEnd"/>
            <w:r w:rsidRPr="00983D29">
              <w:rPr>
                <w:rFonts w:ascii="Times New Roman" w:eastAsia="Times New Roman" w:hAnsi="Times New Roman" w:cs="Times New Roman"/>
                <w:sz w:val="24"/>
                <w:szCs w:val="24"/>
              </w:rPr>
              <w:t xml:space="preserve"> life heard many days of testimony about his difficult childhood in Jamaica and about the influence that his surrogate father and accomplice, John A. Muhammad, wielded over him.</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44      </w:t>
            </w:r>
            <w:r w:rsidRPr="00983D29">
              <w:rPr>
                <w:rFonts w:ascii="Times New Roman" w:eastAsia="Times New Roman" w:hAnsi="Times New Roman" w:cs="Times New Roman"/>
                <w:sz w:val="24"/>
                <w:szCs w:val="24"/>
              </w:rPr>
              <w:t xml:space="preserve">Mr. </w:t>
            </w:r>
            <w:proofErr w:type="spellStart"/>
            <w:r w:rsidRPr="00983D29">
              <w:rPr>
                <w:rFonts w:ascii="Times New Roman" w:eastAsia="Times New Roman" w:hAnsi="Times New Roman" w:cs="Times New Roman"/>
                <w:sz w:val="24"/>
                <w:szCs w:val="24"/>
              </w:rPr>
              <w:t>Acuna's</w:t>
            </w:r>
            <w:proofErr w:type="spellEnd"/>
            <w:r w:rsidRPr="00983D29">
              <w:rPr>
                <w:rFonts w:ascii="Times New Roman" w:eastAsia="Times New Roman" w:hAnsi="Times New Roman" w:cs="Times New Roman"/>
                <w:sz w:val="24"/>
                <w:szCs w:val="24"/>
              </w:rPr>
              <w:t xml:space="preserve"> lawyers had less to work with.</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45      </w:t>
            </w:r>
            <w:r w:rsidRPr="00983D29">
              <w:rPr>
                <w:rFonts w:ascii="Times New Roman" w:eastAsia="Times New Roman" w:hAnsi="Times New Roman" w:cs="Times New Roman"/>
                <w:sz w:val="24"/>
                <w:szCs w:val="24"/>
              </w:rPr>
              <w:t xml:space="preserve">"Robert wasn't on drugs, he wasn't abused, he wasn't mentally retarded or mentally ill," Ms.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his mother, said.</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46      </w:t>
            </w:r>
            <w:r w:rsidRPr="00983D29">
              <w:rPr>
                <w:rFonts w:ascii="Times New Roman" w:eastAsia="Times New Roman" w:hAnsi="Times New Roman" w:cs="Times New Roman"/>
                <w:sz w:val="24"/>
                <w:szCs w:val="24"/>
              </w:rPr>
              <w:t>The prosecutor, Ms. Magee, agreed that there had been nothing in the youth's personal life that would help explain the killings.</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47      </w:t>
            </w:r>
            <w:r w:rsidRPr="00983D29">
              <w:rPr>
                <w:rFonts w:ascii="Times New Roman" w:eastAsia="Times New Roman" w:hAnsi="Times New Roman" w:cs="Times New Roman"/>
                <w:sz w:val="24"/>
                <w:szCs w:val="24"/>
              </w:rPr>
              <w:t xml:space="preserve">Mr. </w:t>
            </w:r>
            <w:proofErr w:type="spellStart"/>
            <w:r w:rsidRPr="00983D29">
              <w:rPr>
                <w:rFonts w:ascii="Times New Roman" w:eastAsia="Times New Roman" w:hAnsi="Times New Roman" w:cs="Times New Roman"/>
                <w:b/>
                <w:sz w:val="24"/>
                <w:szCs w:val="24"/>
              </w:rPr>
              <w:t>Acuna's</w:t>
            </w:r>
            <w:proofErr w:type="spellEnd"/>
            <w:r w:rsidRPr="00983D29">
              <w:rPr>
                <w:rFonts w:ascii="Times New Roman" w:eastAsia="Times New Roman" w:hAnsi="Times New Roman" w:cs="Times New Roman"/>
                <w:sz w:val="24"/>
                <w:szCs w:val="24"/>
              </w:rPr>
              <w:t xml:space="preserve"> lawyers were left to rely almost entirely on his age in pleading for his life, and that was not enough, Ms. Magee said.</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48      </w:t>
            </w:r>
            <w:r>
              <w:rPr>
                <w:rFonts w:ascii="Times New Roman" w:eastAsia="Times New Roman" w:hAnsi="Times New Roman" w:cs="Times New Roman"/>
                <w:sz w:val="24"/>
                <w:szCs w:val="24"/>
              </w:rPr>
              <w:t>“</w:t>
            </w:r>
            <w:r w:rsidRPr="00983D29">
              <w:rPr>
                <w:rFonts w:ascii="Times New Roman" w:eastAsia="Times New Roman" w:hAnsi="Times New Roman" w:cs="Times New Roman"/>
                <w:sz w:val="24"/>
                <w:szCs w:val="24"/>
              </w:rPr>
              <w:t>The crime just far outweighed the mitigating factor that he was a juvenile offender,</w:t>
            </w:r>
            <w:r>
              <w:rPr>
                <w:rFonts w:ascii="Times New Roman" w:eastAsia="Times New Roman" w:hAnsi="Times New Roman" w:cs="Times New Roman"/>
                <w:sz w:val="24"/>
                <w:szCs w:val="24"/>
              </w:rPr>
              <w:t>”</w:t>
            </w:r>
            <w:r w:rsidRPr="00983D29">
              <w:rPr>
                <w:rFonts w:ascii="Times New Roman" w:eastAsia="Times New Roman" w:hAnsi="Times New Roman" w:cs="Times New Roman"/>
                <w:sz w:val="24"/>
                <w:szCs w:val="24"/>
              </w:rPr>
              <w:t xml:space="preserve"> she said. Ms.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xml:space="preserve"> said it was hard to listen to Ms. Magee</w:t>
            </w:r>
            <w:r>
              <w:rPr>
                <w:rFonts w:ascii="Times New Roman" w:eastAsia="Times New Roman" w:hAnsi="Times New Roman" w:cs="Times New Roman"/>
                <w:sz w:val="24"/>
                <w:szCs w:val="24"/>
              </w:rPr>
              <w:t>’</w:t>
            </w:r>
            <w:r w:rsidRPr="00983D29">
              <w:rPr>
                <w:rFonts w:ascii="Times New Roman" w:eastAsia="Times New Roman" w:hAnsi="Times New Roman" w:cs="Times New Roman"/>
                <w:sz w:val="24"/>
                <w:szCs w:val="24"/>
              </w:rPr>
              <w:t>s pleas for her son</w:t>
            </w:r>
            <w:r>
              <w:rPr>
                <w:rFonts w:ascii="Times New Roman" w:eastAsia="Times New Roman" w:hAnsi="Times New Roman" w:cs="Times New Roman"/>
                <w:sz w:val="24"/>
                <w:szCs w:val="24"/>
              </w:rPr>
              <w:t>’</w:t>
            </w:r>
            <w:r w:rsidRPr="00983D29">
              <w:rPr>
                <w:rFonts w:ascii="Times New Roman" w:eastAsia="Times New Roman" w:hAnsi="Times New Roman" w:cs="Times New Roman"/>
                <w:sz w:val="24"/>
                <w:szCs w:val="24"/>
              </w:rPr>
              <w:t>s death at the trial.</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49      </w:t>
            </w:r>
            <w:r w:rsidRPr="00983D29">
              <w:rPr>
                <w:rFonts w:ascii="Times New Roman" w:eastAsia="Times New Roman" w:hAnsi="Times New Roman" w:cs="Times New Roman"/>
                <w:sz w:val="24"/>
                <w:szCs w:val="24"/>
              </w:rPr>
              <w:t>"Here is my son that I love and that I protect with my life," she said. "And here's a person who stands up and says, 'I'm going to do everything that I can to legally kill him.' "</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50      </w:t>
            </w:r>
            <w:r w:rsidRPr="00983D29">
              <w:rPr>
                <w:rFonts w:ascii="Times New Roman" w:eastAsia="Times New Roman" w:hAnsi="Times New Roman" w:cs="Times New Roman"/>
                <w:sz w:val="24"/>
                <w:szCs w:val="24"/>
              </w:rPr>
              <w:t xml:space="preserve">At bottom, Professor </w:t>
            </w:r>
            <w:proofErr w:type="spellStart"/>
            <w:r w:rsidRPr="00983D29">
              <w:rPr>
                <w:rFonts w:ascii="Times New Roman" w:eastAsia="Times New Roman" w:hAnsi="Times New Roman" w:cs="Times New Roman"/>
                <w:sz w:val="24"/>
                <w:szCs w:val="24"/>
              </w:rPr>
              <w:t>Streib</w:t>
            </w:r>
            <w:proofErr w:type="spellEnd"/>
            <w:r w:rsidRPr="00983D29">
              <w:rPr>
                <w:rFonts w:ascii="Times New Roman" w:eastAsia="Times New Roman" w:hAnsi="Times New Roman" w:cs="Times New Roman"/>
                <w:sz w:val="24"/>
                <w:szCs w:val="24"/>
              </w:rPr>
              <w:t xml:space="preserve"> said, only a few themes run through the 72 men on death row whose lives depend on how the Supreme Court rules on the juvenile death penalty. Most of the men, unlike Mr. </w:t>
            </w:r>
            <w:proofErr w:type="spellStart"/>
            <w:r w:rsidRPr="00983D29">
              <w:rPr>
                <w:rFonts w:ascii="Times New Roman" w:eastAsia="Times New Roman" w:hAnsi="Times New Roman" w:cs="Times New Roman"/>
                <w:sz w:val="24"/>
                <w:szCs w:val="24"/>
              </w:rPr>
              <w:t>Acuna</w:t>
            </w:r>
            <w:proofErr w:type="spellEnd"/>
            <w:r w:rsidRPr="00983D29">
              <w:rPr>
                <w:rFonts w:ascii="Times New Roman" w:eastAsia="Times New Roman" w:hAnsi="Times New Roman" w:cs="Times New Roman"/>
                <w:sz w:val="24"/>
                <w:szCs w:val="24"/>
              </w:rPr>
              <w:t>, come from troubled backgrounds, and all committed terrible crimes. But that is true of many thousands of other juvenile killers.</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51      </w:t>
            </w:r>
            <w:r w:rsidRPr="00983D29">
              <w:rPr>
                <w:rFonts w:ascii="Times New Roman" w:eastAsia="Times New Roman" w:hAnsi="Times New Roman" w:cs="Times New Roman"/>
                <w:sz w:val="24"/>
                <w:szCs w:val="24"/>
              </w:rPr>
              <w:t xml:space="preserve">"It's not a rational process," Professor </w:t>
            </w:r>
            <w:proofErr w:type="spellStart"/>
            <w:r w:rsidRPr="00983D29">
              <w:rPr>
                <w:rFonts w:ascii="Times New Roman" w:eastAsia="Times New Roman" w:hAnsi="Times New Roman" w:cs="Times New Roman"/>
                <w:sz w:val="24"/>
                <w:szCs w:val="24"/>
              </w:rPr>
              <w:t>Streib</w:t>
            </w:r>
            <w:proofErr w:type="spellEnd"/>
            <w:r w:rsidRPr="00983D29">
              <w:rPr>
                <w:rFonts w:ascii="Times New Roman" w:eastAsia="Times New Roman" w:hAnsi="Times New Roman" w:cs="Times New Roman"/>
                <w:sz w:val="24"/>
                <w:szCs w:val="24"/>
              </w:rPr>
              <w:t xml:space="preserve"> said. "We can't look at juveniles on death row and say they are the worst of the worst. Some have killed entire families. Some shot a clerk while robbing a convenience store like thousands of </w:t>
            </w:r>
            <w:proofErr w:type="gramStart"/>
            <w:r w:rsidRPr="00983D29">
              <w:rPr>
                <w:rFonts w:ascii="Times New Roman" w:eastAsia="Times New Roman" w:hAnsi="Times New Roman" w:cs="Times New Roman"/>
                <w:sz w:val="24"/>
                <w:szCs w:val="24"/>
              </w:rPr>
              <w:t>others,</w:t>
            </w:r>
            <w:proofErr w:type="gramEnd"/>
            <w:r w:rsidRPr="00983D29">
              <w:rPr>
                <w:rFonts w:ascii="Times New Roman" w:eastAsia="Times New Roman" w:hAnsi="Times New Roman" w:cs="Times New Roman"/>
                <w:sz w:val="24"/>
                <w:szCs w:val="24"/>
              </w:rPr>
              <w:t xml:space="preserve"> and you have no idea why lightning struck in this or that case."</w:t>
            </w:r>
          </w:p>
          <w:p w:rsidR="00983D29" w:rsidRPr="00983D29" w:rsidRDefault="00983D29" w:rsidP="00983D29">
            <w:pPr>
              <w:spacing w:before="100" w:beforeAutospacing="1" w:after="100" w:afterAutospacing="1" w:line="240" w:lineRule="auto"/>
              <w:rPr>
                <w:rFonts w:ascii="Times New Roman" w:eastAsia="Times New Roman" w:hAnsi="Times New Roman" w:cs="Times New Roman"/>
                <w:sz w:val="24"/>
                <w:szCs w:val="24"/>
              </w:rPr>
            </w:pPr>
            <w:r w:rsidRPr="00983D29">
              <w:rPr>
                <w:rFonts w:ascii="Times New Roman" w:eastAsia="Times New Roman" w:hAnsi="Times New Roman" w:cs="Times New Roman"/>
                <w:i/>
                <w:iCs/>
                <w:sz w:val="24"/>
                <w:szCs w:val="24"/>
              </w:rPr>
              <w:t xml:space="preserve">Toby Lyles, Tom </w:t>
            </w:r>
            <w:proofErr w:type="spellStart"/>
            <w:r w:rsidRPr="00983D29">
              <w:rPr>
                <w:rFonts w:ascii="Times New Roman" w:eastAsia="Times New Roman" w:hAnsi="Times New Roman" w:cs="Times New Roman"/>
                <w:i/>
                <w:iCs/>
                <w:sz w:val="24"/>
                <w:szCs w:val="24"/>
              </w:rPr>
              <w:t>Torok</w:t>
            </w:r>
            <w:proofErr w:type="spellEnd"/>
            <w:r w:rsidRPr="00983D29">
              <w:rPr>
                <w:rFonts w:ascii="Times New Roman" w:eastAsia="Times New Roman" w:hAnsi="Times New Roman" w:cs="Times New Roman"/>
                <w:i/>
                <w:iCs/>
                <w:sz w:val="24"/>
                <w:szCs w:val="24"/>
              </w:rPr>
              <w:t xml:space="preserve"> and Margot Williams contributed reporting for this article.</w:t>
            </w:r>
          </w:p>
          <w:p w:rsidR="00983D29" w:rsidRPr="00983D29" w:rsidRDefault="00983D29" w:rsidP="00983D29">
            <w:pPr>
              <w:spacing w:after="0" w:line="240" w:lineRule="auto"/>
              <w:rPr>
                <w:rFonts w:ascii="Times New Roman" w:eastAsia="Times New Roman" w:hAnsi="Times New Roman" w:cs="Times New Roman"/>
                <w:sz w:val="24"/>
                <w:szCs w:val="24"/>
              </w:rPr>
            </w:pPr>
          </w:p>
          <w:p w:rsidR="00983D29" w:rsidRPr="00983D29" w:rsidRDefault="00983D29" w:rsidP="00983D29">
            <w:pPr>
              <w:spacing w:after="0" w:line="240" w:lineRule="auto"/>
              <w:jc w:val="center"/>
              <w:rPr>
                <w:rFonts w:ascii="Times New Roman" w:eastAsia="Times New Roman" w:hAnsi="Times New Roman" w:cs="Times New Roman"/>
                <w:sz w:val="24"/>
                <w:szCs w:val="24"/>
              </w:rPr>
            </w:pPr>
            <w:hyperlink r:id="rId5" w:history="1">
              <w:r w:rsidRPr="00983D29">
                <w:rPr>
                  <w:rFonts w:ascii="Arial" w:eastAsia="Times New Roman" w:hAnsi="Arial" w:cs="Arial"/>
                  <w:color w:val="000066"/>
                  <w:sz w:val="14"/>
                  <w:u w:val="single"/>
                </w:rPr>
                <w:t>Copyright 2005</w:t>
              </w:r>
            </w:hyperlink>
            <w:r w:rsidRPr="00983D29">
              <w:rPr>
                <w:rFonts w:ascii="Times New Roman" w:eastAsia="Times New Roman" w:hAnsi="Times New Roman" w:cs="Times New Roman"/>
                <w:sz w:val="24"/>
                <w:szCs w:val="24"/>
              </w:rPr>
              <w:t> </w:t>
            </w:r>
            <w:hyperlink r:id="rId6" w:history="1">
              <w:r w:rsidRPr="00983D29">
                <w:rPr>
                  <w:rFonts w:ascii="Arial" w:eastAsia="Times New Roman" w:hAnsi="Arial" w:cs="Arial"/>
                  <w:color w:val="000066"/>
                  <w:sz w:val="14"/>
                  <w:u w:val="single"/>
                </w:rPr>
                <w:t>The New York Times Company</w:t>
              </w:r>
            </w:hyperlink>
            <w:r w:rsidRPr="00983D29">
              <w:rPr>
                <w:rFonts w:ascii="Times New Roman" w:eastAsia="Times New Roman" w:hAnsi="Times New Roman" w:cs="Times New Roman"/>
                <w:sz w:val="24"/>
                <w:szCs w:val="24"/>
              </w:rPr>
              <w:t> | </w:t>
            </w:r>
            <w:hyperlink r:id="rId7" w:history="1">
              <w:r w:rsidRPr="00983D29">
                <w:rPr>
                  <w:rFonts w:ascii="Arial" w:eastAsia="Times New Roman" w:hAnsi="Arial" w:cs="Arial"/>
                  <w:color w:val="000066"/>
                  <w:sz w:val="14"/>
                  <w:u w:val="single"/>
                </w:rPr>
                <w:t>Home</w:t>
              </w:r>
            </w:hyperlink>
            <w:r w:rsidRPr="00983D29">
              <w:rPr>
                <w:rFonts w:ascii="Times New Roman" w:eastAsia="Times New Roman" w:hAnsi="Times New Roman" w:cs="Times New Roman"/>
                <w:sz w:val="24"/>
                <w:szCs w:val="24"/>
              </w:rPr>
              <w:t> | </w:t>
            </w:r>
            <w:hyperlink r:id="rId8" w:history="1">
              <w:r w:rsidRPr="00983D29">
                <w:rPr>
                  <w:rFonts w:ascii="Arial" w:eastAsia="Times New Roman" w:hAnsi="Arial" w:cs="Arial"/>
                  <w:color w:val="000066"/>
                  <w:sz w:val="14"/>
                  <w:u w:val="single"/>
                </w:rPr>
                <w:t>Privacy Policy</w:t>
              </w:r>
            </w:hyperlink>
            <w:r w:rsidRPr="00983D29">
              <w:rPr>
                <w:rFonts w:ascii="Times New Roman" w:eastAsia="Times New Roman" w:hAnsi="Times New Roman" w:cs="Times New Roman"/>
                <w:sz w:val="24"/>
                <w:szCs w:val="24"/>
              </w:rPr>
              <w:t> | </w:t>
            </w:r>
            <w:hyperlink r:id="rId9" w:history="1">
              <w:r w:rsidRPr="00983D29">
                <w:rPr>
                  <w:rFonts w:ascii="Arial" w:eastAsia="Times New Roman" w:hAnsi="Arial" w:cs="Arial"/>
                  <w:color w:val="000066"/>
                  <w:sz w:val="14"/>
                  <w:u w:val="single"/>
                </w:rPr>
                <w:t>Search</w:t>
              </w:r>
            </w:hyperlink>
            <w:r w:rsidRPr="00983D29">
              <w:rPr>
                <w:rFonts w:ascii="Times New Roman" w:eastAsia="Times New Roman" w:hAnsi="Times New Roman" w:cs="Times New Roman"/>
                <w:sz w:val="24"/>
                <w:szCs w:val="24"/>
              </w:rPr>
              <w:t> | </w:t>
            </w:r>
            <w:hyperlink r:id="rId10" w:history="1">
              <w:r w:rsidRPr="00983D29">
                <w:rPr>
                  <w:rFonts w:ascii="Arial" w:eastAsia="Times New Roman" w:hAnsi="Arial" w:cs="Arial"/>
                  <w:color w:val="000066"/>
                  <w:sz w:val="14"/>
                  <w:u w:val="single"/>
                </w:rPr>
                <w:t>Corrections</w:t>
              </w:r>
            </w:hyperlink>
            <w:r w:rsidRPr="00983D29">
              <w:rPr>
                <w:rFonts w:ascii="Times New Roman" w:eastAsia="Times New Roman" w:hAnsi="Times New Roman" w:cs="Times New Roman"/>
                <w:sz w:val="24"/>
                <w:szCs w:val="24"/>
              </w:rPr>
              <w:t> | </w:t>
            </w:r>
            <w:hyperlink r:id="rId11" w:history="1">
              <w:r w:rsidRPr="00983D29">
                <w:rPr>
                  <w:rFonts w:ascii="Arial" w:eastAsia="Times New Roman" w:hAnsi="Arial" w:cs="Arial"/>
                  <w:color w:val="000066"/>
                  <w:sz w:val="14"/>
                  <w:u w:val="single"/>
                </w:rPr>
                <w:t>RSS</w:t>
              </w:r>
            </w:hyperlink>
            <w:r w:rsidRPr="00983D29">
              <w:rPr>
                <w:rFonts w:ascii="Times New Roman" w:eastAsia="Times New Roman" w:hAnsi="Times New Roman" w:cs="Times New Roman"/>
                <w:sz w:val="24"/>
                <w:szCs w:val="24"/>
              </w:rPr>
              <w:t> | </w:t>
            </w:r>
            <w:hyperlink r:id="rId12" w:history="1">
              <w:r w:rsidRPr="00983D29">
                <w:rPr>
                  <w:rFonts w:ascii="Arial" w:eastAsia="Times New Roman" w:hAnsi="Arial" w:cs="Arial"/>
                  <w:color w:val="000066"/>
                  <w:sz w:val="14"/>
                  <w:u w:val="single"/>
                </w:rPr>
                <w:t>Help</w:t>
              </w:r>
            </w:hyperlink>
            <w:r w:rsidRPr="00983D29">
              <w:rPr>
                <w:rFonts w:ascii="Times New Roman" w:eastAsia="Times New Roman" w:hAnsi="Times New Roman" w:cs="Times New Roman"/>
                <w:sz w:val="24"/>
                <w:szCs w:val="24"/>
              </w:rPr>
              <w:t> | </w:t>
            </w:r>
            <w:hyperlink r:id="rId13" w:anchor="top" w:history="1">
              <w:r w:rsidRPr="00983D29">
                <w:rPr>
                  <w:rFonts w:ascii="Arial" w:eastAsia="Times New Roman" w:hAnsi="Arial" w:cs="Arial"/>
                  <w:color w:val="000066"/>
                  <w:sz w:val="14"/>
                  <w:u w:val="single"/>
                </w:rPr>
                <w:t>Back to Top</w:t>
              </w:r>
            </w:hyperlink>
          </w:p>
        </w:tc>
      </w:tr>
      <w:tr w:rsidR="00983D29" w:rsidRPr="00983D29" w:rsidTr="00983D29">
        <w:trPr>
          <w:tblCellSpacing w:w="0" w:type="dxa"/>
        </w:trPr>
        <w:tc>
          <w:tcPr>
            <w:tcW w:w="0" w:type="auto"/>
          </w:tcPr>
          <w:p w:rsidR="00983D29" w:rsidRPr="00983D29" w:rsidRDefault="00983D29" w:rsidP="00983D29">
            <w:pPr>
              <w:spacing w:after="0" w:line="240" w:lineRule="auto"/>
              <w:jc w:val="center"/>
              <w:rPr>
                <w:rFonts w:ascii="Times New Roman" w:eastAsia="Times New Roman" w:hAnsi="Times New Roman" w:cs="Times New Roman"/>
                <w:b/>
                <w:bCs/>
                <w:sz w:val="36"/>
                <w:szCs w:val="36"/>
              </w:rPr>
            </w:pPr>
          </w:p>
        </w:tc>
      </w:tr>
    </w:tbl>
    <w:p w:rsidR="008363C1" w:rsidRDefault="008363C1"/>
    <w:sectPr w:rsidR="008363C1" w:rsidSect="00983D2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drawingGridHorizontalSpacing w:val="110"/>
  <w:displayHorizontalDrawingGridEvery w:val="2"/>
  <w:characterSpacingControl w:val="doNotCompress"/>
  <w:compat/>
  <w:rsids>
    <w:rsidRoot w:val="00983D29"/>
    <w:rsid w:val="0024173F"/>
    <w:rsid w:val="007723BD"/>
    <w:rsid w:val="008363C1"/>
    <w:rsid w:val="00983D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3C1"/>
  </w:style>
  <w:style w:type="paragraph" w:styleId="Heading2">
    <w:name w:val="heading 2"/>
    <w:basedOn w:val="Normal"/>
    <w:link w:val="Heading2Char"/>
    <w:uiPriority w:val="9"/>
    <w:qFormat/>
    <w:rsid w:val="00983D2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link w:val="Heading5Char"/>
    <w:uiPriority w:val="9"/>
    <w:qFormat/>
    <w:rsid w:val="00983D29"/>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83D29"/>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983D29"/>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983D29"/>
    <w:rPr>
      <w:color w:val="0000FF"/>
      <w:u w:val="single"/>
    </w:rPr>
  </w:style>
  <w:style w:type="character" w:styleId="Strong">
    <w:name w:val="Strong"/>
    <w:basedOn w:val="DefaultParagraphFont"/>
    <w:uiPriority w:val="22"/>
    <w:qFormat/>
    <w:rsid w:val="00983D29"/>
    <w:rPr>
      <w:b/>
      <w:bCs/>
    </w:rPr>
  </w:style>
  <w:style w:type="character" w:customStyle="1" w:styleId="apple-converted-space">
    <w:name w:val="apple-converted-space"/>
    <w:basedOn w:val="DefaultParagraphFont"/>
    <w:rsid w:val="00983D29"/>
  </w:style>
  <w:style w:type="paragraph" w:styleId="NormalWeb">
    <w:name w:val="Normal (Web)"/>
    <w:basedOn w:val="Normal"/>
    <w:uiPriority w:val="99"/>
    <w:semiHidden/>
    <w:unhideWhenUsed/>
    <w:rsid w:val="00983D2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83D29"/>
    <w:rPr>
      <w:i/>
      <w:iCs/>
    </w:rPr>
  </w:style>
  <w:style w:type="paragraph" w:styleId="BalloonText">
    <w:name w:val="Balloon Text"/>
    <w:basedOn w:val="Normal"/>
    <w:link w:val="BalloonTextChar"/>
    <w:uiPriority w:val="99"/>
    <w:semiHidden/>
    <w:unhideWhenUsed/>
    <w:rsid w:val="00983D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3D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55052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ytimes.com/ref/membercenter/help/privacy.html" TargetMode="External"/><Relationship Id="rId13" Type="http://schemas.openxmlformats.org/officeDocument/2006/relationships/hyperlink" Target="http://www.nytimes.com/2005/01/04/national/04juvenile.html?pagewanted=print&amp;position=" TargetMode="External"/><Relationship Id="rId3" Type="http://schemas.openxmlformats.org/officeDocument/2006/relationships/webSettings" Target="webSettings.xml"/><Relationship Id="rId7" Type="http://schemas.openxmlformats.org/officeDocument/2006/relationships/hyperlink" Target="http://www.nytimes.com/" TargetMode="External"/><Relationship Id="rId12" Type="http://schemas.openxmlformats.org/officeDocument/2006/relationships/hyperlink" Target="http://www.nytimes.com/membercenter/sitehelp.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ytco.com/" TargetMode="External"/><Relationship Id="rId11" Type="http://schemas.openxmlformats.org/officeDocument/2006/relationships/hyperlink" Target="http://www.nytimes.com/rss" TargetMode="External"/><Relationship Id="rId5" Type="http://schemas.openxmlformats.org/officeDocument/2006/relationships/hyperlink" Target="http://www.nytimes.com/ref/membercenter/help/copyright.html" TargetMode="External"/><Relationship Id="rId15" Type="http://schemas.openxmlformats.org/officeDocument/2006/relationships/theme" Target="theme/theme1.xml"/><Relationship Id="rId10" Type="http://schemas.openxmlformats.org/officeDocument/2006/relationships/hyperlink" Target="http://www.nytimes.com/corrections.html" TargetMode="External"/><Relationship Id="rId4" Type="http://schemas.openxmlformats.org/officeDocument/2006/relationships/image" Target="media/image1.gif"/><Relationship Id="rId9" Type="http://schemas.openxmlformats.org/officeDocument/2006/relationships/hyperlink" Target="http://query.nytimes.com/search/advance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1897</Words>
  <Characters>10814</Characters>
  <Application>Microsoft Office Word</Application>
  <DocSecurity>0</DocSecurity>
  <Lines>90</Lines>
  <Paragraphs>25</Paragraphs>
  <ScaleCrop>false</ScaleCrop>
  <Company/>
  <LinksUpToDate>false</LinksUpToDate>
  <CharactersWithSpaces>12686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Kehrmeyer</dc:creator>
  <cp:keywords/>
  <dc:description/>
  <cp:lastModifiedBy>Cheryl Kehrmeyer</cp:lastModifiedBy>
  <cp:revision>1</cp:revision>
  <dcterms:created xsi:type="dcterms:W3CDTF">2013-04-17T17:22:00Z</dcterms:created>
  <dcterms:modified xsi:type="dcterms:W3CDTF">2013-04-17T17:32:00Z</dcterms:modified>
</cp:coreProperties>
</file>